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DA" w:rsidRPr="009612DA" w:rsidRDefault="009612DA" w:rsidP="009612D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2DA" w:rsidRPr="009612DA" w:rsidRDefault="009612DA" w:rsidP="009612DA">
      <w:pPr>
        <w:pStyle w:val="a3"/>
        <w:ind w:left="284"/>
        <w:rPr>
          <w:noProof/>
          <w:szCs w:val="28"/>
        </w:rPr>
      </w:pPr>
      <w:r w:rsidRPr="009612DA">
        <w:rPr>
          <w:noProof/>
          <w:szCs w:val="28"/>
        </w:rPr>
        <w:t>АДМИНИСТРАЦИЯ СИНЕГОРСКОГО СЕЛЬСКОГО ПОСЕЛЕНИЯ</w:t>
      </w:r>
    </w:p>
    <w:p w:rsidR="009612DA" w:rsidRPr="009612DA" w:rsidRDefault="009612DA" w:rsidP="009612DA">
      <w:pPr>
        <w:pStyle w:val="a3"/>
        <w:rPr>
          <w:noProof/>
          <w:szCs w:val="28"/>
        </w:rPr>
      </w:pPr>
      <w:r w:rsidRPr="009612DA">
        <w:rPr>
          <w:noProof/>
          <w:szCs w:val="28"/>
        </w:rPr>
        <w:t>ПОСТАНОВЛЕНИЕ</w:t>
      </w:r>
    </w:p>
    <w:p w:rsidR="009612DA" w:rsidRP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P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  30.12.2015               </w:t>
      </w:r>
      <w:r w:rsidRPr="009612DA">
        <w:rPr>
          <w:rFonts w:ascii="Times New Roman" w:hAnsi="Times New Roman" w:cs="Times New Roman"/>
          <w:sz w:val="28"/>
          <w:szCs w:val="28"/>
        </w:rPr>
        <w:tab/>
        <w:t xml:space="preserve">                     № 311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12DA">
        <w:rPr>
          <w:rFonts w:ascii="Times New Roman" w:hAnsi="Times New Roman" w:cs="Times New Roman"/>
          <w:sz w:val="28"/>
          <w:szCs w:val="28"/>
        </w:rPr>
        <w:t>п. Синегорский</w:t>
      </w:r>
    </w:p>
    <w:p w:rsidR="009612DA" w:rsidRPr="009612DA" w:rsidRDefault="009612DA" w:rsidP="009612DA">
      <w:pPr>
        <w:tabs>
          <w:tab w:val="center" w:pos="5102"/>
          <w:tab w:val="left" w:pos="6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Pr="009612DA" w:rsidRDefault="009612DA" w:rsidP="009612DA">
      <w:pPr>
        <w:tabs>
          <w:tab w:val="center" w:pos="5102"/>
          <w:tab w:val="left" w:pos="6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Pr="009612DA" w:rsidRDefault="009612DA" w:rsidP="009612DA">
      <w:pPr>
        <w:tabs>
          <w:tab w:val="center" w:pos="5102"/>
          <w:tab w:val="left" w:pos="6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796" w:type="pct"/>
        <w:tblLook w:val="00A0"/>
      </w:tblPr>
      <w:tblGrid>
        <w:gridCol w:w="5827"/>
      </w:tblGrid>
      <w:tr w:rsidR="009612DA" w:rsidRPr="009612DA" w:rsidTr="00C160E0">
        <w:trPr>
          <w:trHeight w:val="416"/>
        </w:trPr>
        <w:tc>
          <w:tcPr>
            <w:tcW w:w="5000" w:type="pct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Синегорского сельского поселения от 25.10.2013г. № 242 </w:t>
            </w:r>
          </w:p>
        </w:tc>
      </w:tr>
    </w:tbl>
    <w:p w:rsidR="009612DA" w:rsidRP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P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P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P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P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Pr="009612DA" w:rsidRDefault="009612DA" w:rsidP="0096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Синегорского сельского поселения от 19.09.2013 № 191 «Об утверждении Порядка разработки, реализации и оценки эффективности муниципальных программ Синегорского сельского поселения» и необходимостью корректировки объемов финансирования отдельных программных мероприятий,</w:t>
      </w:r>
    </w:p>
    <w:p w:rsidR="009612DA" w:rsidRPr="009612DA" w:rsidRDefault="009612DA" w:rsidP="009612DA">
      <w:pPr>
        <w:tabs>
          <w:tab w:val="left" w:pos="3660"/>
          <w:tab w:val="center" w:pos="55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2DA" w:rsidRPr="009612DA" w:rsidRDefault="009612DA" w:rsidP="009612DA">
      <w:pPr>
        <w:tabs>
          <w:tab w:val="left" w:pos="3660"/>
          <w:tab w:val="center" w:pos="559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12DA" w:rsidRPr="009612DA" w:rsidRDefault="009612DA" w:rsidP="009612DA">
      <w:pPr>
        <w:tabs>
          <w:tab w:val="left" w:pos="3660"/>
          <w:tab w:val="center" w:pos="55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2DA" w:rsidRPr="009612DA" w:rsidRDefault="009612DA" w:rsidP="009612D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Синегорского сельского поселения от 25.10.2013 № 242  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9612DA">
        <w:rPr>
          <w:rFonts w:ascii="Times New Roman" w:hAnsi="Times New Roman" w:cs="Times New Roman"/>
          <w:color w:val="000000"/>
          <w:sz w:val="28"/>
          <w:szCs w:val="28"/>
        </w:rPr>
        <w:t>»» следующие изменения:</w:t>
      </w:r>
    </w:p>
    <w:p w:rsidR="009612DA" w:rsidRPr="009612DA" w:rsidRDefault="009612DA" w:rsidP="009612DA">
      <w:pPr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DA">
        <w:rPr>
          <w:rFonts w:ascii="Times New Roman" w:hAnsi="Times New Roman" w:cs="Times New Roman"/>
          <w:color w:val="000000"/>
          <w:sz w:val="28"/>
          <w:szCs w:val="28"/>
        </w:rPr>
        <w:t>В Паспорте Программы:</w:t>
      </w:r>
    </w:p>
    <w:p w:rsidR="009612DA" w:rsidRPr="009612DA" w:rsidRDefault="009612DA" w:rsidP="009612DA">
      <w:pPr>
        <w:numPr>
          <w:ilvl w:val="2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DA">
        <w:rPr>
          <w:rFonts w:ascii="Times New Roman" w:hAnsi="Times New Roman" w:cs="Times New Roman"/>
          <w:color w:val="000000"/>
          <w:sz w:val="28"/>
          <w:szCs w:val="28"/>
        </w:rPr>
        <w:t>Подраздел «Объемы и источники финансирования муниципальной программы» изложить в редакции:</w:t>
      </w:r>
    </w:p>
    <w:tbl>
      <w:tblPr>
        <w:tblW w:w="9747" w:type="dxa"/>
        <w:tblLayout w:type="fixed"/>
        <w:tblLook w:val="01E0"/>
      </w:tblPr>
      <w:tblGrid>
        <w:gridCol w:w="2376"/>
        <w:gridCol w:w="283"/>
        <w:gridCol w:w="7088"/>
      </w:tblGrid>
      <w:tr w:rsidR="009612DA" w:rsidRPr="009612DA" w:rsidTr="00C160E0">
        <w:tc>
          <w:tcPr>
            <w:tcW w:w="2376" w:type="dxa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финансирования Муниципальной программы </w:t>
            </w:r>
          </w:p>
        </w:tc>
        <w:tc>
          <w:tcPr>
            <w:tcW w:w="283" w:type="dxa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088" w:type="dxa"/>
            <w:hideMark/>
          </w:tcPr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составляет в 2014-2020 годах -  2150,949 тыс. рублей, в том числе: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2014 году – 1195,049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2015 году – 590,90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2016 году –   265,00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2017 году –   100,00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2018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2019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2020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743,349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2014 году – 743,349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2015 году – 0,00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2016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2017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2018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2019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2020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местных бюджетов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1407,6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2014 году – 451,7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2015 году – 590,90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2016 году –   265,00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2017 году –   100,00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2018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2019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2020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в объёмах, предусмотренных Программой, осуществляется в рамках средств, предусмотренных в бюджетах всех уровней на очередной финансовый год.</w:t>
            </w:r>
          </w:p>
          <w:p w:rsidR="009612DA" w:rsidRPr="009612DA" w:rsidRDefault="009612DA" w:rsidP="009612D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предусмотренные в плановом периоде 2014-2020 годов, могут быть уточнены при формировании проектов бюджетов на соответствующий финансовый год</w:t>
            </w:r>
            <w:proofErr w:type="gramStart"/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9612DA" w:rsidRPr="009612DA" w:rsidRDefault="009612DA" w:rsidP="009612DA">
      <w:pPr>
        <w:numPr>
          <w:ilvl w:val="2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Абзац 2 раздела 4 «Объемы и источники финансирования Муниципальной программы» изложить в редакции:</w:t>
      </w:r>
    </w:p>
    <w:p w:rsidR="009612DA" w:rsidRPr="009612DA" w:rsidRDefault="009612DA" w:rsidP="009612DA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«Общий объем финансового обеспечения реализации Муниципальной программы в 2014-2020 годах составляет </w:t>
      </w:r>
      <w:r w:rsidRPr="009612DA">
        <w:rPr>
          <w:rFonts w:ascii="Times New Roman" w:hAnsi="Times New Roman" w:cs="Times New Roman"/>
          <w:sz w:val="28"/>
          <w:szCs w:val="28"/>
          <w:u w:val="single"/>
        </w:rPr>
        <w:t>2150,949</w:t>
      </w:r>
      <w:r w:rsidRPr="009612DA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9612DA" w:rsidRPr="009612DA" w:rsidRDefault="009612DA" w:rsidP="009612DA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 </w:t>
      </w:r>
      <w:r w:rsidRPr="009612DA">
        <w:rPr>
          <w:rFonts w:ascii="Times New Roman" w:hAnsi="Times New Roman" w:cs="Times New Roman"/>
          <w:sz w:val="28"/>
          <w:szCs w:val="28"/>
          <w:u w:val="single"/>
        </w:rPr>
        <w:t xml:space="preserve">0,00 </w:t>
      </w:r>
      <w:r w:rsidRPr="009612DA">
        <w:rPr>
          <w:rFonts w:ascii="Times New Roman" w:hAnsi="Times New Roman" w:cs="Times New Roman"/>
          <w:sz w:val="28"/>
          <w:szCs w:val="28"/>
        </w:rPr>
        <w:t>тыс. рублей;</w:t>
      </w:r>
    </w:p>
    <w:p w:rsidR="009612DA" w:rsidRPr="009612DA" w:rsidRDefault="009612DA" w:rsidP="009612DA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Pr="009612DA">
        <w:rPr>
          <w:rFonts w:ascii="Times New Roman" w:hAnsi="Times New Roman" w:cs="Times New Roman"/>
          <w:sz w:val="28"/>
          <w:szCs w:val="28"/>
          <w:u w:val="single"/>
        </w:rPr>
        <w:t xml:space="preserve">743,349 </w:t>
      </w:r>
      <w:r w:rsidRPr="009612DA">
        <w:rPr>
          <w:rFonts w:ascii="Times New Roman" w:hAnsi="Times New Roman" w:cs="Times New Roman"/>
          <w:sz w:val="28"/>
          <w:szCs w:val="28"/>
        </w:rPr>
        <w:t>тыс. рублей;</w:t>
      </w:r>
    </w:p>
    <w:p w:rsidR="009612DA" w:rsidRPr="009612DA" w:rsidRDefault="009612DA" w:rsidP="009612DA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Pr="009612DA">
        <w:rPr>
          <w:rFonts w:ascii="Times New Roman" w:hAnsi="Times New Roman" w:cs="Times New Roman"/>
          <w:sz w:val="28"/>
          <w:szCs w:val="28"/>
          <w:u w:val="single"/>
        </w:rPr>
        <w:t xml:space="preserve">1407,60 </w:t>
      </w:r>
      <w:r w:rsidRPr="009612DA">
        <w:rPr>
          <w:rFonts w:ascii="Times New Roman" w:hAnsi="Times New Roman" w:cs="Times New Roman"/>
          <w:sz w:val="28"/>
          <w:szCs w:val="28"/>
        </w:rPr>
        <w:t>тыс. рублей;</w:t>
      </w:r>
    </w:p>
    <w:p w:rsidR="009612DA" w:rsidRPr="009612DA" w:rsidRDefault="009612DA" w:rsidP="009612DA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-</w:t>
      </w:r>
      <w:r w:rsidRPr="009612DA">
        <w:rPr>
          <w:rFonts w:ascii="Times New Roman" w:hAnsi="Times New Roman" w:cs="Times New Roman"/>
          <w:sz w:val="28"/>
          <w:szCs w:val="28"/>
          <w:u w:val="single"/>
        </w:rPr>
        <w:t xml:space="preserve"> 0,00 </w:t>
      </w:r>
      <w:r w:rsidRPr="009612DA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Pr="009612D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612DA" w:rsidRPr="009612DA" w:rsidRDefault="009612DA" w:rsidP="009612DA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>В паспорте Подпрограммы  «Развитие жилищного хозяйства в Синегорском сельском поселении»:</w:t>
      </w:r>
    </w:p>
    <w:p w:rsidR="009612DA" w:rsidRPr="009612DA" w:rsidRDefault="009612DA" w:rsidP="009612DA">
      <w:pPr>
        <w:numPr>
          <w:ilvl w:val="2"/>
          <w:numId w:val="1"/>
        </w:numPr>
        <w:tabs>
          <w:tab w:val="left" w:pos="567"/>
        </w:tabs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>Подраздел «Объемы и источники финансирования подпрограммы»:</w:t>
      </w: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4A0"/>
      </w:tblPr>
      <w:tblGrid>
        <w:gridCol w:w="2377"/>
        <w:gridCol w:w="289"/>
        <w:gridCol w:w="7653"/>
      </w:tblGrid>
      <w:tr w:rsidR="009612DA" w:rsidRPr="009612DA" w:rsidTr="00C160E0">
        <w:tc>
          <w:tcPr>
            <w:tcW w:w="1152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подпрограммы</w:t>
            </w:r>
          </w:p>
        </w:tc>
        <w:tc>
          <w:tcPr>
            <w:tcW w:w="140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3708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_1497,949_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2014 году – 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962,049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300,90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235,00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0,00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0,00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0,00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0,00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743,349  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 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743,349 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0,0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2016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0,0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2017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0,0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0,0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0,0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0,0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местных бюджетов – 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754,60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    тыс. рублей, в том числе: 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2014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218,7 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300,90 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2016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235,00 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2017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0,00 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0,00 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0,00 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Pr="00961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0,00      </w:t>
            </w: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в объёмах, предусмотренных подпрограммой, осуществляется в рамках средств, предусмотренных в бюджетах всех уровней на очередной финансовый год.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предусмотренные в плановом периоде 2014-2020 годов, могут быть уточнены при формировании проектов бюджетов на соответствующий финансовый год</w:t>
            </w:r>
            <w:proofErr w:type="gramStart"/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9612DA" w:rsidRPr="009612DA" w:rsidRDefault="009612DA" w:rsidP="009612DA">
      <w:pPr>
        <w:numPr>
          <w:ilvl w:val="2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Абзацы 2,3,4 раздела 8.5. «Объемы и источники финансирования подпрограммы» изложить в редакции:</w:t>
      </w:r>
    </w:p>
    <w:p w:rsidR="009612DA" w:rsidRPr="009612DA" w:rsidRDefault="009612DA" w:rsidP="009612DA">
      <w:pPr>
        <w:shd w:val="clear" w:color="auto" w:fill="FFFFFF"/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«Общий объем финансового обеспечения реализации подпрограммы в 2014-2020 годах составляет </w:t>
      </w:r>
      <w:r w:rsidRPr="009612DA">
        <w:rPr>
          <w:rFonts w:ascii="Times New Roman" w:hAnsi="Times New Roman" w:cs="Times New Roman"/>
          <w:sz w:val="28"/>
          <w:szCs w:val="28"/>
          <w:u w:val="single"/>
        </w:rPr>
        <w:t xml:space="preserve"> 1497,949 </w:t>
      </w:r>
      <w:r w:rsidRPr="009612DA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9612DA" w:rsidRPr="009612DA" w:rsidRDefault="009612DA" w:rsidP="009612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lastRenderedPageBreak/>
        <w:t xml:space="preserve">        за счет средств областного бюджета – 743,349 тыс. рублей;</w:t>
      </w:r>
    </w:p>
    <w:p w:rsidR="009612DA" w:rsidRPr="009612DA" w:rsidRDefault="009612DA" w:rsidP="009612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за счет средств местных бюджетов –   754,60  тыс. рублей</w:t>
      </w:r>
      <w:r w:rsidRPr="009612DA">
        <w:rPr>
          <w:rFonts w:ascii="Times New Roman" w:hAnsi="Times New Roman" w:cs="Times New Roman"/>
          <w:sz w:val="28"/>
          <w:szCs w:val="28"/>
        </w:rPr>
        <w:t>.</w:t>
      </w:r>
    </w:p>
    <w:p w:rsidR="009612DA" w:rsidRPr="009612DA" w:rsidRDefault="009612DA" w:rsidP="009612D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>В паспорте Подпрограммы «Создание условий для обеспечения качественными коммунальными услугами населения Синегорского сельского поселения»:</w:t>
      </w:r>
    </w:p>
    <w:p w:rsidR="009612DA" w:rsidRPr="009612DA" w:rsidRDefault="009612DA" w:rsidP="009612D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Подраздел «Объемы и источники финансирования подпрограммы» изложить в редакции: </w:t>
      </w:r>
    </w:p>
    <w:tbl>
      <w:tblPr>
        <w:tblW w:w="10215" w:type="dxa"/>
        <w:jc w:val="center"/>
        <w:tblInd w:w="-397" w:type="dxa"/>
        <w:tblLayout w:type="fixed"/>
        <w:tblLook w:val="00A0"/>
      </w:tblPr>
      <w:tblGrid>
        <w:gridCol w:w="2164"/>
        <w:gridCol w:w="284"/>
        <w:gridCol w:w="7767"/>
      </w:tblGrid>
      <w:tr w:rsidR="009612DA" w:rsidRPr="009612DA" w:rsidTr="00C160E0">
        <w:trPr>
          <w:jc w:val="center"/>
        </w:trPr>
        <w:tc>
          <w:tcPr>
            <w:tcW w:w="216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612DA" w:rsidRPr="009612DA" w:rsidRDefault="009612DA" w:rsidP="009612DA">
            <w:pPr>
              <w:spacing w:after="0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«Объемы  и источники </w:t>
            </w:r>
            <w:proofErr w:type="spellStart"/>
            <w:proofErr w:type="gramStart"/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6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653,00 тыс. рублей, в том числе: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2014 году – 233,00 тыс. рублей;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2015 году –290,00 тыс. рублей;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2016 году –   30,0   тыс. рублей;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2017 году –   100,00   тыс. рублей;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2018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2019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2020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 0,00 тыс. рублей, 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2014 году – 0,00 тыс. рублей;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2015 году – 0,00 тыс. рублей;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2016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2017 году –   0,00   тыс. рублей;</w:t>
            </w:r>
          </w:p>
          <w:p w:rsidR="009612DA" w:rsidRPr="009612DA" w:rsidRDefault="009612DA" w:rsidP="009612DA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2018 году –   0,00  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2019 году –   0,00  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2020 году –   0,00  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местных бюджетов – 653,00 тыс. рублей, 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2014 году –233,0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2015 году – 290,00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2016 году –   30,00  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2017 году –   100,00  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2018 году –   0,00  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2019 году –   0,00  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2020 году –   0,00   тыс. рублей;</w:t>
            </w:r>
          </w:p>
          <w:p w:rsidR="009612DA" w:rsidRPr="009612DA" w:rsidRDefault="009612DA" w:rsidP="009612D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9612DA" w:rsidRPr="009612DA" w:rsidRDefault="009612DA" w:rsidP="009612D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числе:</w:t>
            </w:r>
          </w:p>
          <w:p w:rsidR="009612DA" w:rsidRPr="009612DA" w:rsidRDefault="009612DA" w:rsidP="009612D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2014 году – 0,00  тыс. рублей;</w:t>
            </w:r>
          </w:p>
          <w:p w:rsidR="009612DA" w:rsidRPr="009612DA" w:rsidRDefault="009612DA" w:rsidP="009612D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2015 году – 0,00   тыс. рублей;</w:t>
            </w:r>
          </w:p>
          <w:p w:rsidR="009612DA" w:rsidRPr="009612DA" w:rsidRDefault="009612DA" w:rsidP="009612D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2016 году – 0,00  тыс. рублей;</w:t>
            </w:r>
          </w:p>
          <w:p w:rsidR="009612DA" w:rsidRPr="009612DA" w:rsidRDefault="009612DA" w:rsidP="009612D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2017 году – 0,00  тыс. рублей;</w:t>
            </w:r>
          </w:p>
          <w:p w:rsidR="009612DA" w:rsidRPr="009612DA" w:rsidRDefault="009612DA" w:rsidP="009612D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2018 году –  0,00   тыс. рублей; </w:t>
            </w:r>
          </w:p>
          <w:p w:rsidR="009612DA" w:rsidRPr="009612DA" w:rsidRDefault="009612DA" w:rsidP="009612D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2019 году – 0,00  тыс. рублей;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в 2020 году – 0,00  тыс. рублей</w:t>
            </w:r>
            <w:proofErr w:type="gramStart"/>
            <w:r w:rsidRPr="009612D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9612DA" w:rsidRPr="009612DA" w:rsidRDefault="009612DA" w:rsidP="009612DA">
      <w:pPr>
        <w:numPr>
          <w:ilvl w:val="2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Абзацы 2,3,4,5 раздела 9.5. «Объемы и источники финансирования подпрограммы» изложить в редакции:</w:t>
      </w:r>
    </w:p>
    <w:p w:rsidR="009612DA" w:rsidRP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           «Общий объем финансового обеспечения реализации подпрограммы в 2014 – 2020 годах составляет 65</w:t>
      </w:r>
      <w:r w:rsidRPr="009612DA">
        <w:rPr>
          <w:rFonts w:ascii="Times New Roman" w:hAnsi="Times New Roman" w:cs="Times New Roman"/>
          <w:sz w:val="28"/>
          <w:szCs w:val="28"/>
          <w:u w:val="single"/>
        </w:rPr>
        <w:t xml:space="preserve">3,00 </w:t>
      </w:r>
      <w:r w:rsidRPr="009612DA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9612DA" w:rsidRPr="009612DA" w:rsidRDefault="009612DA" w:rsidP="009612DA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Pr="009612DA">
        <w:rPr>
          <w:rFonts w:ascii="Times New Roman" w:hAnsi="Times New Roman" w:cs="Times New Roman"/>
          <w:sz w:val="28"/>
          <w:szCs w:val="28"/>
          <w:u w:val="single"/>
        </w:rPr>
        <w:t>0,00</w:t>
      </w:r>
      <w:r w:rsidRPr="009612DA">
        <w:rPr>
          <w:rFonts w:ascii="Times New Roman" w:hAnsi="Times New Roman" w:cs="Times New Roman"/>
          <w:sz w:val="28"/>
          <w:szCs w:val="28"/>
        </w:rPr>
        <w:t>тыс. рублей;</w:t>
      </w:r>
    </w:p>
    <w:p w:rsidR="009612DA" w:rsidRPr="009612DA" w:rsidRDefault="009612DA" w:rsidP="009612DA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Pr="009612DA">
        <w:rPr>
          <w:rFonts w:ascii="Times New Roman" w:hAnsi="Times New Roman" w:cs="Times New Roman"/>
          <w:sz w:val="28"/>
          <w:szCs w:val="28"/>
          <w:u w:val="single"/>
        </w:rPr>
        <w:t>0,00</w:t>
      </w:r>
      <w:r w:rsidRPr="009612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612DA" w:rsidRPr="009612DA" w:rsidRDefault="009612DA" w:rsidP="009612DA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>за счет средств местных бюджетов – 65</w:t>
      </w:r>
      <w:r w:rsidRPr="009612DA">
        <w:rPr>
          <w:rFonts w:ascii="Times New Roman" w:hAnsi="Times New Roman" w:cs="Times New Roman"/>
          <w:sz w:val="28"/>
          <w:szCs w:val="28"/>
          <w:u w:val="single"/>
        </w:rPr>
        <w:t>3,00</w:t>
      </w:r>
      <w:r w:rsidRPr="009612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612DA" w:rsidRPr="009612DA" w:rsidRDefault="009612DA" w:rsidP="009612DA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Pr="009612DA">
        <w:rPr>
          <w:rFonts w:ascii="Times New Roman" w:hAnsi="Times New Roman" w:cs="Times New Roman"/>
          <w:sz w:val="28"/>
          <w:szCs w:val="28"/>
          <w:u w:val="single"/>
        </w:rPr>
        <w:t>0,00</w:t>
      </w:r>
      <w:r w:rsidRPr="009612DA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9612D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612DA" w:rsidRPr="009612DA" w:rsidRDefault="009612DA" w:rsidP="009612DA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D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3 к </w:t>
      </w:r>
      <w:r w:rsidRPr="009612DA">
        <w:rPr>
          <w:rFonts w:ascii="Times New Roman" w:hAnsi="Times New Roman" w:cs="Times New Roman"/>
          <w:sz w:val="28"/>
          <w:szCs w:val="28"/>
        </w:rPr>
        <w:t xml:space="preserve">Муниципальной программе Синегорского сельского поселения «Обеспечение качественными жилищно-коммунальными услугами населения Синегорского сельского поселения» </w:t>
      </w:r>
      <w:r w:rsidRPr="009612DA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согласно приложению № 1 к  настоящему постановлению.</w:t>
      </w:r>
    </w:p>
    <w:p w:rsidR="009612DA" w:rsidRPr="009612DA" w:rsidRDefault="009612DA" w:rsidP="009612DA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D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4 к </w:t>
      </w:r>
      <w:r w:rsidRPr="009612DA">
        <w:rPr>
          <w:rFonts w:ascii="Times New Roman" w:hAnsi="Times New Roman" w:cs="Times New Roman"/>
          <w:sz w:val="28"/>
          <w:szCs w:val="28"/>
        </w:rPr>
        <w:t xml:space="preserve">Муниципальной программе Синегорского сельского поселения «Обеспечение качественными жилищно-коммунальными услугами населения Синегорского сельского поселения» </w:t>
      </w:r>
      <w:r w:rsidRPr="009612DA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согласно приложению № 2 к  настоящему постановлению.</w:t>
      </w:r>
    </w:p>
    <w:p w:rsidR="009612DA" w:rsidRPr="009612DA" w:rsidRDefault="009612DA" w:rsidP="009612D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D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 официальному опубликованию.</w:t>
      </w:r>
    </w:p>
    <w:p w:rsidR="009612DA" w:rsidRPr="009612DA" w:rsidRDefault="009612DA" w:rsidP="009612D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2D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612D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заведующего   сектором муниципального хозяйства Администрации Синегорского сельского поселения Т.А. </w:t>
      </w:r>
      <w:proofErr w:type="spellStart"/>
      <w:r w:rsidRPr="009612DA">
        <w:rPr>
          <w:rFonts w:ascii="Times New Roman" w:hAnsi="Times New Roman" w:cs="Times New Roman"/>
          <w:color w:val="000000"/>
          <w:sz w:val="28"/>
          <w:szCs w:val="28"/>
        </w:rPr>
        <w:t>Суржикову</w:t>
      </w:r>
      <w:proofErr w:type="spellEnd"/>
      <w:r w:rsidRPr="00961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2DA" w:rsidRPr="009612DA" w:rsidRDefault="009612DA" w:rsidP="009612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2DA" w:rsidRP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12DA">
        <w:rPr>
          <w:rFonts w:ascii="Times New Roman" w:hAnsi="Times New Roman" w:cs="Times New Roman"/>
          <w:sz w:val="28"/>
          <w:szCs w:val="28"/>
        </w:rPr>
        <w:t>Глава Синегорского</w:t>
      </w: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2DA">
        <w:rPr>
          <w:rFonts w:ascii="Times New Roman" w:hAnsi="Times New Roman" w:cs="Times New Roman"/>
          <w:sz w:val="28"/>
          <w:szCs w:val="28"/>
        </w:rPr>
        <w:t xml:space="preserve">       сельского </w:t>
      </w:r>
      <w:r w:rsidRPr="009612DA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961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12DA">
        <w:rPr>
          <w:rFonts w:ascii="Times New Roman" w:hAnsi="Times New Roman" w:cs="Times New Roman"/>
          <w:sz w:val="28"/>
          <w:szCs w:val="28"/>
        </w:rPr>
        <w:t>Н.И. Волков</w:t>
      </w: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2DA" w:rsidRDefault="009612DA" w:rsidP="00C160E0">
      <w:pPr>
        <w:ind w:left="10261"/>
        <w:jc w:val="center"/>
        <w:sectPr w:rsidR="009612DA" w:rsidSect="009612D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68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350"/>
        <w:gridCol w:w="4819"/>
        <w:gridCol w:w="1560"/>
        <w:gridCol w:w="377"/>
        <w:gridCol w:w="331"/>
        <w:gridCol w:w="94"/>
        <w:gridCol w:w="567"/>
        <w:gridCol w:w="48"/>
        <w:gridCol w:w="567"/>
        <w:gridCol w:w="94"/>
        <w:gridCol w:w="473"/>
        <w:gridCol w:w="236"/>
        <w:gridCol w:w="412"/>
        <w:gridCol w:w="438"/>
        <w:gridCol w:w="210"/>
        <w:gridCol w:w="357"/>
        <w:gridCol w:w="291"/>
        <w:gridCol w:w="560"/>
        <w:gridCol w:w="88"/>
        <w:gridCol w:w="621"/>
        <w:gridCol w:w="27"/>
        <w:gridCol w:w="648"/>
        <w:gridCol w:w="33"/>
        <w:gridCol w:w="393"/>
        <w:gridCol w:w="94"/>
      </w:tblGrid>
      <w:tr w:rsidR="009612DA" w:rsidRPr="009612DA" w:rsidTr="009612DA">
        <w:trPr>
          <w:gridAfter w:val="1"/>
          <w:wAfter w:w="94" w:type="dxa"/>
          <w:trHeight w:val="586"/>
        </w:trPr>
        <w:tc>
          <w:tcPr>
            <w:tcW w:w="1559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2DA" w:rsidRPr="009612DA" w:rsidRDefault="009612DA" w:rsidP="009612DA">
            <w:pPr>
              <w:spacing w:after="0"/>
              <w:ind w:left="10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9612DA" w:rsidRPr="009612DA" w:rsidRDefault="009612DA" w:rsidP="009612DA">
            <w:pPr>
              <w:spacing w:after="0"/>
              <w:ind w:left="10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612DA" w:rsidRPr="009612DA" w:rsidRDefault="009612DA" w:rsidP="009612DA">
            <w:pPr>
              <w:spacing w:after="0"/>
              <w:ind w:left="10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>Синегорского сельского поселения</w:t>
            </w:r>
          </w:p>
          <w:p w:rsidR="009612DA" w:rsidRPr="009612DA" w:rsidRDefault="009612DA" w:rsidP="009612DA">
            <w:pPr>
              <w:spacing w:after="0"/>
              <w:ind w:left="10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 xml:space="preserve">2015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9612DA" w:rsidRPr="009612DA" w:rsidRDefault="009612DA" w:rsidP="009612DA">
            <w:pPr>
              <w:spacing w:after="0"/>
              <w:ind w:left="10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>Приложение № 3 к Муниципальной программе Синегорского сельского поселения  «Обеспечение качественными жилищно-коммунальными услугами населения Синегорского сельского поселения»</w:t>
            </w: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  <w:r w:rsidRPr="009612DA">
              <w:rPr>
                <w:rFonts w:ascii="Times New Roman" w:hAnsi="Times New Roman" w:cs="Times New Roman"/>
                <w:sz w:val="24"/>
                <w:szCs w:val="24"/>
              </w:rPr>
              <w:br/>
              <w:t>на реализацию муниципальной программы</w:t>
            </w:r>
          </w:p>
        </w:tc>
      </w:tr>
      <w:tr w:rsidR="009612DA" w:rsidRPr="009612DA" w:rsidTr="009612DA">
        <w:trPr>
          <w:gridAfter w:val="1"/>
          <w:wAfter w:w="94" w:type="dxa"/>
          <w:trHeight w:val="203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подпрограммы муниципальной программы,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основного мероприятия, мероприятия ВЦП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Соисполнитель, участник,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 исполнение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основного мероприятия,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 ВЦП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4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тыс. руб., годы</w:t>
            </w:r>
          </w:p>
        </w:tc>
      </w:tr>
      <w:tr w:rsidR="009612DA" w:rsidRPr="009612DA" w:rsidTr="009612DA">
        <w:trPr>
          <w:gridAfter w:val="1"/>
          <w:wAfter w:w="94" w:type="dxa"/>
          <w:trHeight w:val="991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9612DA" w:rsidRPr="009612DA" w:rsidTr="009612DA">
        <w:trPr>
          <w:gridAfter w:val="1"/>
          <w:wAfter w:w="94" w:type="dxa"/>
          <w:trHeight w:val="179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612DA" w:rsidRPr="009612DA" w:rsidTr="009612DA">
        <w:trPr>
          <w:gridAfter w:val="1"/>
          <w:wAfter w:w="94" w:type="dxa"/>
          <w:trHeight w:val="315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Синегорского</w:t>
            </w: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9612DA">
        <w:trPr>
          <w:gridAfter w:val="1"/>
          <w:wAfter w:w="94" w:type="dxa"/>
          <w:trHeight w:val="549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сектор муниципального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590,9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2DA" w:rsidRPr="009612DA" w:rsidTr="009612DA">
        <w:trPr>
          <w:gridAfter w:val="1"/>
          <w:wAfter w:w="94" w:type="dxa"/>
          <w:trHeight w:val="335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хозяйства в Синегорском</w:t>
            </w: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9612DA">
        <w:trPr>
          <w:gridAfter w:val="1"/>
          <w:wAfter w:w="94" w:type="dxa"/>
          <w:trHeight w:val="54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иных межбюджетных трансфертов бюджетам муниципальных </w:t>
            </w:r>
            <w:proofErr w:type="gramStart"/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образований</w:t>
            </w:r>
            <w:proofErr w:type="gramEnd"/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сектор муниципально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9612DA">
        <w:trPr>
          <w:gridAfter w:val="1"/>
          <w:wAfter w:w="94" w:type="dxa"/>
          <w:trHeight w:val="977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муниципального жилого фонда и муниципального имущества, включая уплату взносов «Ростовскому областному фонду содействия капитальному ремонту»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сектор муниципального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9612DA">
        <w:trPr>
          <w:gridAfter w:val="1"/>
          <w:wAfter w:w="94" w:type="dxa"/>
          <w:trHeight w:val="315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 услугами населения Синегорского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9612DA">
        <w:trPr>
          <w:gridAfter w:val="1"/>
          <w:wAfter w:w="94" w:type="dxa"/>
          <w:trHeight w:val="724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сектор муниципального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2DA" w:rsidRPr="009612DA" w:rsidTr="009612DA">
        <w:trPr>
          <w:gridAfter w:val="1"/>
          <w:wAfter w:w="94" w:type="dxa"/>
          <w:trHeight w:val="100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сектор муниципального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9612DA">
        <w:trPr>
          <w:gridAfter w:val="1"/>
          <w:wAfter w:w="94" w:type="dxa"/>
          <w:trHeight w:val="1189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ремонт, ремонт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сектор муниципального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9612DA">
        <w:trPr>
          <w:gridAfter w:val="1"/>
          <w:wAfter w:w="94" w:type="dxa"/>
          <w:trHeight w:val="85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содержание и восстановление сетей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сектор муниципального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9612DA">
        <w:trPr>
          <w:gridAfter w:val="1"/>
          <w:wAfter w:w="94" w:type="dxa"/>
          <w:trHeight w:val="7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2.4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материальной базы в сфере обращения с твердыми бытовыми отходами, включая приобретение мусоровозов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сектор муниципального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9612DA">
        <w:trPr>
          <w:gridAfter w:val="1"/>
          <w:wAfter w:w="94" w:type="dxa"/>
          <w:trHeight w:val="102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2.5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по изготовлению сметы на проектно-изыскательские работы и получение заключения на достоверность стоимости проектно-изыскательских работ на строительство распределительного газопровода в </w:t>
            </w:r>
            <w:proofErr w:type="gramStart"/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Почтовый Белокалитвинского р-на Ростовской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сектор муниципального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9612DA">
        <w:trPr>
          <w:trHeight w:val="121"/>
        </w:trPr>
        <w:tc>
          <w:tcPr>
            <w:tcW w:w="7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A" w:rsidRPr="009612DA" w:rsidTr="009612DA">
        <w:trPr>
          <w:gridAfter w:val="1"/>
          <w:wAfter w:w="94" w:type="dxa"/>
          <w:trHeight w:val="80"/>
        </w:trPr>
        <w:tc>
          <w:tcPr>
            <w:tcW w:w="1559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 - код бюджетной классификации</w:t>
            </w:r>
          </w:p>
        </w:tc>
      </w:tr>
      <w:tr w:rsidR="009612DA" w:rsidRPr="009612DA" w:rsidTr="009612DA">
        <w:trPr>
          <w:gridAfter w:val="1"/>
          <w:wAfter w:w="94" w:type="dxa"/>
          <w:trHeight w:val="82"/>
        </w:trPr>
        <w:tc>
          <w:tcPr>
            <w:tcW w:w="1559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 - главный распорядитель бюджетных средств</w:t>
            </w:r>
          </w:p>
        </w:tc>
      </w:tr>
      <w:tr w:rsidR="009612DA" w:rsidRPr="009612DA" w:rsidTr="009612DA">
        <w:trPr>
          <w:gridAfter w:val="1"/>
          <w:wAfter w:w="94" w:type="dxa"/>
          <w:trHeight w:val="80"/>
        </w:trPr>
        <w:tc>
          <w:tcPr>
            <w:tcW w:w="1559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раздел, подраздел</w:t>
            </w:r>
          </w:p>
        </w:tc>
      </w:tr>
      <w:tr w:rsidR="009612DA" w:rsidRPr="009612DA" w:rsidTr="009612DA">
        <w:trPr>
          <w:gridAfter w:val="1"/>
          <w:wAfter w:w="94" w:type="dxa"/>
          <w:trHeight w:val="80"/>
        </w:trPr>
        <w:tc>
          <w:tcPr>
            <w:tcW w:w="1559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 - целевая статья расходов</w:t>
            </w:r>
          </w:p>
        </w:tc>
      </w:tr>
      <w:tr w:rsidR="009612DA" w:rsidRPr="009612DA" w:rsidTr="009612DA">
        <w:trPr>
          <w:gridAfter w:val="1"/>
          <w:wAfter w:w="94" w:type="dxa"/>
          <w:trHeight w:val="106"/>
        </w:trPr>
        <w:tc>
          <w:tcPr>
            <w:tcW w:w="1559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 - вид расходов</w:t>
            </w:r>
          </w:p>
        </w:tc>
      </w:tr>
    </w:tbl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 w:rsidRPr="009612DA">
        <w:rPr>
          <w:rFonts w:ascii="Times New Roman" w:hAnsi="Times New Roman" w:cs="Times New Roman"/>
          <w:sz w:val="24"/>
          <w:szCs w:val="24"/>
        </w:rPr>
        <w:t xml:space="preserve">Специалист Администрации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612DA">
        <w:rPr>
          <w:rFonts w:ascii="Times New Roman" w:hAnsi="Times New Roman" w:cs="Times New Roman"/>
          <w:sz w:val="24"/>
          <w:szCs w:val="24"/>
        </w:rPr>
        <w:t>С.П. Беседина</w:t>
      </w:r>
    </w:p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9612DA" w:rsidRP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250" w:type="dxa"/>
        <w:tblLayout w:type="fixed"/>
        <w:tblLook w:val="00A0"/>
      </w:tblPr>
      <w:tblGrid>
        <w:gridCol w:w="1702"/>
        <w:gridCol w:w="143"/>
        <w:gridCol w:w="1793"/>
        <w:gridCol w:w="1894"/>
        <w:gridCol w:w="307"/>
        <w:gridCol w:w="1111"/>
        <w:gridCol w:w="306"/>
        <w:gridCol w:w="403"/>
        <w:gridCol w:w="425"/>
        <w:gridCol w:w="164"/>
        <w:gridCol w:w="261"/>
        <w:gridCol w:w="567"/>
        <w:gridCol w:w="567"/>
        <w:gridCol w:w="567"/>
        <w:gridCol w:w="851"/>
        <w:gridCol w:w="283"/>
        <w:gridCol w:w="992"/>
        <w:gridCol w:w="142"/>
        <w:gridCol w:w="1134"/>
        <w:gridCol w:w="1418"/>
      </w:tblGrid>
      <w:tr w:rsidR="009612DA" w:rsidRPr="009612DA" w:rsidTr="00C160E0">
        <w:trPr>
          <w:trHeight w:val="1065"/>
        </w:trPr>
        <w:tc>
          <w:tcPr>
            <w:tcW w:w="1702" w:type="dxa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10"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>Синегорского сельского поселения</w:t>
            </w: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 xml:space="preserve">от 30.12.2015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>Приложение № 4 к Муниципальной программе Синегорского сельского поселения  «Обеспечение качественными жилищно-коммунальными услугами населения Синегорского сельского поселения»</w:t>
            </w:r>
          </w:p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A" w:rsidRPr="009612DA" w:rsidTr="00C160E0">
        <w:trPr>
          <w:trHeight w:val="795"/>
        </w:trPr>
        <w:tc>
          <w:tcPr>
            <w:tcW w:w="1503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>Расходы федерального, областного и местного бюджетов на реализацию муниципальной программы</w:t>
            </w:r>
          </w:p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A" w:rsidRPr="009612DA" w:rsidTr="00C160E0">
        <w:trPr>
          <w:trHeight w:val="263"/>
        </w:trPr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исполнитель,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тыс. руб., годы</w:t>
            </w:r>
          </w:p>
        </w:tc>
      </w:tr>
      <w:tr w:rsidR="009612DA" w:rsidRPr="009612DA" w:rsidTr="00C160E0">
        <w:trPr>
          <w:trHeight w:val="443"/>
        </w:trPr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9612DA" w:rsidRPr="009612DA" w:rsidTr="00C160E0">
        <w:trPr>
          <w:trHeight w:val="173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612DA" w:rsidRPr="009612DA" w:rsidTr="00C160E0">
        <w:trPr>
          <w:trHeight w:val="175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программа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Синегорского</w:t>
            </w: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Cs/>
                <w:sz w:val="24"/>
                <w:szCs w:val="24"/>
              </w:rPr>
              <w:t>1195,049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7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7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743,349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7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9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2DA" w:rsidRPr="009612DA" w:rsidTr="00C160E0">
        <w:trPr>
          <w:trHeight w:val="20"/>
        </w:trPr>
        <w:tc>
          <w:tcPr>
            <w:tcW w:w="184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хозяйства в Синегорском</w:t>
            </w: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962,049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20"/>
        </w:trPr>
        <w:tc>
          <w:tcPr>
            <w:tcW w:w="18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20"/>
        </w:trPr>
        <w:tc>
          <w:tcPr>
            <w:tcW w:w="18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743,349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20"/>
        </w:trPr>
        <w:tc>
          <w:tcPr>
            <w:tcW w:w="18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20"/>
        </w:trPr>
        <w:tc>
          <w:tcPr>
            <w:tcW w:w="18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2DA" w:rsidRPr="009612DA" w:rsidTr="00C160E0">
        <w:trPr>
          <w:trHeight w:val="20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качественными коммунальными услугами </w:t>
            </w: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Синегорского</w:t>
            </w:r>
            <w:r w:rsidRPr="009612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Cs/>
                <w:sz w:val="24"/>
                <w:szCs w:val="24"/>
              </w:rPr>
              <w:t>233,0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2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2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2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12DA" w:rsidRPr="009612DA" w:rsidTr="00C160E0">
        <w:trPr>
          <w:trHeight w:val="2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2DA" w:rsidRPr="009612DA" w:rsidTr="00C160E0">
        <w:trPr>
          <w:trHeight w:val="9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9612DA" w:rsidRPr="009612DA" w:rsidRDefault="009612DA" w:rsidP="00961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2DA" w:rsidRPr="009612DA" w:rsidTr="00C160E0">
        <w:trPr>
          <w:trHeight w:val="279"/>
        </w:trPr>
        <w:tc>
          <w:tcPr>
            <w:tcW w:w="5532" w:type="dxa"/>
            <w:gridSpan w:val="4"/>
            <w:vAlign w:val="bottom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Обозначения: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A" w:rsidRPr="009612DA" w:rsidTr="00C160E0">
        <w:trPr>
          <w:trHeight w:val="247"/>
        </w:trPr>
        <w:tc>
          <w:tcPr>
            <w:tcW w:w="5532" w:type="dxa"/>
            <w:gridSpan w:val="4"/>
            <w:vAlign w:val="bottom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 - федеральный бюджет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A" w:rsidRPr="009612DA" w:rsidTr="00C160E0">
        <w:trPr>
          <w:trHeight w:val="210"/>
        </w:trPr>
        <w:tc>
          <w:tcPr>
            <w:tcW w:w="5532" w:type="dxa"/>
            <w:gridSpan w:val="4"/>
            <w:vAlign w:val="bottom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- областной бюджет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A" w:rsidRPr="009612DA" w:rsidTr="00C160E0">
        <w:trPr>
          <w:trHeight w:val="171"/>
        </w:trPr>
        <w:tc>
          <w:tcPr>
            <w:tcW w:w="5532" w:type="dxa"/>
            <w:gridSpan w:val="4"/>
            <w:vAlign w:val="bottom"/>
            <w:hideMark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- местный бюджет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A" w:rsidRPr="009612DA" w:rsidTr="00C160E0">
        <w:trPr>
          <w:trHeight w:val="193"/>
        </w:trPr>
        <w:tc>
          <w:tcPr>
            <w:tcW w:w="5532" w:type="dxa"/>
            <w:gridSpan w:val="4"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9612DA" w:rsidRPr="009612DA" w:rsidRDefault="009612DA" w:rsidP="00961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2DA" w:rsidRPr="009612DA" w:rsidRDefault="009612DA" w:rsidP="009612D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 w:rsidRPr="009612DA">
        <w:rPr>
          <w:rFonts w:ascii="Times New Roman" w:hAnsi="Times New Roman" w:cs="Times New Roman"/>
          <w:sz w:val="24"/>
          <w:szCs w:val="24"/>
        </w:rPr>
        <w:t xml:space="preserve">Специалист Администрации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12DA">
        <w:rPr>
          <w:rFonts w:ascii="Times New Roman" w:hAnsi="Times New Roman" w:cs="Times New Roman"/>
          <w:sz w:val="24"/>
          <w:szCs w:val="24"/>
        </w:rPr>
        <w:t xml:space="preserve">         С.П. Беседина</w:t>
      </w:r>
    </w:p>
    <w:p w:rsid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612DA" w:rsidSect="009612D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9612DA" w:rsidRPr="009612DA" w:rsidRDefault="009612DA" w:rsidP="00961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2AE" w:rsidRDefault="00F862AE"/>
    <w:sectPr w:rsidR="00F862AE" w:rsidSect="009612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2DA"/>
    <w:rsid w:val="009612DA"/>
    <w:rsid w:val="00F8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12DA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612DA"/>
    <w:rPr>
      <w:rFonts w:ascii="Times New Roman" w:eastAsia="Calibri" w:hAnsi="Times New Roman" w:cs="Times New Roman"/>
      <w:sz w:val="28"/>
      <w:szCs w:val="24"/>
    </w:rPr>
  </w:style>
  <w:style w:type="paragraph" w:styleId="a5">
    <w:name w:val="Subtitle"/>
    <w:basedOn w:val="a"/>
    <w:next w:val="a"/>
    <w:link w:val="a6"/>
    <w:uiPriority w:val="11"/>
    <w:qFormat/>
    <w:rsid w:val="00961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1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1979</Words>
  <Characters>11284</Characters>
  <Application>Microsoft Office Word</Application>
  <DocSecurity>0</DocSecurity>
  <Lines>94</Lines>
  <Paragraphs>26</Paragraphs>
  <ScaleCrop>false</ScaleCrop>
  <Company>org</Company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2016-01-11T12:15:00Z</dcterms:created>
  <dcterms:modified xsi:type="dcterms:W3CDTF">2016-01-11T12:21:00Z</dcterms:modified>
</cp:coreProperties>
</file>