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26" w:rsidRPr="008A51DF" w:rsidRDefault="00AD2626" w:rsidP="00AD2626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26" w:rsidRPr="008A51DF" w:rsidRDefault="00AD2626" w:rsidP="00AD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AD2626" w:rsidRDefault="00AD2626" w:rsidP="00AD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AD2626" w:rsidRPr="008A51DF" w:rsidRDefault="00AD2626" w:rsidP="00AD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26" w:rsidRPr="008A51DF" w:rsidRDefault="00AB7F13" w:rsidP="00E47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07.08.2015</w:t>
      </w:r>
      <w:r w:rsidR="00AD2626" w:rsidRPr="008A51DF">
        <w:rPr>
          <w:rFonts w:ascii="Times New Roman" w:hAnsi="Times New Roman" w:cs="Times New Roman"/>
          <w:sz w:val="28"/>
          <w:szCs w:val="28"/>
        </w:rPr>
        <w:tab/>
      </w:r>
      <w:r w:rsidR="00AD2626" w:rsidRPr="008A51DF">
        <w:rPr>
          <w:rFonts w:ascii="Times New Roman" w:hAnsi="Times New Roman" w:cs="Times New Roman"/>
          <w:sz w:val="28"/>
          <w:szCs w:val="28"/>
        </w:rPr>
        <w:tab/>
        <w:t xml:space="preserve">              №    </w:t>
      </w:r>
      <w:r w:rsidR="00E476C0">
        <w:rPr>
          <w:rFonts w:ascii="Times New Roman" w:hAnsi="Times New Roman" w:cs="Times New Roman"/>
          <w:sz w:val="28"/>
          <w:szCs w:val="28"/>
        </w:rPr>
        <w:t>168</w:t>
      </w:r>
      <w:r w:rsidR="00AD2626" w:rsidRPr="008A51DF">
        <w:rPr>
          <w:rFonts w:ascii="Times New Roman" w:hAnsi="Times New Roman" w:cs="Times New Roman"/>
          <w:sz w:val="28"/>
          <w:szCs w:val="28"/>
        </w:rPr>
        <w:t xml:space="preserve">                      п. Синегорский</w:t>
      </w:r>
    </w:p>
    <w:p w:rsidR="00AD2626" w:rsidRPr="008A51DF" w:rsidRDefault="00AD2626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626" w:rsidRPr="008A51DF" w:rsidRDefault="00AD2626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</w:tblGrid>
      <w:tr w:rsidR="00AD2626" w:rsidRPr="008A51DF" w:rsidTr="00375A79">
        <w:tc>
          <w:tcPr>
            <w:tcW w:w="5315" w:type="dxa"/>
          </w:tcPr>
          <w:p w:rsidR="00AD2626" w:rsidRPr="008A51DF" w:rsidRDefault="00AD2626" w:rsidP="00AD26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1D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рассмотрения </w:t>
            </w:r>
          </w:p>
          <w:p w:rsidR="00AD2626" w:rsidRPr="008A51DF" w:rsidRDefault="00AD2626" w:rsidP="00AD26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1DF">
              <w:rPr>
                <w:rFonts w:ascii="Times New Roman" w:hAnsi="Times New Roman" w:cs="Times New Roman"/>
                <w:sz w:val="28"/>
                <w:szCs w:val="28"/>
              </w:rPr>
              <w:t>заявлений субъектов  малого и среднего предпринимательства</w:t>
            </w:r>
            <w:r w:rsidR="00F11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17A8" w:rsidRPr="008A51DF">
              <w:rPr>
                <w:rFonts w:ascii="Times New Roman" w:hAnsi="Times New Roman" w:cs="Times New Roman"/>
                <w:sz w:val="28"/>
                <w:szCs w:val="28"/>
              </w:rPr>
              <w:t>а также граждан, имеющих личные подсобные хозяйства, на размещение нестационарных торговых объектов</w:t>
            </w:r>
            <w:r w:rsidRPr="008A5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2626" w:rsidRPr="008A51DF" w:rsidRDefault="00AD2626" w:rsidP="00AD2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26" w:rsidRPr="008A51DF" w:rsidRDefault="00AD2626" w:rsidP="00AD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</w:t>
      </w:r>
      <w:r w:rsidR="00E332EC" w:rsidRPr="008A51D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 </w:t>
      </w:r>
    </w:p>
    <w:p w:rsidR="00AD2626" w:rsidRPr="008A51DF" w:rsidRDefault="00AD2626" w:rsidP="00AD2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26" w:rsidRPr="006B14D3" w:rsidRDefault="00AD2626" w:rsidP="00AD2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4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1E0F" w:rsidRPr="008A51DF" w:rsidRDefault="004F1E0F" w:rsidP="00AD2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626" w:rsidRPr="008A51DF" w:rsidRDefault="00AD2626" w:rsidP="00AD2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D2626" w:rsidRPr="008A51DF" w:rsidRDefault="00B1190C" w:rsidP="00A205BC">
      <w:pPr>
        <w:pStyle w:val="a8"/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1. </w:t>
      </w:r>
      <w:r w:rsidR="004F1E0F" w:rsidRPr="008A51DF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заявлений субъектов малого и среднего предпринимательства, а также граждан, имеющих личные подсобные хозяйства, на размещение </w:t>
      </w:r>
      <w:r w:rsidR="00E332EC" w:rsidRPr="008A51D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(далее – </w:t>
      </w:r>
      <w:r w:rsidR="004F1E0F" w:rsidRPr="008A51DF">
        <w:rPr>
          <w:rFonts w:ascii="Times New Roman" w:hAnsi="Times New Roman" w:cs="Times New Roman"/>
          <w:sz w:val="28"/>
          <w:szCs w:val="28"/>
        </w:rPr>
        <w:t>НТО</w:t>
      </w:r>
      <w:r w:rsidR="00E332EC" w:rsidRPr="008A51DF">
        <w:rPr>
          <w:rFonts w:ascii="Times New Roman" w:hAnsi="Times New Roman" w:cs="Times New Roman"/>
          <w:sz w:val="28"/>
          <w:szCs w:val="28"/>
        </w:rPr>
        <w:t>),</w:t>
      </w:r>
      <w:r w:rsidR="004F1E0F" w:rsidRPr="008A51DF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235FD4" w:rsidRPr="008A51DF">
        <w:rPr>
          <w:rFonts w:ascii="Times New Roman" w:hAnsi="Times New Roman" w:cs="Times New Roman"/>
          <w:sz w:val="28"/>
          <w:szCs w:val="28"/>
        </w:rPr>
        <w:t>.</w:t>
      </w:r>
    </w:p>
    <w:p w:rsidR="004F1E0F" w:rsidRPr="008A51DF" w:rsidRDefault="00B1190C" w:rsidP="00B1190C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2. </w:t>
      </w:r>
      <w:r w:rsidR="004F1E0F" w:rsidRPr="008A51DF">
        <w:rPr>
          <w:rFonts w:ascii="Times New Roman" w:hAnsi="Times New Roman" w:cs="Times New Roman"/>
          <w:sz w:val="28"/>
          <w:szCs w:val="28"/>
        </w:rPr>
        <w:t>Утвердить требования, предъявляемые к размещению НТО</w:t>
      </w:r>
      <w:r w:rsidR="00E332EC" w:rsidRPr="008A51DF">
        <w:rPr>
          <w:rFonts w:ascii="Times New Roman" w:hAnsi="Times New Roman" w:cs="Times New Roman"/>
          <w:sz w:val="28"/>
          <w:szCs w:val="28"/>
        </w:rPr>
        <w:t>,</w:t>
      </w:r>
      <w:r w:rsidR="004F1E0F" w:rsidRPr="008A51DF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235FD4" w:rsidRPr="008A51DF">
        <w:rPr>
          <w:rFonts w:ascii="Times New Roman" w:hAnsi="Times New Roman" w:cs="Times New Roman"/>
          <w:sz w:val="28"/>
          <w:szCs w:val="28"/>
        </w:rPr>
        <w:t>.</w:t>
      </w:r>
    </w:p>
    <w:p w:rsidR="00E332EC" w:rsidRPr="008A51DF" w:rsidRDefault="004F1E0F" w:rsidP="00B1190C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Утвердить состав комиссии для рассмотрения заявлений</w:t>
      </w:r>
      <w:r w:rsidR="00A205BC" w:rsidRPr="008A51DF">
        <w:rPr>
          <w:rFonts w:ascii="Times New Roman" w:hAnsi="Times New Roman" w:cs="Times New Roman"/>
          <w:sz w:val="28"/>
          <w:szCs w:val="28"/>
        </w:rPr>
        <w:t xml:space="preserve"> </w:t>
      </w:r>
      <w:r w:rsidR="00E332EC" w:rsidRPr="008A51DF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а также граждан, имеющих личные подсобные хозяйства, на размещение нестационарных торговых объектов </w:t>
      </w:r>
      <w:r w:rsidR="00A205BC" w:rsidRPr="008A51DF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235FD4" w:rsidRPr="008A51DF">
        <w:rPr>
          <w:rFonts w:ascii="Times New Roman" w:hAnsi="Times New Roman" w:cs="Times New Roman"/>
          <w:sz w:val="28"/>
          <w:szCs w:val="28"/>
        </w:rPr>
        <w:t>.</w:t>
      </w:r>
      <w:r w:rsidR="00AD2626" w:rsidRPr="008A51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5BC" w:rsidRPr="008A51DF" w:rsidRDefault="00E332EC" w:rsidP="00B1190C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Утвердить типовой договор на размещение НТО согласно приложению № 4</w:t>
      </w:r>
      <w:r w:rsidR="00235FD4" w:rsidRPr="008A51DF">
        <w:rPr>
          <w:rFonts w:ascii="Times New Roman" w:hAnsi="Times New Roman" w:cs="Times New Roman"/>
          <w:sz w:val="28"/>
          <w:szCs w:val="28"/>
        </w:rPr>
        <w:t>.</w:t>
      </w:r>
      <w:r w:rsidR="00AD2626" w:rsidRPr="008A51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2626" w:rsidRPr="008A51DF" w:rsidRDefault="00AD2626" w:rsidP="00B1190C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AD2626" w:rsidRPr="008A51DF" w:rsidRDefault="00AD2626" w:rsidP="004F1E0F">
      <w:pPr>
        <w:pStyle w:val="a4"/>
        <w:ind w:firstLine="142"/>
        <w:jc w:val="both"/>
        <w:rPr>
          <w:b w:val="0"/>
          <w:szCs w:val="28"/>
        </w:rPr>
      </w:pPr>
      <w:r w:rsidRPr="008A51DF">
        <w:rPr>
          <w:b w:val="0"/>
          <w:szCs w:val="28"/>
        </w:rPr>
        <w:t>3.</w:t>
      </w:r>
      <w:r w:rsidRPr="008A51DF">
        <w:rPr>
          <w:szCs w:val="28"/>
        </w:rPr>
        <w:t xml:space="preserve">  </w:t>
      </w:r>
      <w:r w:rsidRPr="008A51DF">
        <w:rPr>
          <w:b w:val="0"/>
          <w:szCs w:val="28"/>
        </w:rPr>
        <w:t>Контроль за исполнением настоящего постановления оставляю за собой.</w:t>
      </w:r>
    </w:p>
    <w:p w:rsidR="00E476C0" w:rsidRDefault="00E476C0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626" w:rsidRPr="008A51DF" w:rsidRDefault="00AD2626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Глава Синегорского </w:t>
      </w:r>
    </w:p>
    <w:p w:rsidR="00AD2626" w:rsidRDefault="00AD2626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Н.И.Волков</w:t>
      </w:r>
    </w:p>
    <w:p w:rsidR="006B14D3" w:rsidRDefault="006B14D3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D3" w:rsidRDefault="00AB7F13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6B14D3">
        <w:rPr>
          <w:rFonts w:ascii="Times New Roman" w:hAnsi="Times New Roman" w:cs="Times New Roman"/>
          <w:sz w:val="28"/>
          <w:szCs w:val="28"/>
        </w:rPr>
        <w:t>:</w:t>
      </w:r>
    </w:p>
    <w:p w:rsidR="006B14D3" w:rsidRDefault="006B14D3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        </w:t>
      </w:r>
      <w:r w:rsidR="00AB7F13">
        <w:rPr>
          <w:rFonts w:ascii="Times New Roman" w:hAnsi="Times New Roman" w:cs="Times New Roman"/>
          <w:sz w:val="28"/>
          <w:szCs w:val="28"/>
        </w:rPr>
        <w:t>С.П.Беседина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6C0" w:rsidRDefault="00E476C0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D5" w:rsidRDefault="00F640D5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E2" w:rsidRDefault="007A20E2" w:rsidP="00AD2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10" w:rsidRPr="008A51DF" w:rsidRDefault="00FC2A10" w:rsidP="00FC2A1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C2A10" w:rsidRPr="008A51DF" w:rsidRDefault="00FC2A10" w:rsidP="00FC2A1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FC2A10" w:rsidRPr="008A51DF" w:rsidRDefault="00FC2A10" w:rsidP="00FC2A1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FC2A10" w:rsidRPr="008A51DF" w:rsidRDefault="00776166" w:rsidP="00FC2A1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2A10" w:rsidRPr="008A51DF">
        <w:rPr>
          <w:rFonts w:ascii="Times New Roman" w:hAnsi="Times New Roman" w:cs="Times New Roman"/>
          <w:sz w:val="28"/>
          <w:szCs w:val="28"/>
        </w:rPr>
        <w:t xml:space="preserve">т </w:t>
      </w:r>
      <w:r w:rsidR="007A20E2">
        <w:rPr>
          <w:rFonts w:ascii="Times New Roman" w:hAnsi="Times New Roman" w:cs="Times New Roman"/>
          <w:sz w:val="28"/>
          <w:szCs w:val="28"/>
        </w:rPr>
        <w:t>07 августа № 168</w:t>
      </w:r>
    </w:p>
    <w:p w:rsidR="00AD2626" w:rsidRPr="008A51DF" w:rsidRDefault="00AD2626" w:rsidP="00FC2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10" w:rsidRPr="006B14D3" w:rsidRDefault="00FC2A10" w:rsidP="00776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4D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578E6" w:rsidRPr="006B14D3" w:rsidRDefault="00FC2A10" w:rsidP="00776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4D3">
        <w:rPr>
          <w:rFonts w:ascii="Times New Roman" w:hAnsi="Times New Roman" w:cs="Times New Roman"/>
          <w:sz w:val="28"/>
          <w:szCs w:val="28"/>
        </w:rPr>
        <w:t>рассмотрения заявлений субъектов малого и среднего предпринимательства, а также граждан, имеющих личные подсобные хозяйства, на размещение НТО</w:t>
      </w:r>
    </w:p>
    <w:p w:rsidR="00776166" w:rsidRPr="008A51DF" w:rsidRDefault="00776166" w:rsidP="00776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10" w:rsidRDefault="00FC2A10" w:rsidP="00E332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71F18" w:rsidRPr="008A51DF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2300F0" w:rsidRPr="008A51DF">
        <w:rPr>
          <w:rFonts w:ascii="Times New Roman" w:hAnsi="Times New Roman" w:cs="Times New Roman"/>
          <w:sz w:val="28"/>
          <w:szCs w:val="28"/>
        </w:rPr>
        <w:t>нестационарного</w:t>
      </w:r>
      <w:r w:rsidR="00E332EC" w:rsidRPr="008A51DF">
        <w:rPr>
          <w:rFonts w:ascii="Times New Roman" w:hAnsi="Times New Roman" w:cs="Times New Roman"/>
          <w:sz w:val="28"/>
          <w:szCs w:val="28"/>
        </w:rPr>
        <w:t xml:space="preserve"> торгового объекта </w:t>
      </w:r>
      <w:r w:rsidR="001E435D" w:rsidRPr="008A51DF">
        <w:rPr>
          <w:rFonts w:ascii="Times New Roman" w:hAnsi="Times New Roman" w:cs="Times New Roman"/>
          <w:sz w:val="28"/>
          <w:szCs w:val="28"/>
        </w:rPr>
        <w:t xml:space="preserve"> подается лично, либо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>ем, наделенным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полномочиями выступать от 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>имени предпринимателя</w:t>
      </w:r>
      <w:r w:rsidR="00353D3A">
        <w:rPr>
          <w:rFonts w:ascii="Times New Roman" w:eastAsia="Times New Roman" w:hAnsi="Times New Roman" w:cs="Times New Roman"/>
          <w:sz w:val="28"/>
          <w:szCs w:val="28"/>
        </w:rPr>
        <w:t xml:space="preserve"> или гражданина имеющего личное подсобное хозяйство (далее-ЛПХ)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органами местного самоуправления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5E6" w:rsidRPr="006B14D3" w:rsidRDefault="00E355E6" w:rsidP="00E355E6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D3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</w:t>
      </w:r>
    </w:p>
    <w:p w:rsidR="008A51DF" w:rsidRDefault="00E332EC" w:rsidP="009A14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5E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355E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2A10" w:rsidRPr="00E355E6">
        <w:rPr>
          <w:rFonts w:ascii="Times New Roman" w:eastAsia="Times New Roman" w:hAnsi="Times New Roman" w:cs="Times New Roman"/>
          <w:sz w:val="28"/>
          <w:szCs w:val="28"/>
        </w:rPr>
        <w:t>Основанием для</w:t>
      </w:r>
      <w:r w:rsidR="00FC2A10" w:rsidRPr="00E355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2A10" w:rsidRPr="00E355E6">
        <w:rPr>
          <w:rFonts w:ascii="Times New Roman" w:eastAsia="Times New Roman" w:hAnsi="Times New Roman" w:cs="Times New Roman"/>
          <w:sz w:val="28"/>
          <w:szCs w:val="28"/>
        </w:rPr>
        <w:t>нач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ала предоставления Муниципальной услуги является поступление в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D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Синегорского сельского поселения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места для размещения нестационарного торгового объекта  посредством почтовой связи, либо доставленного непосредственно заинтересованным лицом,  либо составленного заинтересованным лицом в ходе личного приема в 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="00E355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В день  поступления заявления и прилагаемых к нему документов сотрудник 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ведение делопроизводства,  регистрирует их и передает </w:t>
      </w:r>
      <w:r w:rsidR="00B57077" w:rsidRPr="008A51DF">
        <w:rPr>
          <w:rFonts w:ascii="Times New Roman" w:eastAsia="Times New Roman" w:hAnsi="Times New Roman" w:cs="Times New Roman"/>
          <w:sz w:val="28"/>
          <w:szCs w:val="28"/>
        </w:rPr>
        <w:t xml:space="preserve"> Гла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 xml:space="preserve">ве </w:t>
      </w:r>
      <w:r w:rsidR="00B57077" w:rsidRPr="008A51DF">
        <w:rPr>
          <w:rFonts w:ascii="Times New Roman" w:eastAsia="Times New Roman" w:hAnsi="Times New Roman" w:cs="Times New Roman"/>
          <w:sz w:val="28"/>
          <w:szCs w:val="28"/>
        </w:rPr>
        <w:t xml:space="preserve"> Синегорского</w:t>
      </w:r>
      <w:r w:rsidR="001E435D" w:rsidRPr="008A51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Заявление и прилагаемые к нему документы </w:t>
      </w:r>
      <w:r w:rsidR="008A51DF">
        <w:rPr>
          <w:rFonts w:ascii="Times New Roman" w:eastAsia="Times New Roman" w:hAnsi="Times New Roman" w:cs="Times New Roman"/>
          <w:sz w:val="28"/>
          <w:szCs w:val="28"/>
        </w:rPr>
        <w:t>рассматриваются составом комиссии, утвержденной  настоящим постановлением, с ведением протокола</w:t>
      </w:r>
    </w:p>
    <w:p w:rsidR="00EE6A6D" w:rsidRPr="008A51DF" w:rsidRDefault="00EE6A6D" w:rsidP="00D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10" w:rsidRPr="008A51DF" w:rsidRDefault="00FC2A10" w:rsidP="00D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D3">
        <w:rPr>
          <w:rFonts w:ascii="Times New Roman" w:eastAsia="Times New Roman" w:hAnsi="Times New Roman" w:cs="Times New Roman"/>
          <w:bCs/>
          <w:sz w:val="28"/>
          <w:szCs w:val="28"/>
        </w:rPr>
        <w:t>Направление запросов в рамках межведомственного взаимодействия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="00E332EC"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, которо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передано заявление и прилагаемые к нему документы для исполнения, проводит проверку документов, прилагаемых к заявлению, а также документов, имеющихся в распоряжении администрации 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 xml:space="preserve">Синегорского поселения.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При установлении факта отсутствия документов, необходимых для предоставления Муниципальной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услуги: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  <w:t>-    для юридических лиц - 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лиц;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  <w:t>-    для индивидуальных предпринимателей –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единого государственного реестра индивидуальных предпринимателей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запросы по каналам межведомственного взаимодействия.</w:t>
      </w:r>
    </w:p>
    <w:p w:rsidR="00B2056F" w:rsidRPr="008A51DF" w:rsidRDefault="00B2056F" w:rsidP="00DD1FF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47B" w:rsidRDefault="009A147B" w:rsidP="00235FD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A10" w:rsidRPr="006B14D3" w:rsidRDefault="00FC2A10" w:rsidP="00235FD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Рассмотрения заявления</w:t>
      </w:r>
    </w:p>
    <w:p w:rsidR="00FC2A10" w:rsidRPr="008A51DF" w:rsidRDefault="00E332EC" w:rsidP="00DD1FF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, которо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передано заявление и прилагаемые к нему документы проверяет их на  соответствие требованиям действующих нормативно-правовых актов, определяющих порядок размещения НТО на территории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 xml:space="preserve">протокольно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подтверждает сво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 возможность заключения Договора  и передает </w:t>
      </w:r>
      <w:r w:rsidR="00EE6A6D" w:rsidRPr="008A51DF">
        <w:rPr>
          <w:rFonts w:ascii="Times New Roman" w:eastAsia="Times New Roman" w:hAnsi="Times New Roman" w:cs="Times New Roman"/>
          <w:sz w:val="28"/>
          <w:szCs w:val="28"/>
        </w:rPr>
        <w:t xml:space="preserve">Главе Синегорского поселения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решения (наложения резолюции). </w:t>
      </w:r>
    </w:p>
    <w:p w:rsidR="00FC2A10" w:rsidRPr="008A51DF" w:rsidRDefault="00E332EC" w:rsidP="00D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Если комиссия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, которо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передано заявление и прилагаемые к нему документы устанавливает их несоответствие требованиям действующих нормативно-правовых актов, определяющих порядок размещения нестационарных торговых объектов на территории</w:t>
      </w:r>
      <w:r w:rsidR="00B2056F" w:rsidRPr="008A51DF">
        <w:rPr>
          <w:rFonts w:ascii="Times New Roman" w:eastAsia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, он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извещает об этом</w:t>
      </w:r>
      <w:r w:rsidR="00B2056F" w:rsidRPr="008A51DF">
        <w:rPr>
          <w:rFonts w:ascii="Times New Roman" w:eastAsia="Times New Roman" w:hAnsi="Times New Roman" w:cs="Times New Roman"/>
          <w:sz w:val="28"/>
          <w:szCs w:val="28"/>
        </w:rPr>
        <w:t xml:space="preserve"> Главу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FF3" w:rsidRPr="008A51DF" w:rsidRDefault="00DD1FF3" w:rsidP="00DD1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A10" w:rsidRPr="008A51DF" w:rsidRDefault="00FC2A10" w:rsidP="002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D3">
        <w:rPr>
          <w:rFonts w:ascii="Times New Roman" w:eastAsia="Times New Roman" w:hAnsi="Times New Roman" w:cs="Times New Roman"/>
          <w:bCs/>
          <w:sz w:val="28"/>
          <w:szCs w:val="28"/>
        </w:rPr>
        <w:t>Принятие</w:t>
      </w:r>
      <w:r w:rsidR="00DD1FF3" w:rsidRPr="006B14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4D3">
        <w:rPr>
          <w:rFonts w:ascii="Times New Roman" w:eastAsia="Times New Roman" w:hAnsi="Times New Roman" w:cs="Times New Roman"/>
          <w:bCs/>
          <w:sz w:val="28"/>
          <w:szCs w:val="28"/>
        </w:rPr>
        <w:t>решения по поступившему заявлению</w:t>
      </w:r>
      <w:r w:rsidRPr="006B14D3">
        <w:rPr>
          <w:rFonts w:ascii="Times New Roman" w:eastAsia="Times New Roman" w:hAnsi="Times New Roman" w:cs="Times New Roman"/>
          <w:sz w:val="28"/>
          <w:szCs w:val="28"/>
        </w:rPr>
        <w:br/>
      </w:r>
      <w:r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="00E332EC"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места для размещения НТО или об отказе в его предоставлении  принимает </w:t>
      </w:r>
      <w:r w:rsidR="00B2056F"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и поручает уполномоченному специалисту </w:t>
      </w:r>
      <w:r w:rsidR="00F52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A51DF">
        <w:rPr>
          <w:rFonts w:ascii="Times New Roman" w:eastAsia="Times New Roman" w:hAnsi="Times New Roman" w:cs="Times New Roman"/>
          <w:sz w:val="28"/>
          <w:szCs w:val="28"/>
        </w:rPr>
        <w:t>работу по исполнению решения.</w:t>
      </w:r>
    </w:p>
    <w:p w:rsidR="00FC2A10" w:rsidRPr="008A51DF" w:rsidRDefault="00E332EC" w:rsidP="00D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В срок, не позднее </w:t>
      </w:r>
      <w:r w:rsidR="00B2056F" w:rsidRPr="008A51DF"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дня, следующего за днем принятия решения, уполномоченный специалист </w:t>
      </w:r>
      <w:r w:rsidR="00B2056F" w:rsidRPr="008A51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Синегорского сельского поселения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принятым решением  готовит проект Договора в 2-х экземплярах и предоставляет их заявителю для подписания  или готовит  проект письма об отказе в предоставлении места для размещения НТО с указанием причин отказа.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Проект Договора,  подписанный заявителем, передаётся на подпись</w:t>
      </w:r>
      <w:r w:rsidR="00DD1FF3" w:rsidRPr="008A51DF">
        <w:rPr>
          <w:rFonts w:ascii="Times New Roman" w:eastAsia="Times New Roman" w:hAnsi="Times New Roman" w:cs="Times New Roman"/>
          <w:sz w:val="28"/>
          <w:szCs w:val="28"/>
        </w:rPr>
        <w:t xml:space="preserve"> Главе Синегорского сельского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. После</w:t>
      </w:r>
      <w:r w:rsidR="00DD1FF3" w:rsidRPr="008A51DF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FF3" w:rsidRPr="008A51DF">
        <w:rPr>
          <w:rFonts w:ascii="Times New Roman" w:eastAsia="Times New Roman" w:hAnsi="Times New Roman" w:cs="Times New Roman"/>
          <w:sz w:val="28"/>
          <w:szCs w:val="28"/>
        </w:rPr>
        <w:t xml:space="preserve">подписания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DD1FF3" w:rsidRPr="008A51D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 xml:space="preserve"> выдает Договор (экземпляр заявителя) заявителю или направляет его почтой в адрес заявителя с регистрацией указанных документов по правилам делопроизводства.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br/>
      </w:r>
      <w:r w:rsidRPr="008A51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В случае отказа в предоставлении места для размещения НТО письмо об отказе, подписанное</w:t>
      </w:r>
      <w:r w:rsidR="00DD1FF3" w:rsidRPr="008A51DF">
        <w:rPr>
          <w:rFonts w:ascii="Times New Roman" w:eastAsia="Times New Roman" w:hAnsi="Times New Roman" w:cs="Times New Roman"/>
          <w:sz w:val="28"/>
          <w:szCs w:val="28"/>
        </w:rPr>
        <w:t xml:space="preserve"> Главой поселения</w:t>
      </w:r>
      <w:r w:rsidR="00FC2A10" w:rsidRPr="008A51DF">
        <w:rPr>
          <w:rFonts w:ascii="Times New Roman" w:eastAsia="Times New Roman" w:hAnsi="Times New Roman" w:cs="Times New Roman"/>
          <w:sz w:val="28"/>
          <w:szCs w:val="28"/>
        </w:rPr>
        <w:t>, уполномоченный специалист вручает или направляет почтой заявителю.</w:t>
      </w:r>
    </w:p>
    <w:p w:rsidR="00FC2A10" w:rsidRPr="008A51DF" w:rsidRDefault="00FC2A1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E332EC" w:rsidP="00DD1FF3">
      <w:pPr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</w:t>
      </w:r>
      <w:r w:rsidR="006B14D3">
        <w:rPr>
          <w:rFonts w:ascii="Times New Roman" w:hAnsi="Times New Roman" w:cs="Times New Roman"/>
          <w:sz w:val="28"/>
          <w:szCs w:val="28"/>
        </w:rPr>
        <w:t xml:space="preserve">                      С.П. Беседина</w:t>
      </w: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D3A" w:rsidRPr="008A51DF" w:rsidRDefault="00353D3A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7F6068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A147B" w:rsidRDefault="009A147B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300F0" w:rsidRPr="008A51DF" w:rsidRDefault="002300F0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2300F0" w:rsidRPr="008A51DF" w:rsidRDefault="002300F0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2300F0" w:rsidRPr="008A51DF" w:rsidRDefault="006B14D3" w:rsidP="002300F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00F0" w:rsidRPr="008A51DF">
        <w:rPr>
          <w:rFonts w:ascii="Times New Roman" w:hAnsi="Times New Roman" w:cs="Times New Roman"/>
          <w:sz w:val="28"/>
          <w:szCs w:val="28"/>
        </w:rPr>
        <w:t xml:space="preserve">т </w:t>
      </w:r>
      <w:r w:rsidR="007A20E2">
        <w:rPr>
          <w:rFonts w:ascii="Times New Roman" w:hAnsi="Times New Roman" w:cs="Times New Roman"/>
          <w:sz w:val="28"/>
          <w:szCs w:val="28"/>
        </w:rPr>
        <w:t>07 августа</w:t>
      </w:r>
      <w:r w:rsidR="002300F0" w:rsidRPr="008A51DF">
        <w:rPr>
          <w:rFonts w:ascii="Times New Roman" w:hAnsi="Times New Roman" w:cs="Times New Roman"/>
          <w:sz w:val="28"/>
          <w:szCs w:val="28"/>
        </w:rPr>
        <w:t xml:space="preserve"> №</w:t>
      </w:r>
      <w:r w:rsidR="007A20E2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2300F0" w:rsidRPr="008A51DF" w:rsidRDefault="002300F0" w:rsidP="002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0F0" w:rsidRPr="008A51DF" w:rsidRDefault="002300F0" w:rsidP="0023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23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Требования,</w:t>
      </w:r>
    </w:p>
    <w:p w:rsidR="002300F0" w:rsidRPr="008A51DF" w:rsidRDefault="002300F0" w:rsidP="0023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предъявляемые к размещению нестационарных торговых объектов</w:t>
      </w:r>
    </w:p>
    <w:p w:rsidR="002300F0" w:rsidRPr="008A51DF" w:rsidRDefault="002300F0" w:rsidP="00230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на территории Синегорского сельского поселения</w:t>
      </w:r>
    </w:p>
    <w:p w:rsidR="002300F0" w:rsidRPr="008A51DF" w:rsidRDefault="002300F0" w:rsidP="00230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2300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1. Настоящие требования разработаны с целью повышения уровня обслуживания населения и формирования гармоничной архитектурной среды, устанавливают основные требования к размещению, внешнему виду, организации работы  нестационарных объектов торговли и являются обязательными для соблюдения на территории</w:t>
      </w:r>
      <w:r w:rsidR="00235FD4" w:rsidRPr="008A51D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8A51DF">
        <w:rPr>
          <w:rFonts w:ascii="Times New Roman" w:hAnsi="Times New Roman" w:cs="Times New Roman"/>
          <w:sz w:val="28"/>
          <w:szCs w:val="28"/>
        </w:rPr>
        <w:t>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2. Размещение и эксплуатация нестационарных  торговых объектов должны осуществляться в соответствии со «Схемой размещения нестационарных торговых объектов на территории Белокалитвинкого района» и «Санитарно-эпидемиологических требований к организациям торговли и обороту в них продовольственного сырья и пищевых продуктов», утвержденных Постановлением Главного государственного санитарного врача Российской Федерации от 07.09.2001 № 23.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3. Нестационарные торговые объекты при их размещении не должны нарушать архитектурную среду территорий, на которых они размещаются.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4. Размещение нестационарных торговых объектов запрещается в местах, не определенных схемой размещения нестационарных торговых объектов.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5. В случаях размещения нестационарных торговых объектов в пределах красных линий улиц и дорог их размещение возможно только на замощенной (асфальтированной) площадке в границах тротуара и при условии свободной ширины прохода по тротуару, не менее 1,5 метра от крайнего элемента объекта торговли.</w:t>
      </w:r>
    </w:p>
    <w:p w:rsidR="002300F0" w:rsidRPr="008A51DF" w:rsidRDefault="002300F0" w:rsidP="002300F0">
      <w:pPr>
        <w:pStyle w:val="a4"/>
        <w:tabs>
          <w:tab w:val="left" w:pos="274"/>
        </w:tabs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6.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необходимо осуществлять без заезда машин на тротуар.</w:t>
      </w:r>
    </w:p>
    <w:p w:rsidR="002300F0" w:rsidRPr="008A51DF" w:rsidRDefault="002300F0" w:rsidP="002300F0">
      <w:pPr>
        <w:pStyle w:val="a4"/>
        <w:tabs>
          <w:tab w:val="left" w:pos="284"/>
        </w:tabs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7.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8. При размещении нестационарных торговых объектов не допускаются вырубка зеленых насаждений, асфальтирование и сплошное мощение в радиусе ближе 1,0 метра от ствола.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9. В случае установки двух и более нестационарных торговых объектов, расположенных рядом друг с другом, необходимо выполнять общий проект на всю группу объектов с благоустройством прилегающей территории.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10. На период с 1 апреля по 1 ноября допускается размещение у нестационарных торговых объектов витрины-холодильника. В случае если витрина-холодильник имеет неэстетичный внешний вид, препятствует подъезду автотранспорта, создает помехи для прохода пешеходов, она подлежит демонтажу.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lastRenderedPageBreak/>
        <w:t xml:space="preserve">11. Витрина-холодильник для реализации прохладительных напитков и мороженого устанавливается на твердом покрытии. 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12. Уборка территории, прилегающей к нестационарному торговому объекту, должна производиться ежедневно. Граница уборки территории определяется радиусом 5 метров от объекта.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13. Не допускается складирование товара, упаковок на крышах торговых объектов и прилегающей территории.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14. В целях поддержания надлежащего санитарного состояния нестационарные торговые объекты  должны быть оборудованы урной для мусора.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15.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16. Нестационарные торговые объекты  устанавливаются на период эксплуатации и демонтируются после ее окончания собственными силами с привидением территории в надлежащее состояние.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17. Нестационарные торговые объекты должны быть изготовлены в заводских условиях. Монтаж нестационарных торговых объектов должен осуществляться из модульных или быстровозводимых конструкций. 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18.  На нестационарном объекте размещается вывеска и информация о фирменном наименовании организации, месте ее нахождения (адресе) и режиме работы.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19. В наименовании (вывеске) </w:t>
      </w:r>
      <w:bookmarkStart w:id="0" w:name="__DdeLink__1276_20783364359"/>
      <w:r w:rsidRPr="008A51DF">
        <w:rPr>
          <w:b w:val="0"/>
          <w:szCs w:val="28"/>
        </w:rPr>
        <w:t>нестационарного торгового объекта</w:t>
      </w:r>
      <w:bookmarkEnd w:id="0"/>
      <w:r w:rsidRPr="008A51DF">
        <w:rPr>
          <w:b w:val="0"/>
          <w:szCs w:val="28"/>
        </w:rPr>
        <w:t xml:space="preserve"> указывается его специализация: «Цветы», «Хлеб»,</w:t>
      </w:r>
      <w:r w:rsidR="00235FD4" w:rsidRPr="008A51DF">
        <w:rPr>
          <w:b w:val="0"/>
          <w:szCs w:val="28"/>
        </w:rPr>
        <w:t xml:space="preserve"> </w:t>
      </w:r>
      <w:r w:rsidRPr="008A51DF">
        <w:rPr>
          <w:b w:val="0"/>
          <w:szCs w:val="28"/>
        </w:rPr>
        <w:t>«Квас», «Печать», «Ремонт обуви» и т.д.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20. Внешний вид нестационарных торговых объектов должен соответствовать архитектурно-художественным требованиям: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color w:val="000000"/>
          <w:szCs w:val="28"/>
        </w:rPr>
        <w:t>20.1. Цветовое сочетание нестационарного торгового объекта круглогодичного использования (киоска, павильона) определяется исходя из принятого образно-стилевого решения. При изготовлении элементов дизайна козырька, навеса, нестационарного торгового объекта применяется цветовое сочетание RAL 6000 и RAL 1018 (допустимы иные цветовые сочетания по согласованию с органами местного самоуправления). Площадь остекления фасадов нестационарных торговых объектов должна составлять не менее 60%, за исключением киосков «ремонт обуви», площадь остекления которых может составлять до 30%. Глухие поверхности стен выполняются из композитных материалов светлых тонов.</w:t>
      </w:r>
      <w:r w:rsidRPr="008A51DF">
        <w:rPr>
          <w:b w:val="0"/>
          <w:szCs w:val="28"/>
        </w:rPr>
        <w:t xml:space="preserve"> 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20.2. При организации площадки летнего кафе могут быть использованы мобильные конструкции заводского изготовления (зонты, тенты, шатры) металлические, пластмассовые и иная мебель (столы, стулья) с графическим изображением рекламной информации и сочетанием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 и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1018 </w:t>
      </w:r>
      <w:r w:rsidRPr="008A51DF">
        <w:rPr>
          <w:b w:val="0"/>
          <w:color w:val="000000"/>
          <w:szCs w:val="28"/>
        </w:rPr>
        <w:t>(допустимы иные цветовые сочетания по согласованию с органами местного самоуправления).</w:t>
      </w:r>
      <w:r w:rsidRPr="008A51DF">
        <w:rPr>
          <w:b w:val="0"/>
          <w:szCs w:val="28"/>
        </w:rPr>
        <w:t xml:space="preserve"> 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20.3. Торговля бахчевыми культурами должна осуществляться при наличии специального оборудования: сборно-разборная конструкция размером 2х5х2м порошковой окраски, цвет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6000, состоящая из стальной трубы размером 30х30мм, металлической сетки размером 10х10 см, с размещенными внутри специализированными ящичными поддонами соответствующего размера (ГОСТ </w:t>
      </w:r>
      <w:r w:rsidRPr="008A51DF">
        <w:rPr>
          <w:b w:val="0"/>
          <w:szCs w:val="28"/>
        </w:rPr>
        <w:lastRenderedPageBreak/>
        <w:t xml:space="preserve">21133-87). Конструкция должна иметь навес, обтянутый тканевым покрытием с водоотталкивающей пропиткой и графическим изображением рекламной информации. </w:t>
      </w:r>
    </w:p>
    <w:p w:rsidR="002300F0" w:rsidRPr="008A51DF" w:rsidRDefault="002300F0" w:rsidP="002300F0">
      <w:pPr>
        <w:pStyle w:val="a4"/>
        <w:tabs>
          <w:tab w:val="left" w:pos="339"/>
        </w:tabs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20.4. Территория объекта по продаже хвойных деревьев (ёлочный базар) должна иметь ограждение, цвет 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 праздничную иллюминацию, при необходимости - освещение. Выкладка (показ) хвойных деревьев производится в вертикальном положении на специальных подставках. 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20.5. Торговля штучной продукцией должна осуществляться при наличии специального оборудования: сборно-разборная конструкция размером 2х2х2м порошковой окраски, состоящая из стальной трубы размером 20х20мм, стойки для корзин и размещенными внутри конструкции специализированными ящичными поддонами соответствующего размера (ГОСТ 21133-87) либо оборудованием их </w:t>
      </w:r>
      <w:r w:rsidRPr="008A51DF">
        <w:rPr>
          <w:b w:val="0"/>
          <w:color w:val="000000"/>
          <w:szCs w:val="28"/>
        </w:rPr>
        <w:t>заменяющим.</w:t>
      </w:r>
      <w:r w:rsidRPr="008A51DF">
        <w:rPr>
          <w:b w:val="0"/>
          <w:szCs w:val="28"/>
        </w:rPr>
        <w:t xml:space="preserve"> Конструкция обтягивается тканевым покрытием с водоотталкивающей пропиткой и цветовым сочетанием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 и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1018 </w:t>
      </w:r>
      <w:r w:rsidRPr="008A51DF">
        <w:rPr>
          <w:b w:val="0"/>
          <w:color w:val="000000"/>
          <w:szCs w:val="28"/>
        </w:rPr>
        <w:t xml:space="preserve">(допустимы иные цветовые сочетания по согласованию с органами местного самоуправления) </w:t>
      </w:r>
      <w:r w:rsidRPr="008A51DF">
        <w:rPr>
          <w:b w:val="0"/>
          <w:szCs w:val="28"/>
        </w:rPr>
        <w:t>с графическим изображением рекламной информации.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20.6. Торговля фруктово-овощной продукцией должна осуществляться при наличии специального оборудования: сборно-разборная конструкция размером 2х2,5х2м порошковой окраски, состоящая из стальной трубы размером 20х20мм, стойки для корзин и размещенными внутри специализированными ящичными поддонами соответствующего размера (ГОСТ 21133-87), либо  оборудованием их </w:t>
      </w:r>
      <w:r w:rsidRPr="008A51DF">
        <w:rPr>
          <w:b w:val="0"/>
          <w:color w:val="000000"/>
          <w:szCs w:val="28"/>
        </w:rPr>
        <w:t>заменяющим</w:t>
      </w:r>
      <w:r w:rsidRPr="008A51DF">
        <w:rPr>
          <w:b w:val="0"/>
          <w:szCs w:val="28"/>
        </w:rPr>
        <w:t xml:space="preserve">. Конструкция обтягивается тканевым покрытием с водоотталкивающей пропиткой </w:t>
      </w:r>
      <w:bookmarkStart w:id="1" w:name="__DdeLink__113_12028062596"/>
      <w:r w:rsidRPr="008A51DF">
        <w:rPr>
          <w:b w:val="0"/>
          <w:szCs w:val="28"/>
        </w:rPr>
        <w:t xml:space="preserve">и цветовым сочетанием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 и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1018</w:t>
      </w:r>
      <w:bookmarkEnd w:id="1"/>
      <w:r w:rsidRPr="008A51DF">
        <w:rPr>
          <w:b w:val="0"/>
          <w:szCs w:val="28"/>
        </w:rPr>
        <w:t xml:space="preserve">  </w:t>
      </w:r>
      <w:r w:rsidRPr="008A51DF">
        <w:rPr>
          <w:b w:val="0"/>
          <w:color w:val="000000"/>
          <w:szCs w:val="28"/>
        </w:rPr>
        <w:t xml:space="preserve">(допустимы иные цветовые сочетания по согласованию с органами местного самоуправления) </w:t>
      </w:r>
      <w:r w:rsidRPr="008A51DF">
        <w:rPr>
          <w:b w:val="0"/>
          <w:szCs w:val="28"/>
        </w:rPr>
        <w:t>с графическим изображением рекламной информации.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 xml:space="preserve">20.7. Торговля с лотка должна осуществляться при наличии специального оборудования: сборно-разборная конструкция (лоток) размером 0,8х1,5х0,9м порошковой окраски, состоящая из стальной трубы размером 20х20мм. Лоток, возможно, дополнительно оборудовать стойкой для выкладки и представления товара. Конструкция обтягивается тканевым покрытием с водоотталкивающей пропиткой и цветовым сочетанием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6000 и </w:t>
      </w:r>
      <w:r w:rsidRPr="008A51DF">
        <w:rPr>
          <w:b w:val="0"/>
          <w:szCs w:val="28"/>
          <w:lang w:val="en-US"/>
        </w:rPr>
        <w:t>RAL</w:t>
      </w:r>
      <w:r w:rsidRPr="008A51DF">
        <w:rPr>
          <w:b w:val="0"/>
          <w:szCs w:val="28"/>
        </w:rPr>
        <w:t xml:space="preserve"> 1018 </w:t>
      </w:r>
      <w:r w:rsidRPr="008A51DF">
        <w:rPr>
          <w:b w:val="0"/>
          <w:color w:val="000000"/>
          <w:szCs w:val="28"/>
        </w:rPr>
        <w:t>(допустимы иные цветовые сочетания по согласованию с органами местного самоуправления)</w:t>
      </w:r>
      <w:r w:rsidRPr="008A51DF">
        <w:rPr>
          <w:b w:val="0"/>
          <w:szCs w:val="28"/>
        </w:rPr>
        <w:t xml:space="preserve"> с графическим изображением рекламной информации.</w:t>
      </w:r>
    </w:p>
    <w:p w:rsidR="002300F0" w:rsidRPr="008A51DF" w:rsidRDefault="002300F0" w:rsidP="002300F0">
      <w:pPr>
        <w:pStyle w:val="a4"/>
        <w:ind w:firstLine="720"/>
        <w:jc w:val="both"/>
        <w:rPr>
          <w:b w:val="0"/>
          <w:szCs w:val="28"/>
        </w:rPr>
      </w:pPr>
      <w:r w:rsidRPr="008A51DF">
        <w:rPr>
          <w:b w:val="0"/>
          <w:szCs w:val="28"/>
        </w:rPr>
        <w:t>20.8.   Окраска и ремонт нестационарных торговых объектов должны производиться по мере необходимости, а также по требованиям Администрации поселения.</w:t>
      </w:r>
    </w:p>
    <w:p w:rsidR="002300F0" w:rsidRPr="008A51DF" w:rsidRDefault="002300F0" w:rsidP="002300F0">
      <w:pPr>
        <w:pStyle w:val="a4"/>
        <w:jc w:val="both"/>
        <w:rPr>
          <w:b w:val="0"/>
          <w:szCs w:val="28"/>
        </w:rPr>
      </w:pPr>
    </w:p>
    <w:p w:rsidR="00E355E6" w:rsidRDefault="00E355E6" w:rsidP="00D31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E6" w:rsidRDefault="00E355E6" w:rsidP="00D31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4D3" w:rsidRPr="008A51DF" w:rsidRDefault="006B14D3" w:rsidP="006B14D3">
      <w:pPr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С.П. Беседина</w:t>
      </w:r>
    </w:p>
    <w:p w:rsidR="002300F0" w:rsidRPr="008A51DF" w:rsidRDefault="002300F0" w:rsidP="002300F0">
      <w:pPr>
        <w:pStyle w:val="a4"/>
        <w:jc w:val="both"/>
        <w:rPr>
          <w:b w:val="0"/>
          <w:szCs w:val="28"/>
        </w:rPr>
      </w:pPr>
    </w:p>
    <w:p w:rsidR="002300F0" w:rsidRPr="008A51DF" w:rsidRDefault="002300F0" w:rsidP="002300F0">
      <w:pPr>
        <w:pStyle w:val="a4"/>
        <w:rPr>
          <w:b w:val="0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F0" w:rsidRPr="008A51DF" w:rsidRDefault="002300F0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235FD4" w:rsidRPr="008A51DF" w:rsidRDefault="00776166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FD4" w:rsidRPr="008A51DF">
        <w:rPr>
          <w:rFonts w:ascii="Times New Roman" w:hAnsi="Times New Roman" w:cs="Times New Roman"/>
          <w:sz w:val="28"/>
          <w:szCs w:val="28"/>
        </w:rPr>
        <w:t xml:space="preserve">т </w:t>
      </w:r>
      <w:r w:rsidR="007A20E2">
        <w:rPr>
          <w:rFonts w:ascii="Times New Roman" w:hAnsi="Times New Roman" w:cs="Times New Roman"/>
          <w:sz w:val="28"/>
          <w:szCs w:val="28"/>
        </w:rPr>
        <w:t xml:space="preserve">07 августа </w:t>
      </w:r>
      <w:r w:rsidR="00235FD4" w:rsidRPr="008A51DF">
        <w:rPr>
          <w:rFonts w:ascii="Times New Roman" w:hAnsi="Times New Roman" w:cs="Times New Roman"/>
          <w:sz w:val="28"/>
          <w:szCs w:val="28"/>
        </w:rPr>
        <w:t xml:space="preserve"> №</w:t>
      </w:r>
      <w:r w:rsidR="007A20E2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235FD4" w:rsidRPr="008A51DF" w:rsidRDefault="00235FD4" w:rsidP="0023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3A" w:rsidRDefault="00353D3A" w:rsidP="00353D3A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51DF">
        <w:rPr>
          <w:rFonts w:ascii="Times New Roman" w:hAnsi="Times New Roman" w:cs="Times New Roman"/>
          <w:sz w:val="28"/>
          <w:szCs w:val="28"/>
        </w:rPr>
        <w:t>остав комиссии</w:t>
      </w:r>
    </w:p>
    <w:p w:rsidR="00235FD4" w:rsidRPr="008A51DF" w:rsidRDefault="00353D3A" w:rsidP="00353D3A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для рассмотрения заявлений субъектов малого и среднего предпринимательства, а также граждан, имеющих личные подсобные хозяйства, на размещение нестационарных торговых объектов</w:t>
      </w: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140"/>
        <w:gridCol w:w="5141"/>
      </w:tblGrid>
      <w:tr w:rsidR="00DD5F05" w:rsidTr="00DD5F05">
        <w:tc>
          <w:tcPr>
            <w:tcW w:w="5140" w:type="dxa"/>
          </w:tcPr>
          <w:p w:rsidR="00DD5F05" w:rsidRPr="008A51DF" w:rsidRDefault="00D31376" w:rsidP="00DD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Николай Иванович</w:t>
            </w:r>
          </w:p>
          <w:p w:rsidR="00DD5F05" w:rsidRDefault="00DD5F05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D5F05" w:rsidRDefault="00DD5F05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 – председатель комиссии</w:t>
            </w:r>
          </w:p>
        </w:tc>
      </w:tr>
      <w:tr w:rsidR="00DD5F05" w:rsidTr="00DD5F05">
        <w:tc>
          <w:tcPr>
            <w:tcW w:w="5140" w:type="dxa"/>
          </w:tcPr>
          <w:p w:rsidR="00DD5F05" w:rsidRDefault="00DD5F05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Овсова Н</w:t>
            </w:r>
            <w:r w:rsidR="00D31376">
              <w:rPr>
                <w:rFonts w:ascii="Times New Roman" w:hAnsi="Times New Roman" w:cs="Times New Roman"/>
                <w:sz w:val="28"/>
                <w:szCs w:val="28"/>
              </w:rPr>
              <w:t>аталья Владимировна</w:t>
            </w:r>
          </w:p>
        </w:tc>
        <w:tc>
          <w:tcPr>
            <w:tcW w:w="5141" w:type="dxa"/>
          </w:tcPr>
          <w:p w:rsidR="00DD5F05" w:rsidRDefault="00DD5F05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 Администрации Синегорского поселения – секретарь комиссии</w:t>
            </w:r>
          </w:p>
        </w:tc>
      </w:tr>
      <w:tr w:rsidR="00D31376" w:rsidTr="00C96E68">
        <w:tc>
          <w:tcPr>
            <w:tcW w:w="10281" w:type="dxa"/>
            <w:gridSpan w:val="2"/>
          </w:tcPr>
          <w:p w:rsidR="00D31376" w:rsidRDefault="00D31376" w:rsidP="00D3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D5F05" w:rsidTr="00DD5F05">
        <w:tc>
          <w:tcPr>
            <w:tcW w:w="5140" w:type="dxa"/>
          </w:tcPr>
          <w:p w:rsidR="00DD5F05" w:rsidRPr="00D31376" w:rsidRDefault="00D31376" w:rsidP="00DD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76">
              <w:rPr>
                <w:rFonts w:ascii="Times New Roman" w:hAnsi="Times New Roman" w:cs="Times New Roman"/>
                <w:sz w:val="28"/>
                <w:szCs w:val="28"/>
              </w:rPr>
              <w:t>Суржикова Татьяна Анатольевна</w:t>
            </w:r>
          </w:p>
        </w:tc>
        <w:tc>
          <w:tcPr>
            <w:tcW w:w="5141" w:type="dxa"/>
          </w:tcPr>
          <w:p w:rsidR="00DD5F05" w:rsidRDefault="00D31376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Синегорского сельского поселения</w:t>
            </w:r>
          </w:p>
        </w:tc>
      </w:tr>
      <w:tr w:rsidR="00D31376" w:rsidTr="00DD5F05">
        <w:tc>
          <w:tcPr>
            <w:tcW w:w="5140" w:type="dxa"/>
          </w:tcPr>
          <w:p w:rsidR="00D31376" w:rsidRPr="00776166" w:rsidRDefault="00D31376" w:rsidP="00DD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66">
              <w:rPr>
                <w:rFonts w:ascii="Times New Roman" w:hAnsi="Times New Roman" w:cs="Times New Roman"/>
                <w:sz w:val="28"/>
                <w:szCs w:val="28"/>
              </w:rPr>
              <w:t>Рассолова Людмила Сергеевна</w:t>
            </w:r>
          </w:p>
        </w:tc>
        <w:tc>
          <w:tcPr>
            <w:tcW w:w="5141" w:type="dxa"/>
          </w:tcPr>
          <w:p w:rsidR="00776166" w:rsidRDefault="00D31376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Синегорского сельского поселения</w:t>
            </w:r>
            <w:r w:rsidR="0077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376" w:rsidRDefault="00776166" w:rsidP="00DD1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4D3" w:rsidRDefault="006B14D3" w:rsidP="006B1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4D3" w:rsidRPr="008A51DF" w:rsidRDefault="006B14D3" w:rsidP="006B14D3">
      <w:pPr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С.П. Беседина</w:t>
      </w: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DD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235FD4" w:rsidRPr="008A51DF" w:rsidRDefault="00235FD4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235FD4" w:rsidRPr="008A51DF" w:rsidRDefault="008A51DF" w:rsidP="00235FD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FD4" w:rsidRPr="008A51DF">
        <w:rPr>
          <w:rFonts w:ascii="Times New Roman" w:hAnsi="Times New Roman" w:cs="Times New Roman"/>
          <w:sz w:val="28"/>
          <w:szCs w:val="28"/>
        </w:rPr>
        <w:t xml:space="preserve">т </w:t>
      </w:r>
      <w:r w:rsidR="007A20E2">
        <w:rPr>
          <w:rFonts w:ascii="Times New Roman" w:hAnsi="Times New Roman" w:cs="Times New Roman"/>
          <w:sz w:val="28"/>
          <w:szCs w:val="28"/>
        </w:rPr>
        <w:t>07 августа</w:t>
      </w:r>
      <w:r w:rsidR="00235FD4" w:rsidRPr="008A51DF">
        <w:rPr>
          <w:rFonts w:ascii="Times New Roman" w:hAnsi="Times New Roman" w:cs="Times New Roman"/>
          <w:sz w:val="28"/>
          <w:szCs w:val="28"/>
        </w:rPr>
        <w:t xml:space="preserve"> №</w:t>
      </w:r>
      <w:r w:rsidR="007A20E2"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235FD4" w:rsidRPr="008A51DF" w:rsidRDefault="00235FD4" w:rsidP="0023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66" w:rsidRDefault="008A51DF" w:rsidP="0077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Типовой договор </w:t>
      </w:r>
    </w:p>
    <w:p w:rsidR="008A51DF" w:rsidRDefault="008A51DF" w:rsidP="0077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776166" w:rsidRPr="008A51DF" w:rsidRDefault="00776166" w:rsidP="0077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1DF" w:rsidRPr="008A51DF" w:rsidRDefault="008A51DF" w:rsidP="008A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«___» _______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51DF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8A51DF" w:rsidRDefault="008A51DF" w:rsidP="00DD1FF3">
      <w:pPr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8A51DF">
        <w:rPr>
          <w:rFonts w:ascii="Times New Roman" w:hAnsi="Times New Roman" w:cs="Times New Roman"/>
          <w:sz w:val="28"/>
          <w:szCs w:val="28"/>
        </w:rPr>
        <w:t xml:space="preserve">  (далее – «Администрация»), в лице </w:t>
      </w:r>
      <w:r w:rsidR="00353D3A">
        <w:rPr>
          <w:rFonts w:ascii="Times New Roman" w:hAnsi="Times New Roman" w:cs="Times New Roman"/>
          <w:sz w:val="28"/>
          <w:szCs w:val="28"/>
        </w:rPr>
        <w:t>Г</w:t>
      </w:r>
      <w:r w:rsidRPr="008A51DF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поселения Волкова Н.И.</w:t>
      </w:r>
      <w:r w:rsidRPr="008A51DF">
        <w:rPr>
          <w:rFonts w:ascii="Times New Roman" w:hAnsi="Times New Roman" w:cs="Times New Roman"/>
          <w:sz w:val="28"/>
          <w:szCs w:val="28"/>
        </w:rPr>
        <w:t>, дей</w:t>
      </w:r>
      <w:r>
        <w:rPr>
          <w:rFonts w:ascii="Times New Roman" w:hAnsi="Times New Roman" w:cs="Times New Roman"/>
          <w:sz w:val="28"/>
          <w:szCs w:val="28"/>
        </w:rPr>
        <w:t>ствующего на основании Устава</w:t>
      </w:r>
      <w:r w:rsidRPr="008A51DF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_____________________________________________________, именуемый(ая) в дальнейшем «Предприниматель», с другой стороны, а вместе именуемые «Стороны», в соответствии с протоколом комиссии от ________ №____,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DF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7F6068" w:rsidRDefault="008A51DF" w:rsidP="00386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1. Предмет договора </w:t>
      </w:r>
    </w:p>
    <w:p w:rsidR="007F6068" w:rsidRDefault="008A51DF" w:rsidP="00386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1.1. «Администрация» предоставляет право размещения нестационарного торгового объекта: ____________________________________________________(вид и специализация объекта) (далее – Объект) по адресу: _________________________, согласно схеме размещения нестационарных торговых объектов на территории </w:t>
      </w:r>
      <w:r w:rsidR="0038688B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Pr="008A51DF">
        <w:rPr>
          <w:rFonts w:ascii="Times New Roman" w:hAnsi="Times New Roman" w:cs="Times New Roman"/>
          <w:sz w:val="28"/>
          <w:szCs w:val="28"/>
        </w:rPr>
        <w:t xml:space="preserve">поселения, утвержденной постановлением Администрации Белокалитвинского района от ___.06.2015 №_____, а «Предприниматель»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договором. </w:t>
      </w:r>
    </w:p>
    <w:p w:rsidR="007F6068" w:rsidRDefault="008A51DF" w:rsidP="00386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1.2. Настоящий договор является подтверждением права «Предпринимателя» на осуществление деятельности в месте, установленном схемой размещения нестационарных торговых объектов на территории </w:t>
      </w:r>
      <w:r w:rsidR="0038688B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8A51DF">
        <w:rPr>
          <w:rFonts w:ascii="Times New Roman" w:hAnsi="Times New Roman" w:cs="Times New Roman"/>
          <w:sz w:val="28"/>
          <w:szCs w:val="28"/>
        </w:rPr>
        <w:t xml:space="preserve"> и пунктом 1.1 настоящего договора.</w:t>
      </w:r>
    </w:p>
    <w:p w:rsidR="007F6068" w:rsidRDefault="008A51DF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</w:t>
      </w:r>
      <w:r w:rsidR="0038688B">
        <w:rPr>
          <w:rFonts w:ascii="Times New Roman" w:hAnsi="Times New Roman" w:cs="Times New Roman"/>
          <w:sz w:val="28"/>
          <w:szCs w:val="28"/>
        </w:rPr>
        <w:tab/>
      </w:r>
      <w:r w:rsidRPr="008A51DF">
        <w:rPr>
          <w:rFonts w:ascii="Times New Roman" w:hAnsi="Times New Roman" w:cs="Times New Roman"/>
          <w:sz w:val="28"/>
          <w:szCs w:val="28"/>
        </w:rPr>
        <w:t xml:space="preserve">1.3. Период размещения Объекта устанавливается с «___» _________ г. по «___» ___________ г. </w:t>
      </w:r>
    </w:p>
    <w:p w:rsidR="007F6068" w:rsidRDefault="007F6068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1DF" w:rsidRPr="008A51DF">
        <w:rPr>
          <w:rFonts w:ascii="Times New Roman" w:hAnsi="Times New Roman" w:cs="Times New Roman"/>
          <w:sz w:val="28"/>
          <w:szCs w:val="28"/>
        </w:rPr>
        <w:t>2. Цена договора на право размещения нестационарного торгового объекта.</w:t>
      </w:r>
    </w:p>
    <w:p w:rsidR="0038688B" w:rsidRDefault="0038688B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2.1. Объект размещается без взимания платы за размещение. </w:t>
      </w:r>
    </w:p>
    <w:p w:rsidR="0038688B" w:rsidRDefault="0038688B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 Права и обязанности Сторон </w:t>
      </w:r>
    </w:p>
    <w:p w:rsidR="0038688B" w:rsidRDefault="0038688B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3.1. «Администрация» имеет право: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3.1.1. Расторгнуть договор в случае, если «Предприниматель» размещает Объект в нарушение установленных требований, утвержденных постановлением Администрации </w:t>
      </w:r>
      <w:r w:rsidR="007F6068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8A51DF">
        <w:rPr>
          <w:rFonts w:ascii="Times New Roman" w:hAnsi="Times New Roman" w:cs="Times New Roman"/>
          <w:sz w:val="28"/>
          <w:szCs w:val="28"/>
        </w:rPr>
        <w:t xml:space="preserve"> от ___.0</w:t>
      </w:r>
      <w:r w:rsidR="007F6068">
        <w:rPr>
          <w:rFonts w:ascii="Times New Roman" w:hAnsi="Times New Roman" w:cs="Times New Roman"/>
          <w:sz w:val="28"/>
          <w:szCs w:val="28"/>
        </w:rPr>
        <w:t>7</w:t>
      </w:r>
      <w:r w:rsidRPr="008A51DF">
        <w:rPr>
          <w:rFonts w:ascii="Times New Roman" w:hAnsi="Times New Roman" w:cs="Times New Roman"/>
          <w:sz w:val="28"/>
          <w:szCs w:val="28"/>
        </w:rPr>
        <w:t xml:space="preserve">.2015 №_____, и не в </w:t>
      </w:r>
      <w:r w:rsidRPr="008A51DF">
        <w:rPr>
          <w:rFonts w:ascii="Times New Roman" w:hAnsi="Times New Roman" w:cs="Times New Roman"/>
          <w:sz w:val="28"/>
          <w:szCs w:val="28"/>
        </w:rPr>
        <w:lastRenderedPageBreak/>
        <w:t>соответствии с его видом, специализацией, периодом размещения, схемой и иными условиями настоящего договора.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3.1.2. Вывезти объект, обеспечив ему ответственное хранение, в случае отказа «Предпринимателя» демонтировать и вывезти Объект в добровольном порядке при прекращении договора. Расходы по осуществлению указанных действий несет «Предприниматель» в полном объеме.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3.1.3. В одностороннем порядке расторгнуть договор при условии неоднократного (более одного раза) нарушения «Предпринимателем» обязательств, предусмотренных пунктом 3.4. настоящего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3.2. «Администрация» обязана: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3.2.1. Предоставить «Предпринимателю» место под размещение Объекта на срок, указанный в пункте 4.1. настоящего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3.3. «Предприниматель» имеет право: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3.3.1. Разместить Объект по местоположению в соответствии с пунктом 1.1 настоящего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3.3.2. Использовать Объект для осуществления деятельности в соответствии с требованиями законодательства.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 «Предприниматель» обязан: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3.4.1. Согласовать эскиз внешнего вида и оформления Объекта до его размещения с отделом архитектуры Администрации Белокалитвинского района.</w:t>
      </w:r>
    </w:p>
    <w:p w:rsidR="007F6068" w:rsidRDefault="008A51DF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</w:t>
      </w:r>
      <w:r w:rsidR="0038688B">
        <w:rPr>
          <w:rFonts w:ascii="Times New Roman" w:hAnsi="Times New Roman" w:cs="Times New Roman"/>
          <w:sz w:val="28"/>
          <w:szCs w:val="28"/>
        </w:rPr>
        <w:tab/>
      </w:r>
      <w:r w:rsidRPr="008A51DF">
        <w:rPr>
          <w:rFonts w:ascii="Times New Roman" w:hAnsi="Times New Roman" w:cs="Times New Roman"/>
          <w:sz w:val="28"/>
          <w:szCs w:val="28"/>
        </w:rPr>
        <w:t xml:space="preserve">3.4.2. Сохранять вид специализации, местоположение и размеры площади места размещения Объекта в течение срока действия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3.4.3. Обеспечивать функционирование Объекта в соответствии с требованиями настоящего договора и требованиями законодательства РФ.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3.4.4. Обеспечить сохранение внешнего вида и оформления Объекта в течение всего срока действия настоящего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3.4.5. Обеспечить соблюдение санитарных норм и правил, вывоз мусора и иных отходов от использования Объекта.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 и нормативов.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3.4.7. Использовать Объект способами, которые не должны наносить вред окружающей среде.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3.4.8. Не допускать загрязнение, захламление места размещения Объекта.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3.4.9. Не допускать передачу прав и обязанностей по настоящему договору третьим лицам.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3.4.10. При прекращении договора в 5-дневный срок обеспечить демонтаж и вывоз Объекта с места его размещения.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3.4.11. В случае,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 </w:t>
      </w:r>
    </w:p>
    <w:p w:rsidR="0038688B" w:rsidRDefault="0038688B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4. Срок действия договора </w:t>
      </w:r>
    </w:p>
    <w:p w:rsidR="0038688B" w:rsidRDefault="0038688B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4.1. Настоящий договор действует с «___» ______г. по «___» _________ г.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4.2. Любая из Сторон вправе в любое время отказаться от настоящего договора, предупредив об этом другую Сторону, не менее чем за 10 дней.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5. Ответственность сторон.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lastRenderedPageBreak/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6. Изменение и прекращение договора.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6.1. По соглашению Сторон настоящий договор может быть изменен за исключением пунктов 1.1.,1.3.,2.1.,4.1.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6.2. Внесение изменений в настоящий договор осуществляется путем заключения дополнительного соглашения, подписываемого Сторонами.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6.3. Настоящий договор расторгается в случаях: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1) прекращения осуществления деятельности «Предпринимателя» по его инициативе;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2) ликвидации «Предпринимателя» — юридического лица, в соответствии с гражданским законодательством Российской Федерации;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3) прекращения деятельности «Предпринимателя» — физического лица, в качестве индивидуального предпринимателя;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4) неоднократного (более одного раза) нарушения «Предпринимателем» обязательств, предусмотренных пунктом 3.4. настоящего договора.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5) по соглашению Сторон. </w:t>
      </w:r>
    </w:p>
    <w:p w:rsidR="0038688B" w:rsidRDefault="0038688B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7. Заключительные положения. </w:t>
      </w:r>
    </w:p>
    <w:p w:rsidR="0038688B" w:rsidRDefault="0038688B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7.1. Настоящий договор составлен в 2-х экземплярах, имеющих одинаковую юридическую силу, по одному для каждой из Сторон. </w:t>
      </w:r>
    </w:p>
    <w:p w:rsidR="007F6068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7.2. Эскиз внешнего вида и оформления Объекта является неотъемлемой частью настоящего договора. </w:t>
      </w:r>
    </w:p>
    <w:p w:rsidR="0038688B" w:rsidRDefault="008A51DF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8. Юридические адреса и реквизиты Сторон. </w:t>
      </w:r>
    </w:p>
    <w:p w:rsidR="0038688B" w:rsidRDefault="0038688B" w:rsidP="0038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88B" w:rsidRDefault="0038688B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8B" w:rsidRDefault="008A51DF" w:rsidP="0038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Администрация:</w:t>
      </w:r>
      <w:r w:rsidR="0038688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A51DF">
        <w:rPr>
          <w:rFonts w:ascii="Times New Roman" w:hAnsi="Times New Roman" w:cs="Times New Roman"/>
          <w:sz w:val="28"/>
          <w:szCs w:val="28"/>
        </w:rPr>
        <w:t xml:space="preserve"> Предприниматель:</w:t>
      </w:r>
    </w:p>
    <w:p w:rsidR="0038688B" w:rsidRDefault="0038688B" w:rsidP="0038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88B" w:rsidRDefault="0038688B" w:rsidP="0038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88B" w:rsidRDefault="0038688B" w:rsidP="0038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FD4" w:rsidRDefault="00235FD4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D3" w:rsidRPr="008A51DF" w:rsidRDefault="006B14D3" w:rsidP="006B14D3">
      <w:pPr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С.П. Беседина</w:t>
      </w:r>
    </w:p>
    <w:p w:rsidR="006B14D3" w:rsidRPr="008A51DF" w:rsidRDefault="006B14D3" w:rsidP="007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4D3" w:rsidRPr="008A51DF" w:rsidSect="00B2056F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306"/>
    <w:multiLevelType w:val="hybridMultilevel"/>
    <w:tmpl w:val="08AC05A2"/>
    <w:lvl w:ilvl="0" w:tplc="944CB4F8">
      <w:start w:val="1"/>
      <w:numFmt w:val="decimal"/>
      <w:lvlText w:val="%1."/>
      <w:lvlJc w:val="left"/>
      <w:pPr>
        <w:ind w:left="148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36F0C50"/>
    <w:multiLevelType w:val="hybridMultilevel"/>
    <w:tmpl w:val="2C46C6F8"/>
    <w:lvl w:ilvl="0" w:tplc="387C61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2626"/>
    <w:rsid w:val="000049D8"/>
    <w:rsid w:val="001D240E"/>
    <w:rsid w:val="001E435D"/>
    <w:rsid w:val="002300F0"/>
    <w:rsid w:val="00235FD4"/>
    <w:rsid w:val="00353D3A"/>
    <w:rsid w:val="00354C02"/>
    <w:rsid w:val="0038688B"/>
    <w:rsid w:val="004F1E0F"/>
    <w:rsid w:val="00533FA3"/>
    <w:rsid w:val="006B14D3"/>
    <w:rsid w:val="00776166"/>
    <w:rsid w:val="007A20E2"/>
    <w:rsid w:val="007B0497"/>
    <w:rsid w:val="007F6068"/>
    <w:rsid w:val="008A51DF"/>
    <w:rsid w:val="009A147B"/>
    <w:rsid w:val="00A205BC"/>
    <w:rsid w:val="00AB7F13"/>
    <w:rsid w:val="00AD2626"/>
    <w:rsid w:val="00B1190C"/>
    <w:rsid w:val="00B2056F"/>
    <w:rsid w:val="00B57077"/>
    <w:rsid w:val="00BB46F2"/>
    <w:rsid w:val="00C64EEE"/>
    <w:rsid w:val="00D234D7"/>
    <w:rsid w:val="00D31376"/>
    <w:rsid w:val="00D578E6"/>
    <w:rsid w:val="00D71F18"/>
    <w:rsid w:val="00DD1FF3"/>
    <w:rsid w:val="00DD5F05"/>
    <w:rsid w:val="00E332EC"/>
    <w:rsid w:val="00E355E6"/>
    <w:rsid w:val="00E476C0"/>
    <w:rsid w:val="00EE6A6D"/>
    <w:rsid w:val="00F117A8"/>
    <w:rsid w:val="00F52F9A"/>
    <w:rsid w:val="00F640D5"/>
    <w:rsid w:val="00F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2626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ody Text"/>
    <w:basedOn w:val="a"/>
    <w:link w:val="a5"/>
    <w:rsid w:val="00AD26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D26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6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E0F"/>
    <w:pPr>
      <w:ind w:left="720"/>
      <w:contextualSpacing/>
    </w:pPr>
  </w:style>
  <w:style w:type="table" w:styleId="a9">
    <w:name w:val="Table Grid"/>
    <w:basedOn w:val="a1"/>
    <w:uiPriority w:val="59"/>
    <w:rsid w:val="00DD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649A0-113B-47DC-A1F7-D3A8E964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2015-08-14T09:55:00Z</cp:lastPrinted>
  <dcterms:created xsi:type="dcterms:W3CDTF">2015-07-07T08:33:00Z</dcterms:created>
  <dcterms:modified xsi:type="dcterms:W3CDTF">2015-08-17T05:32:00Z</dcterms:modified>
</cp:coreProperties>
</file>