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C1" w:rsidRDefault="006E52C1" w:rsidP="00D16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2C1" w:rsidRPr="00515C8E" w:rsidRDefault="006E52C1" w:rsidP="00D16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515C8E">
        <w:rPr>
          <w:rFonts w:ascii="Times New Roman" w:hAnsi="Times New Roman" w:cs="Times New Roman"/>
          <w:b/>
          <w:bCs/>
          <w:sz w:val="36"/>
          <w:szCs w:val="28"/>
        </w:rPr>
        <w:t>Открыта регистрация на V Всероссийский форум «серебряных» добровольцев «#МЫВМЕСТЕ #МолодыДушой»!</w:t>
      </w:r>
    </w:p>
    <w:p w:rsidR="006E52C1" w:rsidRDefault="006E52C1" w:rsidP="00D16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2C1" w:rsidRPr="006E52C1" w:rsidRDefault="006E52C1" w:rsidP="006E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2C1">
        <w:rPr>
          <w:rFonts w:ascii="Times New Roman" w:hAnsi="Times New Roman" w:cs="Times New Roman"/>
          <w:sz w:val="28"/>
          <w:szCs w:val="28"/>
        </w:rPr>
        <w:t>С 1 по 4 октября в Тюмени состоится V Всероссийский форум «серебряных» добровольцев «#МЫВМЕСТЕ #МолодыДушой», участниками которого станут 500 человек из всех регионов России. Форум реализуется в рамках Федерального проекта «Социальная активность» Национального проекта «Образование» и в соответствии со Стратегией действий в интересах граждан старшего поколения в Российской Федерации до 2025 года.</w:t>
      </w:r>
    </w:p>
    <w:p w:rsidR="006E52C1" w:rsidRPr="006E52C1" w:rsidRDefault="006E52C1" w:rsidP="006E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2C1">
        <w:rPr>
          <w:rFonts w:ascii="Times New Roman" w:hAnsi="Times New Roman" w:cs="Times New Roman"/>
          <w:sz w:val="28"/>
          <w:szCs w:val="28"/>
        </w:rPr>
        <w:t xml:space="preserve"> Форум является ключевым событием в сфере развития добровольчества среди граждан старшего возраста и объединяет наиболее активных представителей «серебряного» волонтерства, региональные органы власти, а также профессиональных спикеров и экспертов в сфере «серебряного» добровольчества.</w:t>
      </w:r>
    </w:p>
    <w:p w:rsidR="006E52C1" w:rsidRPr="006E52C1" w:rsidRDefault="006E52C1" w:rsidP="006E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2C1">
        <w:rPr>
          <w:rFonts w:ascii="Times New Roman" w:hAnsi="Times New Roman" w:cs="Times New Roman"/>
          <w:sz w:val="28"/>
          <w:szCs w:val="28"/>
        </w:rPr>
        <w:t xml:space="preserve">Мероприятие пройдет в очном формате и будет состоять из семи треков, посвященных конкретным направлениям добровольчества: </w:t>
      </w:r>
    </w:p>
    <w:p w:rsidR="006E52C1" w:rsidRDefault="006E52C1" w:rsidP="006E52C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C1">
        <w:rPr>
          <w:rFonts w:ascii="Times New Roman" w:hAnsi="Times New Roman" w:cs="Times New Roman"/>
          <w:sz w:val="28"/>
          <w:szCs w:val="28"/>
        </w:rPr>
        <w:t>Социальное добровольчество. Участники посетят приюты для бездомных животных, детские дома и окажут pro bono помощь другим медицинским и социальным учреждениям региона, например, ветеранским организациям, входящим в Тюменский Областной Совет ветеранов войны и труда</w:t>
      </w:r>
    </w:p>
    <w:p w:rsidR="006E52C1" w:rsidRDefault="006E52C1" w:rsidP="006E52C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C1">
        <w:rPr>
          <w:rFonts w:ascii="Times New Roman" w:hAnsi="Times New Roman" w:cs="Times New Roman"/>
          <w:sz w:val="28"/>
          <w:szCs w:val="28"/>
        </w:rPr>
        <w:t>Онлайн-добровольчество. Участники Форума пройдут обучение по основам работы с различными компьютерными программами, сайтом Федеральной службы государственной статистики, посетят мастер-классы о безопасности в сети Интернет, а также узнают о том, как распознать мошенников по телефону и в социальных сетях.</w:t>
      </w:r>
    </w:p>
    <w:p w:rsidR="006E52C1" w:rsidRDefault="006E52C1" w:rsidP="006E52C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C1">
        <w:rPr>
          <w:rFonts w:ascii="Times New Roman" w:hAnsi="Times New Roman" w:cs="Times New Roman"/>
          <w:sz w:val="28"/>
          <w:szCs w:val="28"/>
        </w:rPr>
        <w:t>Медиа добровольчество. Участники посетят мастер-классы фотографирования, видеосъемки, монтажа, работы с приложениями в телефоне, общение с популярными научными блогерами (Wylsacom, Александр Мешков), а также развитие личных аккаунтов в рамках проекта «ТопБЛОГ» АНО «Россия – страна возможностей».</w:t>
      </w:r>
    </w:p>
    <w:p w:rsidR="006E52C1" w:rsidRDefault="006E52C1" w:rsidP="006E52C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C1">
        <w:rPr>
          <w:rFonts w:ascii="Times New Roman" w:hAnsi="Times New Roman" w:cs="Times New Roman"/>
          <w:sz w:val="28"/>
          <w:szCs w:val="28"/>
        </w:rPr>
        <w:t>Медицинское добровольчество. Участникам будет представлена программа от Всероссийского общественного движения добровольцев в сфере здравоохранения «Волонтеры-медики», где узнают, как выявлять инсульт, онкологию и другие заболевания, что такое донорство костного мозга и как вести здоровый образ жизни). В рамках секции пройдут занятия йогой, а также практическое обучение психологии через арт-терапию.</w:t>
      </w:r>
    </w:p>
    <w:p w:rsidR="006E52C1" w:rsidRDefault="006E52C1" w:rsidP="006E52C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C1">
        <w:rPr>
          <w:rFonts w:ascii="Times New Roman" w:hAnsi="Times New Roman" w:cs="Times New Roman"/>
          <w:sz w:val="28"/>
          <w:szCs w:val="28"/>
        </w:rPr>
        <w:t>Культурное добровольчество. Для участников будет организовано обучение прикладному искусству, визажу (макияж для своего возраста), формированию стиля, искусству позинга, после чего они примут участие в показе моды и фотосессиях.</w:t>
      </w:r>
    </w:p>
    <w:p w:rsidR="006E52C1" w:rsidRDefault="006E52C1" w:rsidP="006E52C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C1">
        <w:rPr>
          <w:rFonts w:ascii="Times New Roman" w:hAnsi="Times New Roman" w:cs="Times New Roman"/>
          <w:sz w:val="28"/>
          <w:szCs w:val="28"/>
        </w:rPr>
        <w:t xml:space="preserve">Экологическое добровольчество. Данный трек включает в себя эко-ролики от государственной корпорации «Росатом», мастер-классы от волонтеров-экологов Общественного движения «Делай», а также обучение кулинарии через призму фудшеринга в формате открытой </w:t>
      </w:r>
      <w:r w:rsidRPr="006E52C1">
        <w:rPr>
          <w:rFonts w:ascii="Times New Roman" w:hAnsi="Times New Roman" w:cs="Times New Roman"/>
          <w:sz w:val="28"/>
          <w:szCs w:val="28"/>
        </w:rPr>
        <w:lastRenderedPageBreak/>
        <w:t>студии или иммерсивного спектакля (объединение TED-лекции А.П. Метелева и кулинарного мастер-класса А. Бельковича).</w:t>
      </w:r>
    </w:p>
    <w:p w:rsidR="006E52C1" w:rsidRPr="006E52C1" w:rsidRDefault="006E52C1" w:rsidP="006E52C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C1">
        <w:rPr>
          <w:rFonts w:ascii="Times New Roman" w:hAnsi="Times New Roman" w:cs="Times New Roman"/>
          <w:sz w:val="28"/>
          <w:szCs w:val="28"/>
        </w:rPr>
        <w:t>Событийное добровольчество. Программа трека будет посвящена XXXII Всемирным студенческим играм 2023 года в городе Екатеринбурге и предоставит уникальные TED-лекции от дирекции по набору волонтеров на спортивные события до 2025 года, мастер-классы от РУСАДА-центр, выставку от партнеров Форума.</w:t>
      </w:r>
    </w:p>
    <w:p w:rsidR="006E52C1" w:rsidRPr="006E52C1" w:rsidRDefault="006E52C1" w:rsidP="006E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2C1" w:rsidRDefault="006E52C1" w:rsidP="006E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2C1">
        <w:rPr>
          <w:rFonts w:ascii="Times New Roman" w:hAnsi="Times New Roman" w:cs="Times New Roman"/>
          <w:sz w:val="28"/>
          <w:szCs w:val="28"/>
        </w:rPr>
        <w:t xml:space="preserve">Регистрация участников продлится до 15 сентября, подать заявку можно на сайте: </w:t>
      </w:r>
      <w:hyperlink r:id="rId8" w:history="1">
        <w:r w:rsidR="00B800AC" w:rsidRPr="00625749">
          <w:rPr>
            <w:rStyle w:val="a3"/>
            <w:rFonts w:ascii="Times New Roman" w:hAnsi="Times New Roman" w:cs="Times New Roman"/>
            <w:sz w:val="28"/>
            <w:szCs w:val="28"/>
          </w:rPr>
          <w:t>https://dobro.ru/event/10083938</w:t>
        </w:r>
      </w:hyperlink>
    </w:p>
    <w:p w:rsidR="00B800AC" w:rsidRDefault="00B800AC" w:rsidP="006E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00AC" w:rsidRPr="006E52C1" w:rsidRDefault="00B800AC" w:rsidP="006E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05400" cy="510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C1" w:rsidRDefault="006E52C1">
      <w:pPr>
        <w:rPr>
          <w:rFonts w:ascii="Times New Roman" w:hAnsi="Times New Roman" w:cs="Times New Roman"/>
          <w:sz w:val="28"/>
          <w:szCs w:val="28"/>
        </w:rPr>
      </w:pPr>
    </w:p>
    <w:sectPr w:rsidR="006E52C1" w:rsidSect="006E52C1">
      <w:headerReference w:type="default" r:id="rId10"/>
      <w:pgSz w:w="11906" w:h="16838"/>
      <w:pgMar w:top="567" w:right="567" w:bottom="709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CFB" w:rsidRDefault="00705CFB" w:rsidP="0072305B">
      <w:pPr>
        <w:spacing w:after="0" w:line="240" w:lineRule="auto"/>
      </w:pPr>
      <w:r>
        <w:separator/>
      </w:r>
    </w:p>
  </w:endnote>
  <w:endnote w:type="continuationSeparator" w:id="1">
    <w:p w:rsidR="00705CFB" w:rsidRDefault="00705CFB" w:rsidP="0072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CFB" w:rsidRDefault="00705CFB" w:rsidP="0072305B">
      <w:pPr>
        <w:spacing w:after="0" w:line="240" w:lineRule="auto"/>
      </w:pPr>
      <w:r>
        <w:separator/>
      </w:r>
    </w:p>
  </w:footnote>
  <w:footnote w:type="continuationSeparator" w:id="1">
    <w:p w:rsidR="00705CFB" w:rsidRDefault="00705CFB" w:rsidP="0072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08295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305B" w:rsidRPr="0072305B" w:rsidRDefault="006B3DE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30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2305B" w:rsidRPr="007230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30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5C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30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305B" w:rsidRDefault="0072305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742"/>
    <w:multiLevelType w:val="hybridMultilevel"/>
    <w:tmpl w:val="FD24122A"/>
    <w:lvl w:ilvl="0" w:tplc="B3B259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5F21D6"/>
    <w:multiLevelType w:val="hybridMultilevel"/>
    <w:tmpl w:val="77B600FA"/>
    <w:lvl w:ilvl="0" w:tplc="B3B259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A41A06"/>
    <w:multiLevelType w:val="hybridMultilevel"/>
    <w:tmpl w:val="13F87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46BA9"/>
    <w:rsid w:val="000979C0"/>
    <w:rsid w:val="00134E24"/>
    <w:rsid w:val="00146BA9"/>
    <w:rsid w:val="001A6B4B"/>
    <w:rsid w:val="001D27B2"/>
    <w:rsid w:val="002750FA"/>
    <w:rsid w:val="00515C8E"/>
    <w:rsid w:val="0060378C"/>
    <w:rsid w:val="00615716"/>
    <w:rsid w:val="00646F22"/>
    <w:rsid w:val="006B3DEF"/>
    <w:rsid w:val="006E52C1"/>
    <w:rsid w:val="00705CFB"/>
    <w:rsid w:val="007211DC"/>
    <w:rsid w:val="0072305B"/>
    <w:rsid w:val="00795C02"/>
    <w:rsid w:val="007C3E86"/>
    <w:rsid w:val="00953322"/>
    <w:rsid w:val="00956C52"/>
    <w:rsid w:val="009A331F"/>
    <w:rsid w:val="00A27D0C"/>
    <w:rsid w:val="00A65C5E"/>
    <w:rsid w:val="00AD5AD0"/>
    <w:rsid w:val="00B26A4D"/>
    <w:rsid w:val="00B800AC"/>
    <w:rsid w:val="00BB7E4E"/>
    <w:rsid w:val="00C06B0F"/>
    <w:rsid w:val="00C94A4D"/>
    <w:rsid w:val="00CA5059"/>
    <w:rsid w:val="00D166CB"/>
    <w:rsid w:val="00E4281F"/>
    <w:rsid w:val="00EE57BA"/>
    <w:rsid w:val="00F3778B"/>
    <w:rsid w:val="00F90840"/>
    <w:rsid w:val="00F90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F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2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05B"/>
  </w:style>
  <w:style w:type="paragraph" w:styleId="a7">
    <w:name w:val="footer"/>
    <w:basedOn w:val="a"/>
    <w:link w:val="a8"/>
    <w:uiPriority w:val="99"/>
    <w:unhideWhenUsed/>
    <w:rsid w:val="0072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05B"/>
  </w:style>
  <w:style w:type="character" w:customStyle="1" w:styleId="UnresolvedMention">
    <w:name w:val="Unresolved Mention"/>
    <w:basedOn w:val="a0"/>
    <w:uiPriority w:val="99"/>
    <w:semiHidden/>
    <w:unhideWhenUsed/>
    <w:rsid w:val="00AD5AD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E52C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event/100839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21AE7-1F64-4605-80E9-ECAE663B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Пилипенко</dc:creator>
  <cp:lastModifiedBy>sineg</cp:lastModifiedBy>
  <cp:revision>2</cp:revision>
  <dcterms:created xsi:type="dcterms:W3CDTF">2021-09-14T10:15:00Z</dcterms:created>
  <dcterms:modified xsi:type="dcterms:W3CDTF">2021-09-14T10:15:00Z</dcterms:modified>
</cp:coreProperties>
</file>