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8D7C5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20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605" w:type="dxa"/>
        <w:tblInd w:w="-743" w:type="dxa"/>
        <w:tblLayout w:type="fixed"/>
        <w:tblLook w:val="04A0"/>
      </w:tblPr>
      <w:tblGrid>
        <w:gridCol w:w="663"/>
        <w:gridCol w:w="7134"/>
        <w:gridCol w:w="2808"/>
      </w:tblGrid>
      <w:tr w:rsidR="00C52DD2" w:rsidRPr="004770D5" w:rsidTr="00C52DD2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Поселения (муниципальные образования)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134" w:type="dxa"/>
            <w:vMerge/>
          </w:tcPr>
          <w:p w:rsidR="00C52DD2" w:rsidRPr="004770D5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08" w:type="dxa"/>
          </w:tcPr>
          <w:p w:rsidR="00C52DD2" w:rsidRPr="004770D5" w:rsidRDefault="00C52DD2" w:rsidP="00DD68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="00DD6864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г.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C52DD2" w:rsidRPr="004770D5" w:rsidRDefault="00165C16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2808" w:type="dxa"/>
          </w:tcPr>
          <w:p w:rsidR="00C52DD2" w:rsidRPr="004770D5" w:rsidRDefault="004D32C9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2808" w:type="dxa"/>
          </w:tcPr>
          <w:p w:rsidR="00C52DD2" w:rsidRPr="004770D5" w:rsidRDefault="00165C16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2808" w:type="dxa"/>
          </w:tcPr>
          <w:p w:rsidR="00C52DD2" w:rsidRPr="004770D5" w:rsidRDefault="00165C16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4" w:type="dxa"/>
          </w:tcPr>
          <w:p w:rsidR="00C52DD2" w:rsidRPr="004770D5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2808" w:type="dxa"/>
          </w:tcPr>
          <w:p w:rsidR="00C52DD2" w:rsidRPr="004770D5" w:rsidRDefault="00165C16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2808" w:type="dxa"/>
          </w:tcPr>
          <w:p w:rsidR="00C52DD2" w:rsidRPr="004770D5" w:rsidRDefault="00165C16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08" w:type="dxa"/>
          </w:tcPr>
          <w:p w:rsidR="00C52DD2" w:rsidRPr="004770D5" w:rsidRDefault="00165C16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08" w:type="dxa"/>
          </w:tcPr>
          <w:p w:rsidR="00C52DD2" w:rsidRPr="004770D5" w:rsidRDefault="00165C16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 w:val="restart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08" w:type="dxa"/>
          </w:tcPr>
          <w:p w:rsidR="00C52DD2" w:rsidRPr="004770D5" w:rsidRDefault="00165C16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DD2" w:rsidRPr="004770D5" w:rsidTr="00C52DD2">
        <w:trPr>
          <w:trHeight w:val="399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2808" w:type="dxa"/>
          </w:tcPr>
          <w:p w:rsidR="00C52DD2" w:rsidRPr="004770D5" w:rsidRDefault="00165C16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 w:val="restart"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4" w:type="dxa"/>
          </w:tcPr>
          <w:p w:rsidR="008E2E04" w:rsidRPr="00880E0E" w:rsidRDefault="008E2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08" w:type="dxa"/>
          </w:tcPr>
          <w:p w:rsidR="008E2E04" w:rsidRPr="00880E0E" w:rsidRDefault="008E2E04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04" w:rsidRPr="004770D5" w:rsidTr="00880E0E">
        <w:trPr>
          <w:trHeight w:val="397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CE6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808" w:type="dxa"/>
          </w:tcPr>
          <w:p w:rsidR="008E2E04" w:rsidRPr="00880E0E" w:rsidRDefault="008E2E04" w:rsidP="00CE6D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BE54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водоснабжение поселений</w:t>
            </w:r>
          </w:p>
        </w:tc>
        <w:tc>
          <w:tcPr>
            <w:tcW w:w="2808" w:type="dxa"/>
          </w:tcPr>
          <w:p w:rsidR="008E2E04" w:rsidRPr="00880E0E" w:rsidRDefault="008E2E04" w:rsidP="00BE54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6D5E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конфликты на бытовой почве</w:t>
            </w:r>
          </w:p>
        </w:tc>
        <w:tc>
          <w:tcPr>
            <w:tcW w:w="2808" w:type="dxa"/>
          </w:tcPr>
          <w:p w:rsidR="008E2E04" w:rsidRPr="00880E0E" w:rsidRDefault="008E2E04" w:rsidP="006D5E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2D2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уличное освещение</w:t>
            </w:r>
          </w:p>
        </w:tc>
        <w:tc>
          <w:tcPr>
            <w:tcW w:w="2808" w:type="dxa"/>
          </w:tcPr>
          <w:p w:rsidR="008E2E04" w:rsidRPr="00880E0E" w:rsidRDefault="008E2E04" w:rsidP="002D2E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2D34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содержание домашних животных</w:t>
            </w:r>
          </w:p>
        </w:tc>
        <w:tc>
          <w:tcPr>
            <w:tcW w:w="2808" w:type="dxa"/>
          </w:tcPr>
          <w:p w:rsidR="008E2E04" w:rsidRPr="00880E0E" w:rsidRDefault="008E2E04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4D3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памятники воинам, воинские захоронения, мемориалы</w:t>
            </w:r>
          </w:p>
        </w:tc>
        <w:tc>
          <w:tcPr>
            <w:tcW w:w="2808" w:type="dxa"/>
          </w:tcPr>
          <w:p w:rsidR="008E2E04" w:rsidRPr="00880E0E" w:rsidRDefault="008E2E04" w:rsidP="00D3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282B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охрана общественного порядка</w:t>
            </w:r>
          </w:p>
        </w:tc>
        <w:tc>
          <w:tcPr>
            <w:tcW w:w="2808" w:type="dxa"/>
          </w:tcPr>
          <w:p w:rsidR="008E2E04" w:rsidRPr="00880E0E" w:rsidRDefault="008E2E04" w:rsidP="00282B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165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808" w:type="dxa"/>
          </w:tcPr>
          <w:p w:rsidR="008E2E04" w:rsidRPr="00880E0E" w:rsidRDefault="008E2E04" w:rsidP="00D3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4D3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компенсация морального и материального вреда</w:t>
            </w:r>
          </w:p>
        </w:tc>
        <w:tc>
          <w:tcPr>
            <w:tcW w:w="2808" w:type="dxa"/>
          </w:tcPr>
          <w:p w:rsidR="008E2E04" w:rsidRPr="00880E0E" w:rsidRDefault="008E2E04" w:rsidP="00D3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CE3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808" w:type="dxa"/>
          </w:tcPr>
          <w:p w:rsidR="008E2E04" w:rsidRPr="00880E0E" w:rsidRDefault="008E2E04" w:rsidP="00CE37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4D3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электроэнергетика</w:t>
            </w:r>
          </w:p>
        </w:tc>
        <w:tc>
          <w:tcPr>
            <w:tcW w:w="2808" w:type="dxa"/>
          </w:tcPr>
          <w:p w:rsidR="008E2E04" w:rsidRPr="00880E0E" w:rsidRDefault="008E2E04" w:rsidP="00D3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4D3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нотариат</w:t>
            </w:r>
          </w:p>
        </w:tc>
        <w:tc>
          <w:tcPr>
            <w:tcW w:w="2808" w:type="dxa"/>
          </w:tcPr>
          <w:p w:rsidR="008E2E04" w:rsidRPr="00880E0E" w:rsidRDefault="008E2E04" w:rsidP="00D3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4D3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предоставление доп. материалов  и документов</w:t>
            </w:r>
          </w:p>
        </w:tc>
        <w:tc>
          <w:tcPr>
            <w:tcW w:w="2808" w:type="dxa"/>
          </w:tcPr>
          <w:p w:rsidR="008E2E04" w:rsidRPr="00880E0E" w:rsidRDefault="008E2E04" w:rsidP="00D3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4D3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условий мест для массового отдыха</w:t>
            </w:r>
          </w:p>
        </w:tc>
        <w:tc>
          <w:tcPr>
            <w:tcW w:w="2808" w:type="dxa"/>
          </w:tcPr>
          <w:p w:rsidR="008E2E04" w:rsidRPr="00880E0E" w:rsidRDefault="008E2E04" w:rsidP="00D3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E04" w:rsidRPr="004770D5" w:rsidTr="00C52DD2">
        <w:trPr>
          <w:trHeight w:val="316"/>
        </w:trPr>
        <w:tc>
          <w:tcPr>
            <w:tcW w:w="663" w:type="dxa"/>
            <w:vMerge/>
          </w:tcPr>
          <w:p w:rsidR="008E2E04" w:rsidRPr="004D32C9" w:rsidRDefault="008E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E2E04" w:rsidRPr="00880E0E" w:rsidRDefault="008E2E04" w:rsidP="004D3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приватизация земельного участка</w:t>
            </w:r>
          </w:p>
        </w:tc>
        <w:tc>
          <w:tcPr>
            <w:tcW w:w="2808" w:type="dxa"/>
          </w:tcPr>
          <w:p w:rsidR="008E2E04" w:rsidRPr="00880E0E" w:rsidRDefault="008E2E04" w:rsidP="00D3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40FF" w:rsidRDefault="004D40FF"/>
    <w:p w:rsidR="004D32C9" w:rsidRDefault="004D32C9"/>
    <w:p w:rsidR="004D32C9" w:rsidRDefault="004D32C9"/>
    <w:p w:rsidR="004D32C9" w:rsidRDefault="004D32C9"/>
    <w:p w:rsidR="004D32C9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880E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20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6B9A" w:rsidRDefault="00946B9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8E2E04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20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8E2E04">
        <w:rPr>
          <w:rFonts w:ascii="Times New Roman" w:hAnsi="Times New Roman" w:cs="Times New Roman"/>
          <w:sz w:val="28"/>
          <w:szCs w:val="28"/>
        </w:rPr>
        <w:t>9</w:t>
      </w:r>
      <w:r w:rsidR="00250FB4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DD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4D32C9">
        <w:rPr>
          <w:rFonts w:ascii="Times New Roman" w:hAnsi="Times New Roman" w:cs="Times New Roman"/>
          <w:sz w:val="28"/>
          <w:szCs w:val="28"/>
        </w:rPr>
        <w:t xml:space="preserve">23 </w:t>
      </w:r>
      <w:r w:rsidRPr="009A06A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8E2E04">
        <w:rPr>
          <w:rFonts w:ascii="Times New Roman" w:hAnsi="Times New Roman" w:cs="Times New Roman"/>
          <w:sz w:val="28"/>
          <w:szCs w:val="28"/>
        </w:rPr>
        <w:t>6</w:t>
      </w:r>
      <w:r w:rsidR="00250FB4">
        <w:rPr>
          <w:rFonts w:ascii="Times New Roman" w:hAnsi="Times New Roman" w:cs="Times New Roman"/>
          <w:sz w:val="28"/>
          <w:szCs w:val="28"/>
        </w:rPr>
        <w:t xml:space="preserve"> устн</w:t>
      </w:r>
      <w:r w:rsidR="004D32C9">
        <w:rPr>
          <w:rFonts w:ascii="Times New Roman" w:hAnsi="Times New Roman" w:cs="Times New Roman"/>
          <w:sz w:val="28"/>
          <w:szCs w:val="28"/>
        </w:rPr>
        <w:t>ых</w:t>
      </w:r>
      <w:r w:rsidR="00250FB4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8E2E04">
        <w:rPr>
          <w:rFonts w:ascii="Times New Roman" w:hAnsi="Times New Roman" w:cs="Times New Roman"/>
          <w:sz w:val="28"/>
          <w:szCs w:val="28"/>
        </w:rPr>
        <w:t>й</w:t>
      </w:r>
      <w:r w:rsidR="008C35A4">
        <w:rPr>
          <w:rFonts w:ascii="Times New Roman" w:hAnsi="Times New Roman" w:cs="Times New Roman"/>
          <w:sz w:val="28"/>
          <w:szCs w:val="28"/>
        </w:rPr>
        <w:t xml:space="preserve">.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8E2E04">
        <w:rPr>
          <w:rFonts w:ascii="Times New Roman" w:hAnsi="Times New Roman" w:cs="Times New Roman"/>
          <w:sz w:val="28"/>
          <w:szCs w:val="28"/>
        </w:rPr>
        <w:t>4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E2E04">
        <w:rPr>
          <w:rFonts w:ascii="Times New Roman" w:hAnsi="Times New Roman" w:cs="Times New Roman"/>
          <w:sz w:val="28"/>
          <w:szCs w:val="28"/>
        </w:rPr>
        <w:t>я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764E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250FB4">
        <w:rPr>
          <w:sz w:val="28"/>
          <w:szCs w:val="28"/>
        </w:rPr>
        <w:t xml:space="preserve">1 </w:t>
      </w:r>
      <w:r w:rsidR="009F6EDD" w:rsidRPr="005764E2">
        <w:rPr>
          <w:sz w:val="28"/>
          <w:szCs w:val="28"/>
        </w:rPr>
        <w:t xml:space="preserve"> обращени</w:t>
      </w:r>
      <w:r w:rsidR="008E2E04">
        <w:rPr>
          <w:sz w:val="28"/>
          <w:szCs w:val="28"/>
        </w:rPr>
        <w:t>е</w:t>
      </w:r>
      <w:r w:rsidRPr="005764E2">
        <w:rPr>
          <w:sz w:val="28"/>
          <w:szCs w:val="28"/>
        </w:rPr>
        <w:t>.</w:t>
      </w:r>
    </w:p>
    <w:p w:rsidR="008E2E04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8E2E04">
        <w:rPr>
          <w:sz w:val="28"/>
          <w:szCs w:val="28"/>
        </w:rPr>
        <w:t xml:space="preserve">2 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 xml:space="preserve">20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8E2E04">
        <w:rPr>
          <w:sz w:val="28"/>
          <w:szCs w:val="28"/>
        </w:rPr>
        <w:t>являются</w:t>
      </w:r>
      <w:r w:rsidRPr="00C52DD2">
        <w:rPr>
          <w:sz w:val="28"/>
          <w:szCs w:val="28"/>
        </w:rPr>
        <w:t xml:space="preserve"> </w:t>
      </w:r>
      <w:r w:rsidR="008E2E04" w:rsidRPr="00C52DD2">
        <w:rPr>
          <w:sz w:val="28"/>
          <w:szCs w:val="28"/>
        </w:rPr>
        <w:t>вопросы</w:t>
      </w:r>
      <w:r w:rsidR="008E2E04" w:rsidRPr="008E2E04">
        <w:rPr>
          <w:sz w:val="28"/>
          <w:szCs w:val="28"/>
        </w:rPr>
        <w:t xml:space="preserve"> </w:t>
      </w:r>
      <w:r w:rsidR="008E2E04" w:rsidRPr="00C52DD2">
        <w:rPr>
          <w:sz w:val="28"/>
          <w:szCs w:val="28"/>
        </w:rPr>
        <w:t xml:space="preserve">комплексного </w:t>
      </w:r>
      <w:r w:rsidR="008E2E04">
        <w:rPr>
          <w:sz w:val="28"/>
          <w:szCs w:val="28"/>
        </w:rPr>
        <w:t>благоустройства территории, водоснабжения поселения и вопросы, связанные с конфликтами (спорами) между соседями.</w:t>
      </w:r>
    </w:p>
    <w:p w:rsidR="00250FB4" w:rsidRDefault="00250FB4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 вопросы</w:t>
      </w:r>
      <w:r w:rsidRPr="0025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благоустройства </w:t>
      </w:r>
      <w:r w:rsidRPr="009A06A7">
        <w:rPr>
          <w:sz w:val="28"/>
          <w:szCs w:val="28"/>
        </w:rPr>
        <w:t>(благоустройство придомовых территорий</w:t>
      </w:r>
      <w:r>
        <w:rPr>
          <w:sz w:val="28"/>
          <w:szCs w:val="28"/>
        </w:rPr>
        <w:t>,</w:t>
      </w:r>
      <w:r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>
        <w:rPr>
          <w:sz w:val="28"/>
          <w:szCs w:val="28"/>
        </w:rPr>
        <w:t xml:space="preserve"> </w:t>
      </w:r>
      <w:r w:rsidRPr="009A06A7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Pr="009A06A7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8E2E04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обращений.</w:t>
      </w:r>
    </w:p>
    <w:p w:rsidR="008E2E04" w:rsidRDefault="008E2E04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Вопросы</w:t>
      </w:r>
      <w:r>
        <w:rPr>
          <w:sz w:val="28"/>
          <w:szCs w:val="28"/>
        </w:rPr>
        <w:t>, связанные с водоснабжением поселений (по замене линии водопровода, по организации подвоза воды)</w:t>
      </w:r>
      <w:r w:rsidR="00600622" w:rsidRPr="00600622">
        <w:rPr>
          <w:sz w:val="28"/>
          <w:szCs w:val="28"/>
          <w:shd w:val="clear" w:color="auto" w:fill="FFFFFF"/>
        </w:rPr>
        <w:t xml:space="preserve"> </w:t>
      </w:r>
      <w:r w:rsidR="00600622">
        <w:rPr>
          <w:sz w:val="28"/>
          <w:szCs w:val="28"/>
          <w:shd w:val="clear" w:color="auto" w:fill="FFFFFF"/>
        </w:rPr>
        <w:t>занимают второе место -</w:t>
      </w:r>
      <w:r w:rsidR="00600622">
        <w:rPr>
          <w:sz w:val="28"/>
          <w:szCs w:val="28"/>
        </w:rPr>
        <w:t xml:space="preserve"> 4  обращения.</w:t>
      </w:r>
    </w:p>
    <w:p w:rsidR="008E2E04" w:rsidRDefault="00600622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Вопросы, связанные с конфликтами на бытовой почве (споры между соседями) занимают 3 место – 3 обращения.</w:t>
      </w:r>
    </w:p>
    <w:p w:rsidR="008C35A4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006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 w:rsidR="004D32C9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="004D3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6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6</w:t>
      </w:r>
      <w:r w:rsidR="005747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600622">
        <w:rPr>
          <w:rFonts w:ascii="Times New Roman" w:hAnsi="Times New Roman" w:cs="Times New Roman"/>
          <w:sz w:val="28"/>
          <w:szCs w:val="28"/>
        </w:rPr>
        <w:t>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062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46" w:rsidRDefault="002B4046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600622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F86"/>
    <w:rsid w:val="000114F8"/>
    <w:rsid w:val="00064134"/>
    <w:rsid w:val="000837EC"/>
    <w:rsid w:val="00091392"/>
    <w:rsid w:val="000B2943"/>
    <w:rsid w:val="000F3D9F"/>
    <w:rsid w:val="00126B86"/>
    <w:rsid w:val="00165C16"/>
    <w:rsid w:val="00206596"/>
    <w:rsid w:val="00250FB4"/>
    <w:rsid w:val="00284C4A"/>
    <w:rsid w:val="002B4046"/>
    <w:rsid w:val="002F4FD0"/>
    <w:rsid w:val="002F7F79"/>
    <w:rsid w:val="00383C90"/>
    <w:rsid w:val="00437B93"/>
    <w:rsid w:val="00457632"/>
    <w:rsid w:val="004770D5"/>
    <w:rsid w:val="004D32C9"/>
    <w:rsid w:val="004D40FF"/>
    <w:rsid w:val="00513835"/>
    <w:rsid w:val="005747A0"/>
    <w:rsid w:val="005764E2"/>
    <w:rsid w:val="0059578C"/>
    <w:rsid w:val="005B3598"/>
    <w:rsid w:val="00600622"/>
    <w:rsid w:val="0066115B"/>
    <w:rsid w:val="006A0F3E"/>
    <w:rsid w:val="006A621F"/>
    <w:rsid w:val="008365F6"/>
    <w:rsid w:val="00843CD3"/>
    <w:rsid w:val="00862F86"/>
    <w:rsid w:val="00880E0E"/>
    <w:rsid w:val="008A7265"/>
    <w:rsid w:val="008C35A4"/>
    <w:rsid w:val="008D7C54"/>
    <w:rsid w:val="008E2E04"/>
    <w:rsid w:val="00940952"/>
    <w:rsid w:val="009411F9"/>
    <w:rsid w:val="00946B9A"/>
    <w:rsid w:val="00952B4B"/>
    <w:rsid w:val="009A06A7"/>
    <w:rsid w:val="009F6EDD"/>
    <w:rsid w:val="00A21C53"/>
    <w:rsid w:val="00B4126D"/>
    <w:rsid w:val="00B961BC"/>
    <w:rsid w:val="00BE30B7"/>
    <w:rsid w:val="00BE5C8F"/>
    <w:rsid w:val="00C02927"/>
    <w:rsid w:val="00C2685C"/>
    <w:rsid w:val="00C4010E"/>
    <w:rsid w:val="00C41586"/>
    <w:rsid w:val="00C50ABA"/>
    <w:rsid w:val="00C52DD2"/>
    <w:rsid w:val="00C92C21"/>
    <w:rsid w:val="00D16DAB"/>
    <w:rsid w:val="00D805C7"/>
    <w:rsid w:val="00DA60B6"/>
    <w:rsid w:val="00DC65F3"/>
    <w:rsid w:val="00DD6864"/>
    <w:rsid w:val="00DD72C8"/>
    <w:rsid w:val="00E17917"/>
    <w:rsid w:val="00F84127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2 квартал 2020 года</vt:lpstr>
      <vt:lpstr>    </vt:lpstr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8</cp:revision>
  <cp:lastPrinted>2020-07-02T08:04:00Z</cp:lastPrinted>
  <dcterms:created xsi:type="dcterms:W3CDTF">2020-07-02T08:05:00Z</dcterms:created>
  <dcterms:modified xsi:type="dcterms:W3CDTF">2020-07-02T10:34:00Z</dcterms:modified>
</cp:coreProperties>
</file>