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5F" w:rsidRDefault="00C8285F" w:rsidP="00A954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1A47" w:rsidRDefault="00F71A47" w:rsidP="00F71A4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Pr="00F71A47" w:rsidRDefault="00A95484" w:rsidP="00F71A47">
      <w:pPr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Уважаемые жители Синегорского сельского поселения</w:t>
      </w:r>
      <w:r w:rsidR="00F71A47"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Ежедневно мошенники совершают звонки с целью хищения сре</w:t>
      </w:r>
      <w:proofErr w:type="gram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дств с б</w:t>
      </w:r>
      <w:proofErr w:type="gram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анковских карт. Возможно звонили уже и Вам. Во всех случаях целью таких звонков является 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" cy="57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получение персональных данных и данных банковских карт (номеров,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пин-кодов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 Для того, чтобы не стать жертвой мошенников необходимо знать и соблюдать несколько простых правил.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Никогда не сообщайте звонящим свои персональные данные и данные банковских карт!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 всех случаях мошенники звонят гражданам и представляются сотрудниками службы безопасности того или иного банка. Далее сообщают информацию о том, что с карты злоумышленники пытаются похитить денежные средства, совершая так называемую «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кибератаку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». При этом телефонный номер, с которого совершается звонок, может соответствовать банковскому номеру, а в некоторых случаях и номеру отдела полиции. Мошенники, входя в доверие гражданам, могут сообщить, что служба безопасности банка работает совместно с сотрудниками полиции. Помните! Это уловка! Современные возможности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IT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телефонии посредством специальных технических возможностей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интернет-ресурсов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позволяют имитировать такую ситуацию.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Никогда не сообщайте пароль личного кабинета банка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сбербанконлайн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). В процессе разговора, злоумышленники обязательно попросят персональные данные карты, либо попросят подключиться к личному кабинету запросив при этом персональный пароль.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Помните, сотрудники банка никогда не спрашивают персональных данных!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Личные персональные данные имеются в банке и надежно охраняются. Лица, которые пытаются узнать данные карты - мошенники! Не верьте! Немедленно</w:t>
      </w:r>
      <w:r w:rsidRPr="00F71A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прервите </w:t>
      </w:r>
      <w:r w:rsidRPr="00F71A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" cy="5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разговор. Помните, мошенники - хорошие психологи и могут настойчиво увлекать в разговор используя различные уловки. Не поддавайтесь!</w:t>
      </w: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памятке содержится информация о способах дистанционных мошенничеств! Обязательно изучите ее, проинформируйте родственников, коллег, знакомых.</w:t>
      </w: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Соблюдайте эти правила! Будьте внимательны!»</w:t>
      </w: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71A47" w:rsidRPr="00F71A47" w:rsidRDefault="00F71A47" w:rsidP="00F71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71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Статья № 2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Pr="00F71A47" w:rsidRDefault="00A95484" w:rsidP="00F71A47">
      <w:pPr>
        <w:suppressAutoHyphens/>
        <w:snapToGri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«Уважаемые жители Синегорского сельского поселения</w:t>
      </w:r>
      <w:r w:rsidR="00F71A47" w:rsidRPr="00F71A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 ОМВД России по Белокалитвинскому району напоминает несколько простых правил как не стать жертвой мошенников!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Сотрудники банка никогда не просят по телефону назвать ваши персональные данные или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карты! Это мошенники!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выполняйте инструкций звонящего по переводам денег с карты!</w:t>
      </w:r>
      <w:r w:rsidRPr="00F71A4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Мошенники звонят от имени сотрудников банка и сообщают о проблемах со счетом. Не верьте! Сами перезвоните в банк и уточните!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вам говорят о подозрительных операциях с вашей картой, сразу прервите разговор. Так действуют мошенники! Уточните информацию в банке сами!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690245</wp:posOffset>
            </wp:positionH>
            <wp:positionV relativeFrom="page">
              <wp:posOffset>2340610</wp:posOffset>
            </wp:positionV>
            <wp:extent cx="13970" cy="444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717550</wp:posOffset>
            </wp:positionH>
            <wp:positionV relativeFrom="page">
              <wp:posOffset>4873625</wp:posOffset>
            </wp:positionV>
            <wp:extent cx="4445" cy="444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4942205</wp:posOffset>
            </wp:positionV>
            <wp:extent cx="4445" cy="44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1A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681355</wp:posOffset>
            </wp:positionH>
            <wp:positionV relativeFrom="page">
              <wp:posOffset>4942205</wp:posOffset>
            </wp:positionV>
            <wp:extent cx="13970" cy="44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соглашайтесь взять кредит и разместить денежные средства на якобы безопасных счетах, указанных мошенниками. При поступлении таких звонков прервите разговор.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переходите по сомнительным ссылкам в электронных письмах и смс. Берегитесь мошенников! Не давайте тем самым возможность установить на ваш сотовый терминал вредоносную программу!</w:t>
      </w:r>
    </w:p>
    <w:p w:rsidR="00F71A47" w:rsidRPr="00F71A47" w:rsidRDefault="00F71A47" w:rsidP="00F71A47">
      <w:pPr>
        <w:spacing w:after="0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При заказе товаров через сайты проверяйте подлинность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Это могут быть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фишинговые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сайты! Проверяйте информацию. Не производите расчеты через непроверенные сайты.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Не устанавливайте на телефон незнакомые программы, особенно скаченные с непроверенных сайтов! </w:t>
      </w:r>
      <w:r w:rsidRPr="00F71A4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Полиция предупреждает! Никогда никому не называйте по телефону свои паспортные данные или </w:t>
      </w:r>
      <w:proofErr w:type="spellStart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</w:t>
      </w:r>
      <w:proofErr w:type="spellEnd"/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банковской карты! Берегите свои сбережения!</w:t>
      </w:r>
    </w:p>
    <w:p w:rsidR="00F71A47" w:rsidRPr="00F71A47" w:rsidRDefault="00F71A47" w:rsidP="00F71A47">
      <w:pPr>
        <w:spacing w:after="3" w:line="240" w:lineRule="auto"/>
        <w:ind w:right="7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Поделитесь данной информацией с родственниками, друзьями, соседями, коллегами по работе!</w:t>
      </w:r>
    </w:p>
    <w:p w:rsidR="00F71A47" w:rsidRPr="00F71A47" w:rsidRDefault="00F71A47" w:rsidP="00F71A47">
      <w:pPr>
        <w:spacing w:after="3" w:line="240" w:lineRule="auto"/>
        <w:ind w:right="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1A47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же вдруг, вы стали жертвой мошенников, немедленно обратитесь в полицию!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Фото к статье № 1</w:t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186296"/>
            <wp:effectExtent l="0" t="0" r="3175" b="5080"/>
            <wp:docPr id="10" name="Рисунок 10" descr="X:\Бараева\Гончарова\МВД\Памятки и статья по мошенничеству\ПАМЯТКИ\mosh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Бараева\Гончарова\МВД\Памятки и статья по мошенничеству\ПАМЯТКИ\moshen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к статье № 2</w:t>
      </w:r>
    </w:p>
    <w:p w:rsidR="00F71A47" w:rsidRPr="00F71A47" w:rsidRDefault="00F71A47" w:rsidP="00F71A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A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805585"/>
            <wp:effectExtent l="0" t="0" r="3175" b="4445"/>
            <wp:docPr id="11" name="Рисунок 11" descr="X:\Бараева\Гончарова\МВД\Памятки и статья по мошенничеству\ПАМЯТКИ\Pamyatka-moshen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:\Бараева\Гончарова\МВД\Памятки и статья по мошенничеству\ПАМЯТКИ\Pamyatka-moshennik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458" cy="38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A47" w:rsidRPr="00F71A47" w:rsidSect="00B3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AD0"/>
    <w:rsid w:val="005F0924"/>
    <w:rsid w:val="00A95484"/>
    <w:rsid w:val="00B11AD0"/>
    <w:rsid w:val="00B32C34"/>
    <w:rsid w:val="00B6369D"/>
    <w:rsid w:val="00C8285F"/>
    <w:rsid w:val="00F7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Синицына</dc:creator>
  <cp:lastModifiedBy>user</cp:lastModifiedBy>
  <cp:revision>3</cp:revision>
  <dcterms:created xsi:type="dcterms:W3CDTF">2021-04-12T12:55:00Z</dcterms:created>
  <dcterms:modified xsi:type="dcterms:W3CDTF">2021-04-12T12:58:00Z</dcterms:modified>
</cp:coreProperties>
</file>