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AEC41" w14:textId="31AF6666" w:rsidR="00465B21" w:rsidRPr="00921179" w:rsidRDefault="00465B21" w:rsidP="00465B21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1AADF634" wp14:editId="777A80E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3867" w14:textId="77777777" w:rsidR="00465B21" w:rsidRPr="008C215D" w:rsidRDefault="00465B21" w:rsidP="00465B21">
      <w:pPr>
        <w:jc w:val="center"/>
        <w:rPr>
          <w:color w:val="000000"/>
          <w:sz w:val="28"/>
          <w:szCs w:val="28"/>
        </w:rPr>
      </w:pPr>
      <w:r w:rsidRPr="008C215D">
        <w:rPr>
          <w:color w:val="000000"/>
          <w:sz w:val="28"/>
          <w:szCs w:val="28"/>
        </w:rPr>
        <w:t>РОССИЙСКАЯ ФЕДЕРАЦИЯ</w:t>
      </w:r>
    </w:p>
    <w:p w14:paraId="5A3EA97F" w14:textId="77777777" w:rsidR="00465B21" w:rsidRPr="008C215D" w:rsidRDefault="00465B21" w:rsidP="00465B21">
      <w:pPr>
        <w:jc w:val="center"/>
        <w:rPr>
          <w:color w:val="000000"/>
          <w:sz w:val="28"/>
          <w:szCs w:val="28"/>
        </w:rPr>
      </w:pPr>
      <w:r w:rsidRPr="008C215D">
        <w:rPr>
          <w:color w:val="000000"/>
          <w:sz w:val="28"/>
          <w:szCs w:val="28"/>
        </w:rPr>
        <w:t>РОСТОВСКАЯ ОБЛАСТЬ</w:t>
      </w:r>
    </w:p>
    <w:p w14:paraId="5C70843E" w14:textId="77777777" w:rsidR="008C215D" w:rsidRDefault="00465B21" w:rsidP="00465B21">
      <w:pPr>
        <w:jc w:val="center"/>
        <w:rPr>
          <w:color w:val="000000"/>
          <w:sz w:val="28"/>
          <w:szCs w:val="28"/>
        </w:rPr>
      </w:pPr>
      <w:r w:rsidRPr="008C215D">
        <w:rPr>
          <w:color w:val="000000"/>
          <w:sz w:val="28"/>
          <w:szCs w:val="28"/>
        </w:rPr>
        <w:t xml:space="preserve">МУНИЦИПАЛЬНОЕ ОБРАЗОВАНИЕ </w:t>
      </w:r>
    </w:p>
    <w:p w14:paraId="30F9646C" w14:textId="638E2F83" w:rsidR="00465B21" w:rsidRPr="008C215D" w:rsidRDefault="00465B21" w:rsidP="00465B21">
      <w:pPr>
        <w:jc w:val="center"/>
        <w:rPr>
          <w:color w:val="000000"/>
          <w:sz w:val="28"/>
          <w:szCs w:val="28"/>
        </w:rPr>
      </w:pPr>
      <w:r w:rsidRPr="008C215D">
        <w:rPr>
          <w:color w:val="000000"/>
          <w:sz w:val="28"/>
          <w:szCs w:val="28"/>
        </w:rPr>
        <w:t>«СИНЕГОРСКОЕ СЕЛЬСКОЕ ПОСЕЛЕНИЕ»</w:t>
      </w:r>
    </w:p>
    <w:p w14:paraId="6A8E63AA" w14:textId="77777777" w:rsidR="00465B21" w:rsidRPr="008C215D" w:rsidRDefault="00465B21" w:rsidP="00465B21">
      <w:pPr>
        <w:jc w:val="center"/>
        <w:rPr>
          <w:color w:val="000000"/>
          <w:sz w:val="28"/>
          <w:szCs w:val="28"/>
        </w:rPr>
      </w:pPr>
      <w:r w:rsidRPr="008C215D">
        <w:rPr>
          <w:color w:val="000000"/>
          <w:sz w:val="28"/>
          <w:szCs w:val="28"/>
        </w:rPr>
        <w:t>АДМИНИСТРАЦИЯ СИНЕГОРСКОГО СЕЛЬСКОГО ПОСЕЛЕНИЯ</w:t>
      </w:r>
    </w:p>
    <w:p w14:paraId="52B40E2B" w14:textId="77777777" w:rsidR="00465B21" w:rsidRPr="00465B21" w:rsidRDefault="00465B21" w:rsidP="00465B21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465B21">
        <w:rPr>
          <w:b/>
          <w:color w:val="000000"/>
          <w:sz w:val="27"/>
          <w:szCs w:val="27"/>
        </w:rPr>
        <w:t>ПОСТАНОВЛЕНИЕ</w:t>
      </w:r>
    </w:p>
    <w:p w14:paraId="609076E3" w14:textId="7298AF18" w:rsidR="00465B21" w:rsidRPr="00465B21" w:rsidRDefault="008C215D" w:rsidP="00465B21">
      <w:pPr>
        <w:spacing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06.05.2025  № 78</w:t>
      </w:r>
    </w:p>
    <w:p w14:paraId="212DD88E" w14:textId="77777777" w:rsidR="00465B21" w:rsidRPr="00465B21" w:rsidRDefault="00465B21" w:rsidP="00465B21">
      <w:pPr>
        <w:spacing w:line="360" w:lineRule="auto"/>
        <w:jc w:val="center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>п. Синегорский</w:t>
      </w:r>
    </w:p>
    <w:p w14:paraId="66822626" w14:textId="77777777" w:rsidR="008C215D" w:rsidRDefault="00465B21" w:rsidP="00465B21">
      <w:pPr>
        <w:jc w:val="center"/>
        <w:rPr>
          <w:b/>
          <w:color w:val="000000"/>
          <w:sz w:val="27"/>
          <w:szCs w:val="27"/>
        </w:rPr>
      </w:pPr>
      <w:r w:rsidRPr="00465B21">
        <w:rPr>
          <w:b/>
          <w:color w:val="000000"/>
          <w:sz w:val="27"/>
          <w:szCs w:val="27"/>
        </w:rPr>
        <w:t xml:space="preserve">Об утверждении проектно-сметной документации по сносу </w:t>
      </w:r>
    </w:p>
    <w:p w14:paraId="76D97D40" w14:textId="29FE7884" w:rsidR="00465B21" w:rsidRPr="00465B21" w:rsidRDefault="00465B21" w:rsidP="00465B21">
      <w:pPr>
        <w:jc w:val="center"/>
        <w:rPr>
          <w:b/>
          <w:color w:val="000000"/>
          <w:sz w:val="27"/>
          <w:szCs w:val="27"/>
        </w:rPr>
      </w:pPr>
      <w:r w:rsidRPr="00465B21">
        <w:rPr>
          <w:b/>
          <w:color w:val="000000"/>
          <w:sz w:val="27"/>
          <w:szCs w:val="27"/>
        </w:rPr>
        <w:t>объектов капитального строительства</w:t>
      </w:r>
    </w:p>
    <w:p w14:paraId="10A6ECE6" w14:textId="77777777" w:rsidR="00465B21" w:rsidRPr="00465B21" w:rsidRDefault="00465B21" w:rsidP="00465B21">
      <w:pPr>
        <w:jc w:val="center"/>
        <w:rPr>
          <w:b/>
          <w:color w:val="000000"/>
          <w:sz w:val="27"/>
          <w:szCs w:val="27"/>
        </w:rPr>
      </w:pPr>
    </w:p>
    <w:p w14:paraId="6EDAF5B7" w14:textId="77777777" w:rsidR="00465B21" w:rsidRPr="00465B21" w:rsidRDefault="00465B21" w:rsidP="00465B21">
      <w:pPr>
        <w:ind w:firstLine="851"/>
        <w:jc w:val="both"/>
        <w:rPr>
          <w:b/>
          <w:color w:val="000000"/>
          <w:spacing w:val="20"/>
          <w:sz w:val="27"/>
          <w:szCs w:val="27"/>
        </w:rPr>
      </w:pPr>
      <w:r w:rsidRPr="00465B21">
        <w:rPr>
          <w:sz w:val="27"/>
          <w:szCs w:val="27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«Синегорское сельское поселение» Белокалитвинского района Ростовской области, на основании положительного заключения 6-16-1-0081-25 от 20.03.2025 о проверке сметной стоимости объекта: Снос отселенного аварийного многоквартирного жилого дома, расположенного по адресу: пер. Нерудный, д. 7,  п. Синегорский, Белокалитвинский район, Ростовской области,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изысканий» </w:t>
      </w:r>
      <w:r w:rsidRPr="00465B21">
        <w:rPr>
          <w:color w:val="000000"/>
          <w:sz w:val="27"/>
          <w:szCs w:val="27"/>
        </w:rPr>
        <w:t xml:space="preserve">Администрация Синегорского сельского поселения </w:t>
      </w:r>
      <w:r w:rsidRPr="00465B21">
        <w:rPr>
          <w:b/>
          <w:color w:val="000000"/>
          <w:spacing w:val="20"/>
          <w:sz w:val="27"/>
          <w:szCs w:val="27"/>
        </w:rPr>
        <w:t>постановляет:</w:t>
      </w:r>
    </w:p>
    <w:p w14:paraId="6111563B" w14:textId="77777777" w:rsidR="00465B21" w:rsidRPr="00465B21" w:rsidRDefault="00465B21" w:rsidP="00465B21">
      <w:pPr>
        <w:ind w:firstLine="708"/>
        <w:jc w:val="both"/>
        <w:rPr>
          <w:kern w:val="2"/>
          <w:sz w:val="27"/>
          <w:szCs w:val="27"/>
        </w:rPr>
      </w:pPr>
    </w:p>
    <w:p w14:paraId="7125ECDF" w14:textId="1EC09C7C" w:rsidR="00465B21" w:rsidRPr="00465B21" w:rsidRDefault="00465B21" w:rsidP="00465B21">
      <w:pPr>
        <w:pStyle w:val="a5"/>
        <w:widowControl w:val="0"/>
        <w:numPr>
          <w:ilvl w:val="1"/>
          <w:numId w:val="9"/>
        </w:numPr>
        <w:tabs>
          <w:tab w:val="clear" w:pos="1353"/>
          <w:tab w:val="left" w:pos="0"/>
          <w:tab w:val="num" w:pos="993"/>
        </w:tabs>
        <w:suppressAutoHyphens/>
        <w:ind w:left="0" w:firstLine="993"/>
        <w:rPr>
          <w:rFonts w:cs="Tahoma"/>
          <w:b w:val="0"/>
          <w:sz w:val="27"/>
          <w:szCs w:val="27"/>
          <w:lang w:val="x-none"/>
        </w:rPr>
      </w:pPr>
      <w:r w:rsidRPr="00465B21">
        <w:rPr>
          <w:rFonts w:cs="Tahoma"/>
          <w:b w:val="0"/>
          <w:sz w:val="27"/>
          <w:szCs w:val="27"/>
        </w:rPr>
        <w:t xml:space="preserve">Утвердить проектно-сметную документацию на объект: </w:t>
      </w:r>
      <w:r w:rsidRPr="00465B21">
        <w:rPr>
          <w:b w:val="0"/>
          <w:sz w:val="27"/>
          <w:szCs w:val="27"/>
        </w:rPr>
        <w:t>Снос отселенного аварийного многоквартирного жилого дома, расположенного по адресу: пер. Нерудный, д. 7, п. Синегорский, Белокалитвинский район, Ростовской области</w:t>
      </w:r>
      <w:r w:rsidRPr="00465B21">
        <w:rPr>
          <w:rFonts w:cs="Tahoma"/>
          <w:b w:val="0"/>
          <w:sz w:val="27"/>
          <w:szCs w:val="27"/>
        </w:rPr>
        <w:t xml:space="preserve"> со сметной стоимостью 1 011 568 руб. 72 коп. (один миллион одиннадцать тысяч пятьсот шестьдесят восемь рублей 72 копейки), с учетом прогнозного индекса инфляции на период выполнения работ 1 034 299 руб. 83 коп. (один миллион тридцать четыре тысячи двести девяносто девять рублей 83 копейки).</w:t>
      </w:r>
    </w:p>
    <w:p w14:paraId="56FD263D" w14:textId="77777777" w:rsidR="00465B21" w:rsidRPr="00465B21" w:rsidRDefault="00465B21" w:rsidP="00465B21">
      <w:pPr>
        <w:pStyle w:val="a5"/>
        <w:widowControl w:val="0"/>
        <w:numPr>
          <w:ilvl w:val="1"/>
          <w:numId w:val="9"/>
        </w:numPr>
        <w:tabs>
          <w:tab w:val="clear" w:pos="1353"/>
          <w:tab w:val="left" w:pos="0"/>
          <w:tab w:val="num" w:pos="993"/>
        </w:tabs>
        <w:suppressAutoHyphens/>
        <w:ind w:left="0" w:firstLine="993"/>
        <w:rPr>
          <w:rFonts w:cs="Tahoma"/>
          <w:b w:val="0"/>
          <w:sz w:val="27"/>
          <w:szCs w:val="27"/>
        </w:rPr>
      </w:pPr>
      <w:r w:rsidRPr="00465B21">
        <w:rPr>
          <w:rFonts w:cs="Tahoma"/>
          <w:b w:val="0"/>
          <w:sz w:val="27"/>
          <w:szCs w:val="27"/>
        </w:rPr>
        <w:t>Постановление Администрации Синегорского сельского поселения от 01.04.2025 № 40  «Об утверждении проектно-сметной документации по сносу объектов капитального строительства» отменить.</w:t>
      </w:r>
    </w:p>
    <w:p w14:paraId="48B0DC7C" w14:textId="77777777" w:rsidR="00465B21" w:rsidRPr="00465B21" w:rsidRDefault="00465B21" w:rsidP="00465B21">
      <w:pPr>
        <w:pStyle w:val="a5"/>
        <w:widowControl w:val="0"/>
        <w:numPr>
          <w:ilvl w:val="1"/>
          <w:numId w:val="9"/>
        </w:numPr>
        <w:tabs>
          <w:tab w:val="left" w:pos="0"/>
        </w:tabs>
        <w:suppressAutoHyphens/>
        <w:ind w:left="0" w:firstLine="993"/>
        <w:rPr>
          <w:rFonts w:cs="Tahoma"/>
          <w:b w:val="0"/>
          <w:sz w:val="27"/>
          <w:szCs w:val="27"/>
        </w:rPr>
      </w:pPr>
      <w:r w:rsidRPr="00465B21">
        <w:rPr>
          <w:rFonts w:cs="Tahoma"/>
          <w:b w:val="0"/>
          <w:sz w:val="27"/>
          <w:szCs w:val="27"/>
        </w:rPr>
        <w:t>Настоящее постановление вступает в силу с момента его подписания и подлежит официальному опубликованию.</w:t>
      </w:r>
    </w:p>
    <w:p w14:paraId="44075138" w14:textId="77777777" w:rsidR="00465B21" w:rsidRPr="00465B21" w:rsidRDefault="00465B21" w:rsidP="00465B21">
      <w:pPr>
        <w:numPr>
          <w:ilvl w:val="1"/>
          <w:numId w:val="9"/>
        </w:numPr>
        <w:tabs>
          <w:tab w:val="clear" w:pos="1353"/>
          <w:tab w:val="num" w:pos="993"/>
        </w:tabs>
        <w:ind w:left="0" w:firstLine="993"/>
        <w:jc w:val="both"/>
        <w:rPr>
          <w:b/>
          <w:color w:val="000000"/>
          <w:spacing w:val="2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14:paraId="67C3B8D1" w14:textId="77777777" w:rsidR="00465B21" w:rsidRPr="00465B21" w:rsidRDefault="00465B21" w:rsidP="00465B21">
      <w:pPr>
        <w:ind w:left="709"/>
        <w:jc w:val="both"/>
        <w:rPr>
          <w:color w:val="000000"/>
          <w:sz w:val="27"/>
          <w:szCs w:val="27"/>
        </w:rPr>
      </w:pPr>
    </w:p>
    <w:p w14:paraId="5A962435" w14:textId="77777777" w:rsidR="00465B21" w:rsidRPr="00465B21" w:rsidRDefault="00465B21" w:rsidP="00465B21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     Глава Администрации</w:t>
      </w:r>
    </w:p>
    <w:p w14:paraId="4CF7EFE0" w14:textId="77777777" w:rsidR="00465B21" w:rsidRPr="00465B21" w:rsidRDefault="00465B21" w:rsidP="00465B21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>Синегорского сельского поселения                                                    А.В. Гвозденко</w:t>
      </w:r>
    </w:p>
    <w:p w14:paraId="5EBA506C" w14:textId="77777777" w:rsidR="00465B21" w:rsidRPr="00465B21" w:rsidRDefault="00465B21" w:rsidP="00465B21">
      <w:pPr>
        <w:jc w:val="both"/>
        <w:rPr>
          <w:color w:val="000000"/>
          <w:sz w:val="27"/>
          <w:szCs w:val="27"/>
        </w:rPr>
      </w:pPr>
    </w:p>
    <w:p w14:paraId="2CAC163A" w14:textId="129E1900" w:rsidR="00465B21" w:rsidRPr="00465B21" w:rsidRDefault="00465B21" w:rsidP="00465B21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 </w:t>
      </w:r>
      <w:r w:rsidR="008C215D">
        <w:rPr>
          <w:color w:val="000000"/>
          <w:sz w:val="27"/>
          <w:szCs w:val="27"/>
        </w:rPr>
        <w:t>Верно</w:t>
      </w:r>
      <w:bookmarkStart w:id="0" w:name="_GoBack"/>
      <w:bookmarkEnd w:id="0"/>
      <w:r w:rsidRPr="00465B21">
        <w:rPr>
          <w:color w:val="000000"/>
          <w:sz w:val="27"/>
          <w:szCs w:val="27"/>
        </w:rPr>
        <w:t>:</w:t>
      </w:r>
    </w:p>
    <w:p w14:paraId="60DD847D" w14:textId="77777777" w:rsidR="00465B21" w:rsidRPr="00465B21" w:rsidRDefault="00465B21" w:rsidP="00465B21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 Заведующий сектором по общим и</w:t>
      </w:r>
    </w:p>
    <w:p w14:paraId="2D308BF3" w14:textId="77777777" w:rsidR="00465B21" w:rsidRPr="00465B21" w:rsidRDefault="00465B21" w:rsidP="00465B21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 земельно-правовым вопросам                                                             С.П. Беседина</w:t>
      </w:r>
    </w:p>
    <w:p w14:paraId="591B3332" w14:textId="77777777" w:rsidR="00465B21" w:rsidRDefault="00465B21" w:rsidP="00465B21">
      <w:pPr>
        <w:jc w:val="both"/>
        <w:rPr>
          <w:color w:val="000000"/>
          <w:sz w:val="27"/>
          <w:szCs w:val="27"/>
        </w:rPr>
      </w:pPr>
    </w:p>
    <w:p w14:paraId="4EEB7430" w14:textId="4BFDF75D" w:rsidR="008C215D" w:rsidRPr="00465B21" w:rsidRDefault="00465B21" w:rsidP="008C215D">
      <w:pPr>
        <w:jc w:val="both"/>
        <w:rPr>
          <w:color w:val="000000"/>
          <w:sz w:val="27"/>
          <w:szCs w:val="27"/>
        </w:rPr>
      </w:pPr>
      <w:r w:rsidRPr="00465B21">
        <w:rPr>
          <w:color w:val="000000"/>
          <w:sz w:val="27"/>
          <w:szCs w:val="27"/>
        </w:rPr>
        <w:t xml:space="preserve"> </w:t>
      </w:r>
    </w:p>
    <w:p w14:paraId="39D53127" w14:textId="22622B55" w:rsidR="00465B21" w:rsidRPr="00465B21" w:rsidRDefault="00465B21" w:rsidP="00465B21">
      <w:pPr>
        <w:jc w:val="both"/>
        <w:rPr>
          <w:color w:val="000000"/>
          <w:sz w:val="27"/>
          <w:szCs w:val="27"/>
        </w:rPr>
      </w:pPr>
    </w:p>
    <w:sectPr w:rsidR="00465B21" w:rsidRPr="00465B21" w:rsidSect="00465B2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2D7E53"/>
    <w:multiLevelType w:val="hybridMultilevel"/>
    <w:tmpl w:val="91A4DCB2"/>
    <w:lvl w:ilvl="0" w:tplc="2500F3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D5604B"/>
    <w:multiLevelType w:val="hybridMultilevel"/>
    <w:tmpl w:val="A5484D4E"/>
    <w:lvl w:ilvl="0" w:tplc="801E9C0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C13495"/>
    <w:multiLevelType w:val="hybridMultilevel"/>
    <w:tmpl w:val="EBA6EA1E"/>
    <w:lvl w:ilvl="0" w:tplc="71C62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78F5"/>
    <w:rsid w:val="00097137"/>
    <w:rsid w:val="00097542"/>
    <w:rsid w:val="000A2DD1"/>
    <w:rsid w:val="00137367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1727B"/>
    <w:rsid w:val="002338B4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C0A3B"/>
    <w:rsid w:val="003C557F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65B21"/>
    <w:rsid w:val="00491C73"/>
    <w:rsid w:val="00495677"/>
    <w:rsid w:val="004A56E6"/>
    <w:rsid w:val="004A5BA4"/>
    <w:rsid w:val="004B2396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70543"/>
    <w:rsid w:val="008A3C06"/>
    <w:rsid w:val="008B0145"/>
    <w:rsid w:val="008C215D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6BE3"/>
    <w:rsid w:val="009A5763"/>
    <w:rsid w:val="009B0F8B"/>
    <w:rsid w:val="009D0687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3FD9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122</cp:revision>
  <cp:lastPrinted>2025-04-01T15:23:00Z</cp:lastPrinted>
  <dcterms:created xsi:type="dcterms:W3CDTF">2025-03-24T12:52:00Z</dcterms:created>
  <dcterms:modified xsi:type="dcterms:W3CDTF">2025-05-15T07:13:00Z</dcterms:modified>
</cp:coreProperties>
</file>