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CE" w:rsidRPr="00FF5E6F" w:rsidRDefault="00BE7C31" w:rsidP="00F336CE">
      <w:pPr>
        <w:pStyle w:val="a7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7690" cy="725170"/>
            <wp:effectExtent l="19050" t="0" r="3810" b="0"/>
            <wp:docPr id="1" name="Рисунок 80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CE" w:rsidRPr="00FF5E6F" w:rsidRDefault="00F336CE" w:rsidP="00F336CE">
      <w:pPr>
        <w:pStyle w:val="a7"/>
        <w:jc w:val="center"/>
        <w:rPr>
          <w:spacing w:val="40"/>
          <w:szCs w:val="28"/>
        </w:rPr>
      </w:pPr>
      <w:r w:rsidRPr="00FF5E6F">
        <w:rPr>
          <w:spacing w:val="40"/>
          <w:szCs w:val="28"/>
        </w:rPr>
        <w:t>РОССИЙСКАЯ ФЕДЕРАЦИЯ</w:t>
      </w:r>
    </w:p>
    <w:p w:rsidR="00F336CE" w:rsidRPr="00FF5E6F" w:rsidRDefault="00F336CE" w:rsidP="00F336CE">
      <w:pPr>
        <w:pStyle w:val="a7"/>
        <w:jc w:val="center"/>
        <w:rPr>
          <w:spacing w:val="40"/>
          <w:szCs w:val="28"/>
        </w:rPr>
      </w:pPr>
      <w:r w:rsidRPr="00FF5E6F">
        <w:rPr>
          <w:spacing w:val="40"/>
          <w:szCs w:val="28"/>
        </w:rPr>
        <w:t>РОСТОВСКАЯ ОБЛАСТЬ</w:t>
      </w:r>
    </w:p>
    <w:p w:rsidR="00F336CE" w:rsidRPr="00FF5E6F" w:rsidRDefault="00F336CE" w:rsidP="00F336CE">
      <w:pPr>
        <w:pStyle w:val="a7"/>
        <w:jc w:val="center"/>
        <w:rPr>
          <w:spacing w:val="40"/>
          <w:szCs w:val="28"/>
        </w:rPr>
      </w:pPr>
      <w:r w:rsidRPr="00FF5E6F">
        <w:rPr>
          <w:spacing w:val="40"/>
          <w:szCs w:val="28"/>
        </w:rPr>
        <w:t>МУНИЦИПАЛЬНОЕ ОБРАЗОВАНИЕ</w:t>
      </w:r>
    </w:p>
    <w:p w:rsidR="00F336CE" w:rsidRPr="00FF5E6F" w:rsidRDefault="00F336CE" w:rsidP="00F336CE">
      <w:pPr>
        <w:pStyle w:val="a7"/>
        <w:jc w:val="center"/>
        <w:rPr>
          <w:spacing w:val="40"/>
          <w:szCs w:val="28"/>
        </w:rPr>
      </w:pPr>
      <w:r w:rsidRPr="00FF5E6F">
        <w:rPr>
          <w:spacing w:val="40"/>
          <w:szCs w:val="28"/>
        </w:rPr>
        <w:t xml:space="preserve"> «</w:t>
      </w:r>
      <w:r w:rsidR="008F21DB">
        <w:rPr>
          <w:spacing w:val="40"/>
          <w:szCs w:val="28"/>
        </w:rPr>
        <w:t>СИНЕГОРСКОЕ</w:t>
      </w:r>
      <w:r w:rsidRPr="00FF5E6F">
        <w:rPr>
          <w:spacing w:val="40"/>
          <w:szCs w:val="28"/>
        </w:rPr>
        <w:t xml:space="preserve"> СЕЛЬСКОЕ ПОСЕЛЕНИЕ»</w:t>
      </w:r>
    </w:p>
    <w:p w:rsidR="00F336CE" w:rsidRDefault="00F336CE" w:rsidP="00F336CE">
      <w:pPr>
        <w:pStyle w:val="a7"/>
        <w:jc w:val="center"/>
        <w:rPr>
          <w:spacing w:val="40"/>
          <w:szCs w:val="28"/>
        </w:rPr>
      </w:pPr>
      <w:r w:rsidRPr="00FF5E6F">
        <w:rPr>
          <w:spacing w:val="40"/>
          <w:szCs w:val="28"/>
        </w:rPr>
        <w:t xml:space="preserve">АДМИНИСТРАЦИЯ </w:t>
      </w:r>
      <w:r w:rsidR="008F21DB">
        <w:rPr>
          <w:spacing w:val="40"/>
          <w:szCs w:val="28"/>
        </w:rPr>
        <w:t>СИНЕГОРСКОГО</w:t>
      </w:r>
      <w:r w:rsidRPr="00FF5E6F">
        <w:rPr>
          <w:spacing w:val="40"/>
          <w:szCs w:val="28"/>
        </w:rPr>
        <w:t xml:space="preserve"> СЕЛЬСКОГО ПОСЕЛЕНИЯ</w:t>
      </w:r>
    </w:p>
    <w:p w:rsidR="008F21DB" w:rsidRPr="008F21DB" w:rsidRDefault="008F21DB" w:rsidP="00F336CE">
      <w:pPr>
        <w:pStyle w:val="a7"/>
        <w:jc w:val="center"/>
        <w:rPr>
          <w:spacing w:val="40"/>
          <w:szCs w:val="28"/>
        </w:rPr>
      </w:pPr>
    </w:p>
    <w:p w:rsidR="00F336CE" w:rsidRPr="00FF5E6F" w:rsidRDefault="00F336CE" w:rsidP="00F336CE">
      <w:pPr>
        <w:spacing w:before="120"/>
        <w:jc w:val="center"/>
        <w:rPr>
          <w:b/>
          <w:sz w:val="28"/>
          <w:szCs w:val="28"/>
        </w:rPr>
      </w:pPr>
      <w:r w:rsidRPr="00FF5E6F">
        <w:rPr>
          <w:b/>
          <w:sz w:val="28"/>
          <w:szCs w:val="28"/>
        </w:rPr>
        <w:t>ПОСТАНОВЛЕНИЕ</w:t>
      </w:r>
    </w:p>
    <w:p w:rsidR="00F336CE" w:rsidRPr="00FF5E6F" w:rsidRDefault="00F336CE" w:rsidP="00F336CE">
      <w:pPr>
        <w:spacing w:before="120"/>
        <w:jc w:val="center"/>
        <w:rPr>
          <w:sz w:val="28"/>
          <w:szCs w:val="28"/>
        </w:rPr>
      </w:pPr>
      <w:r w:rsidRPr="00FF5E6F">
        <w:rPr>
          <w:sz w:val="28"/>
          <w:szCs w:val="28"/>
        </w:rPr>
        <w:t xml:space="preserve">от </w:t>
      </w:r>
      <w:r w:rsidR="004E0633">
        <w:rPr>
          <w:sz w:val="28"/>
          <w:szCs w:val="28"/>
        </w:rPr>
        <w:t>20.03.</w:t>
      </w:r>
      <w:r w:rsidRPr="00FF5E6F">
        <w:rPr>
          <w:sz w:val="28"/>
          <w:szCs w:val="28"/>
        </w:rPr>
        <w:t>202</w:t>
      </w:r>
      <w:r w:rsidR="007F25FD">
        <w:rPr>
          <w:sz w:val="28"/>
          <w:szCs w:val="28"/>
        </w:rPr>
        <w:t>4</w:t>
      </w:r>
      <w:r w:rsidRPr="00FF5E6F">
        <w:rPr>
          <w:sz w:val="28"/>
          <w:szCs w:val="28"/>
        </w:rPr>
        <w:t xml:space="preserve">  № </w:t>
      </w:r>
      <w:r w:rsidR="004E0633">
        <w:rPr>
          <w:sz w:val="28"/>
          <w:szCs w:val="28"/>
        </w:rPr>
        <w:t>47</w:t>
      </w:r>
    </w:p>
    <w:p w:rsidR="00F336CE" w:rsidRDefault="008F21DB" w:rsidP="00F336CE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п. Синегорский</w:t>
      </w:r>
    </w:p>
    <w:p w:rsidR="008F21DB" w:rsidRPr="00FF5E6F" w:rsidRDefault="008F21DB" w:rsidP="00F336CE">
      <w:pPr>
        <w:spacing w:before="1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A5036A" w:rsidTr="00F336CE">
        <w:tc>
          <w:tcPr>
            <w:tcW w:w="9747" w:type="dxa"/>
            <w:shd w:val="clear" w:color="auto" w:fill="auto"/>
          </w:tcPr>
          <w:p w:rsidR="00A5036A" w:rsidRDefault="00952AA9" w:rsidP="00220B1F">
            <w:pPr>
              <w:jc w:val="center"/>
              <w:rPr>
                <w:b/>
                <w:sz w:val="28"/>
                <w:szCs w:val="28"/>
              </w:rPr>
            </w:pPr>
            <w:r w:rsidRPr="00000B4D">
              <w:rPr>
                <w:rFonts w:eastAsia="Calibri"/>
                <w:b/>
                <w:sz w:val="28"/>
                <w:szCs w:val="28"/>
                <w:lang w:eastAsia="en-US"/>
              </w:rPr>
              <w:t>Об у</w:t>
            </w:r>
            <w:r w:rsidRPr="00000B4D">
              <w:rPr>
                <w:b/>
                <w:sz w:val="28"/>
                <w:szCs w:val="28"/>
              </w:rPr>
              <w:t xml:space="preserve">тверждении </w:t>
            </w:r>
            <w:r w:rsidRPr="00000B4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Плана мероприятий по росту доходного потенциала </w:t>
            </w:r>
            <w:r w:rsidR="008F21D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Синегорского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000B4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000B4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района, оптимизации расходов бюджета </w:t>
            </w:r>
            <w:r w:rsidR="008F21D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Синегорского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000B4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000B4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района и сокращению муниципального долга </w:t>
            </w:r>
            <w:r w:rsidR="008F21D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Синегорского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000B4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000B4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района </w:t>
            </w:r>
            <w:r w:rsidR="008F21D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                             </w:t>
            </w:r>
            <w:r w:rsidRPr="00000B4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до 2030 года</w:t>
            </w:r>
            <w:r w:rsidRPr="00000B4D">
              <w:rPr>
                <w:b/>
                <w:sz w:val="28"/>
                <w:szCs w:val="28"/>
              </w:rPr>
              <w:t xml:space="preserve"> </w:t>
            </w:r>
          </w:p>
          <w:p w:rsidR="008F21DB" w:rsidRPr="00F336CE" w:rsidRDefault="008F21DB" w:rsidP="00220B1F">
            <w:pPr>
              <w:jc w:val="center"/>
              <w:rPr>
                <w:b/>
              </w:rPr>
            </w:pPr>
          </w:p>
        </w:tc>
      </w:tr>
    </w:tbl>
    <w:p w:rsidR="006308E8" w:rsidRDefault="00E469F0" w:rsidP="008F21DB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F21DB">
        <w:rPr>
          <w:sz w:val="28"/>
          <w:szCs w:val="28"/>
        </w:rPr>
        <w:t xml:space="preserve"> 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В целях исполнения подпункта 2.1.1.2 пункта 2.1 раздела 2 Соглашения между Министерством финансов Ростовской области и Администрацией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="006308E8"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района о мерах по социально-экономическому развитию и оздоровлению муниципальных финансов </w:t>
      </w:r>
      <w:proofErr w:type="spellStart"/>
      <w:r w:rsidR="006308E8" w:rsidRPr="008F21DB">
        <w:rPr>
          <w:rFonts w:eastAsia="Calibri"/>
          <w:kern w:val="2"/>
          <w:sz w:val="28"/>
          <w:szCs w:val="28"/>
          <w:lang w:eastAsia="en-US"/>
        </w:rPr>
        <w:t>Белокалитвинс</w:t>
      </w:r>
      <w:r w:rsidR="008F21DB">
        <w:rPr>
          <w:rFonts w:eastAsia="Calibri"/>
          <w:kern w:val="2"/>
          <w:sz w:val="28"/>
          <w:szCs w:val="28"/>
          <w:lang w:eastAsia="en-US"/>
        </w:rPr>
        <w:t>кого</w:t>
      </w:r>
      <w:proofErr w:type="spellEnd"/>
      <w:r w:rsidR="008F21DB">
        <w:rPr>
          <w:rFonts w:eastAsia="Calibri"/>
          <w:kern w:val="2"/>
          <w:sz w:val="28"/>
          <w:szCs w:val="28"/>
          <w:lang w:eastAsia="en-US"/>
        </w:rPr>
        <w:t xml:space="preserve"> района от 29.12.2023  № 4/11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д, Администрация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="006308E8"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района</w:t>
      </w:r>
      <w:r w:rsidR="008F21DB"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gramStart"/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п</w:t>
      </w:r>
      <w:proofErr w:type="gramEnd"/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о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с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т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а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н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о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в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л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я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е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т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>:</w:t>
      </w:r>
    </w:p>
    <w:p w:rsidR="004E0633" w:rsidRPr="008F21DB" w:rsidRDefault="004E0633" w:rsidP="008F21DB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b/>
          <w:kern w:val="2"/>
          <w:sz w:val="28"/>
          <w:szCs w:val="28"/>
          <w:lang w:eastAsia="en-US"/>
        </w:rPr>
      </w:pPr>
    </w:p>
    <w:p w:rsidR="006308E8" w:rsidRPr="008F21DB" w:rsidRDefault="006308E8" w:rsidP="008F21DB">
      <w:pPr>
        <w:spacing w:line="216" w:lineRule="auto"/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  <w:r w:rsidRPr="008F21DB">
        <w:rPr>
          <w:rFonts w:eastAsia="Calibri"/>
          <w:kern w:val="2"/>
          <w:sz w:val="28"/>
          <w:szCs w:val="28"/>
          <w:lang w:eastAsia="en-US"/>
        </w:rPr>
        <w:t xml:space="preserve">1. Утвердить План мероприятий по росту доходного потенциала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E15F8B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8F21DB">
        <w:rPr>
          <w:rFonts w:eastAsia="Calibri"/>
          <w:kern w:val="2"/>
          <w:sz w:val="28"/>
          <w:szCs w:val="28"/>
          <w:lang w:eastAsia="en-US"/>
        </w:rPr>
        <w:t xml:space="preserve"> района, оптимизации расходов бюджета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E15F8B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8F21DB">
        <w:rPr>
          <w:rFonts w:eastAsia="Calibri"/>
          <w:kern w:val="2"/>
          <w:sz w:val="28"/>
          <w:szCs w:val="28"/>
          <w:lang w:eastAsia="en-US"/>
        </w:rPr>
        <w:t xml:space="preserve"> района и сокращению муниципального долга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E15F8B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8F21DB">
        <w:rPr>
          <w:rFonts w:eastAsia="Calibri"/>
          <w:kern w:val="2"/>
          <w:sz w:val="28"/>
          <w:szCs w:val="28"/>
          <w:lang w:eastAsia="en-US"/>
        </w:rPr>
        <w:t xml:space="preserve"> района до 2030 года согласно приложению № 1.</w:t>
      </w:r>
    </w:p>
    <w:p w:rsidR="006308E8" w:rsidRPr="008F21DB" w:rsidRDefault="006308E8" w:rsidP="008F21DB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F21DB">
        <w:rPr>
          <w:rFonts w:eastAsia="Calibri"/>
          <w:kern w:val="2"/>
          <w:sz w:val="28"/>
          <w:szCs w:val="28"/>
          <w:lang w:eastAsia="en-US"/>
        </w:rPr>
        <w:t>2. </w:t>
      </w:r>
      <w:proofErr w:type="gramStart"/>
      <w:r w:rsidR="007F708C" w:rsidRPr="008F21DB"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7F708C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8F21DB">
        <w:rPr>
          <w:rFonts w:eastAsia="Calibri"/>
          <w:kern w:val="2"/>
          <w:sz w:val="28"/>
          <w:szCs w:val="28"/>
          <w:lang w:eastAsia="en-US"/>
        </w:rPr>
        <w:t xml:space="preserve"> района не устанавливать с 2025 года новых расходных обязательств, не связанных с решением вопросов, отнесенных Конституцией Российской Федерации, федеральными законами, областными законами к полномочиям органов местного самоуправления муниципальных районов </w:t>
      </w:r>
      <w:r w:rsidRPr="008F21DB">
        <w:rPr>
          <w:color w:val="000000"/>
          <w:sz w:val="28"/>
          <w:szCs w:val="28"/>
        </w:rPr>
        <w:t>(за исключением вопросов, указанных в части 1 статьи 15.1 Федерального закона от 06.10.2003 № 131-ФЗ «Об общих принципах организации местного самоуправления в Российской Федерации»)</w:t>
      </w:r>
      <w:r w:rsidRPr="008F21DB">
        <w:rPr>
          <w:rFonts w:eastAsia="Calibri"/>
          <w:kern w:val="2"/>
          <w:sz w:val="28"/>
          <w:szCs w:val="28"/>
          <w:lang w:eastAsia="en-US"/>
        </w:rPr>
        <w:t>.</w:t>
      </w:r>
      <w:proofErr w:type="gramEnd"/>
    </w:p>
    <w:p w:rsidR="006308E8" w:rsidRPr="008F21DB" w:rsidRDefault="006308E8" w:rsidP="008F21DB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F21DB">
        <w:rPr>
          <w:rFonts w:eastAsia="Calibri"/>
          <w:kern w:val="2"/>
          <w:sz w:val="28"/>
          <w:szCs w:val="28"/>
          <w:lang w:eastAsia="en-US"/>
        </w:rPr>
        <w:t xml:space="preserve">3. Установить на 2025 – 2030 годы запрет на увеличение численности муниципальных служащих </w:t>
      </w:r>
      <w:r w:rsidR="00AE619C" w:rsidRPr="008F21DB"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AE619C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8F21DB">
        <w:rPr>
          <w:rFonts w:eastAsia="Calibri"/>
          <w:kern w:val="2"/>
          <w:sz w:val="28"/>
          <w:szCs w:val="28"/>
          <w:lang w:eastAsia="en-US"/>
        </w:rPr>
        <w:t xml:space="preserve"> района.</w:t>
      </w:r>
    </w:p>
    <w:p w:rsidR="006308E8" w:rsidRPr="008F21DB" w:rsidRDefault="006308E8" w:rsidP="008F21DB">
      <w:pPr>
        <w:pStyle w:val="Style4"/>
        <w:widowControl/>
        <w:spacing w:line="216" w:lineRule="auto"/>
        <w:ind w:firstLine="709"/>
        <w:rPr>
          <w:color w:val="000000"/>
          <w:sz w:val="28"/>
          <w:szCs w:val="28"/>
        </w:rPr>
      </w:pPr>
      <w:r w:rsidRPr="008F21DB">
        <w:rPr>
          <w:rStyle w:val="FontStyle11"/>
          <w:sz w:val="28"/>
          <w:szCs w:val="28"/>
        </w:rPr>
        <w:t>4. </w:t>
      </w:r>
      <w:proofErr w:type="gramStart"/>
      <w:r w:rsidRPr="008F21DB">
        <w:rPr>
          <w:color w:val="000000"/>
          <w:sz w:val="28"/>
          <w:szCs w:val="28"/>
        </w:rPr>
        <w:t xml:space="preserve">Установить запрет на создание муниципальных учреждений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6C5198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Pr="008F21DB">
        <w:rPr>
          <w:color w:val="000000"/>
          <w:sz w:val="28"/>
          <w:szCs w:val="28"/>
        </w:rPr>
        <w:t>Белокалитвинского</w:t>
      </w:r>
      <w:proofErr w:type="spellEnd"/>
      <w:r w:rsidRPr="008F21DB">
        <w:rPr>
          <w:color w:val="000000"/>
          <w:sz w:val="28"/>
          <w:szCs w:val="28"/>
        </w:rPr>
        <w:t xml:space="preserve"> района и на изменение структуры муниципальных учреждений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6C5198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Pr="008F21DB">
        <w:rPr>
          <w:color w:val="000000"/>
          <w:sz w:val="28"/>
          <w:szCs w:val="28"/>
        </w:rPr>
        <w:t>Белокалитвинского</w:t>
      </w:r>
      <w:proofErr w:type="spellEnd"/>
      <w:r w:rsidRPr="008F21DB">
        <w:rPr>
          <w:color w:val="000000"/>
          <w:sz w:val="28"/>
          <w:szCs w:val="28"/>
        </w:rPr>
        <w:t xml:space="preserve"> района, приводящие к увеличению штатной численности </w:t>
      </w:r>
      <w:r w:rsidRPr="008F21DB">
        <w:rPr>
          <w:color w:val="000000"/>
          <w:sz w:val="28"/>
          <w:szCs w:val="28"/>
        </w:rPr>
        <w:lastRenderedPageBreak/>
        <w:t xml:space="preserve">и бюджетных ассигнований, за исключением случаев, когда создание муниципальных учреждений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6C5198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Pr="008F21DB">
        <w:rPr>
          <w:color w:val="000000"/>
          <w:sz w:val="28"/>
          <w:szCs w:val="28"/>
        </w:rPr>
        <w:t>Белокалитвинского</w:t>
      </w:r>
      <w:proofErr w:type="spellEnd"/>
      <w:r w:rsidRPr="008F21DB">
        <w:rPr>
          <w:color w:val="000000"/>
          <w:sz w:val="28"/>
          <w:szCs w:val="28"/>
        </w:rPr>
        <w:t xml:space="preserve"> района или изменение структуры муниципальных учреждений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6C5198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Pr="008F21DB">
        <w:rPr>
          <w:color w:val="000000"/>
          <w:sz w:val="28"/>
          <w:szCs w:val="28"/>
        </w:rPr>
        <w:t>Белокалитвинского</w:t>
      </w:r>
      <w:proofErr w:type="spellEnd"/>
      <w:r w:rsidRPr="008F21DB">
        <w:rPr>
          <w:color w:val="000000"/>
          <w:sz w:val="28"/>
          <w:szCs w:val="28"/>
        </w:rPr>
        <w:t xml:space="preserve"> района, приводящие к увеличению штатной численности и бюджетных ассигнований</w:t>
      </w:r>
      <w:proofErr w:type="gramEnd"/>
      <w:r w:rsidRPr="008F21DB">
        <w:rPr>
          <w:color w:val="000000"/>
          <w:sz w:val="28"/>
          <w:szCs w:val="28"/>
        </w:rPr>
        <w:t xml:space="preserve">, обусловлено изменениями областного законодательства или необходимостью оптимизации расходов бюджета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6C5198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Pr="008F21DB">
        <w:rPr>
          <w:color w:val="000000"/>
          <w:sz w:val="28"/>
          <w:szCs w:val="28"/>
        </w:rPr>
        <w:t>Белокалитвинского</w:t>
      </w:r>
      <w:proofErr w:type="spellEnd"/>
      <w:r w:rsidRPr="008F21DB">
        <w:rPr>
          <w:color w:val="000000"/>
          <w:sz w:val="28"/>
          <w:szCs w:val="28"/>
        </w:rPr>
        <w:t xml:space="preserve"> района.</w:t>
      </w:r>
    </w:p>
    <w:p w:rsidR="006308E8" w:rsidRPr="008F21DB" w:rsidRDefault="006308E8" w:rsidP="008F21DB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F21DB">
        <w:rPr>
          <w:rFonts w:eastAsia="Calibri"/>
          <w:sz w:val="28"/>
          <w:szCs w:val="28"/>
          <w:lang w:eastAsia="en-US"/>
        </w:rPr>
        <w:t>5. </w:t>
      </w:r>
      <w:r w:rsidR="00E60B7B" w:rsidRPr="008F21DB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E60B7B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="00E60B7B" w:rsidRPr="008F21D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20DA"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4120DA" w:rsidRPr="008F21DB">
        <w:rPr>
          <w:rFonts w:eastAsia="Calibri"/>
          <w:kern w:val="2"/>
          <w:sz w:val="28"/>
          <w:szCs w:val="28"/>
          <w:lang w:eastAsia="en-US"/>
        </w:rPr>
        <w:t xml:space="preserve"> района </w:t>
      </w:r>
      <w:r w:rsidRPr="008F21DB">
        <w:rPr>
          <w:rFonts w:eastAsia="Calibri"/>
          <w:kern w:val="2"/>
          <w:sz w:val="28"/>
          <w:szCs w:val="28"/>
          <w:lang w:eastAsia="en-US"/>
        </w:rPr>
        <w:t>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муниципальных образований Ростовской области.</w:t>
      </w:r>
    </w:p>
    <w:p w:rsidR="006308E8" w:rsidRPr="008F21DB" w:rsidRDefault="004120DA" w:rsidP="008F21DB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F21DB">
        <w:rPr>
          <w:rFonts w:eastAsia="Calibri"/>
          <w:kern w:val="2"/>
          <w:sz w:val="28"/>
          <w:szCs w:val="28"/>
          <w:lang w:eastAsia="en-US"/>
        </w:rPr>
        <w:t>6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>. </w:t>
      </w:r>
      <w:r w:rsidRPr="008F21DB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Pr="008F21D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308E8"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района представлять в финансовое управление Администрации </w:t>
      </w:r>
      <w:proofErr w:type="spellStart"/>
      <w:r w:rsidR="006308E8"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района:</w:t>
      </w:r>
    </w:p>
    <w:p w:rsidR="006308E8" w:rsidRPr="008F21DB" w:rsidRDefault="004D13BC" w:rsidP="008F21DB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F21DB">
        <w:rPr>
          <w:rFonts w:eastAsia="Calibri"/>
          <w:kern w:val="2"/>
          <w:sz w:val="28"/>
          <w:szCs w:val="28"/>
          <w:lang w:eastAsia="en-US"/>
        </w:rPr>
        <w:t>6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.1. Ежеквартально, не позднее 10 дней по истечении отчетного периода, </w:t>
      </w:r>
      <w:hyperlink r:id="rId9" w:history="1">
        <w:r w:rsidR="006308E8" w:rsidRPr="008F21DB">
          <w:rPr>
            <w:rFonts w:eastAsia="Calibri"/>
            <w:kern w:val="2"/>
            <w:sz w:val="28"/>
            <w:szCs w:val="28"/>
            <w:lang w:eastAsia="en-US"/>
          </w:rPr>
          <w:t>отчет</w:t>
        </w:r>
      </w:hyperlink>
      <w:r w:rsidR="006308E8" w:rsidRPr="008F21DB">
        <w:rPr>
          <w:sz w:val="28"/>
          <w:szCs w:val="28"/>
        </w:rPr>
        <w:t xml:space="preserve"> 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об исполнении Плана мероприятий по росту доходного потенциала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="006308E8"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района, оптимизации расходов бюджета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Pr="008F21D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308E8"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района и сокращению муниципального долга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Pr="008F21D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308E8"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района до 2030 года по форме согласно приложению № 2.</w:t>
      </w:r>
    </w:p>
    <w:p w:rsidR="006308E8" w:rsidRPr="008F21DB" w:rsidRDefault="00B06440" w:rsidP="008F21DB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F21DB">
        <w:rPr>
          <w:rFonts w:eastAsia="Calibri"/>
          <w:kern w:val="2"/>
          <w:sz w:val="28"/>
          <w:szCs w:val="28"/>
          <w:lang w:eastAsia="en-US"/>
        </w:rPr>
        <w:t>6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>.2. </w:t>
      </w:r>
      <w:proofErr w:type="gramStart"/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В срок до 15 октября года, предшествующего году составления  проекта бюджета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9B1355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="009B1355" w:rsidRPr="008F21D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308E8"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района на очередной год и на плановый период, </w:t>
      </w:r>
      <w:hyperlink r:id="rId10" w:history="1">
        <w:r w:rsidR="006308E8" w:rsidRPr="008F21DB">
          <w:rPr>
            <w:rFonts w:eastAsia="Calibri"/>
            <w:kern w:val="2"/>
            <w:sz w:val="28"/>
            <w:szCs w:val="28"/>
            <w:lang w:eastAsia="en-US"/>
          </w:rPr>
          <w:t>информацию</w:t>
        </w:r>
      </w:hyperlink>
      <w:r w:rsidR="006308E8" w:rsidRPr="008F21DB">
        <w:rPr>
          <w:sz w:val="28"/>
          <w:szCs w:val="28"/>
        </w:rPr>
        <w:t xml:space="preserve"> 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о реализации Плана мероприятий по росту доходного потенциала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5E42A1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="005E42A1" w:rsidRPr="008F21D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308E8"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района, оптимизации расходов бюджета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5E42A1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="005E42A1" w:rsidRPr="008F21D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308E8"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района и сокращению муниципального долга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5E42A1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="005E42A1" w:rsidRPr="008F21D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308E8"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района до 2030 года по форме согласно</w:t>
      </w:r>
      <w:proofErr w:type="gramEnd"/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приложению № 3.</w:t>
      </w:r>
    </w:p>
    <w:p w:rsidR="006308E8" w:rsidRPr="008F21DB" w:rsidRDefault="00862992" w:rsidP="008F21DB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8F21DB">
        <w:rPr>
          <w:kern w:val="2"/>
          <w:sz w:val="28"/>
          <w:szCs w:val="28"/>
        </w:rPr>
        <w:t>7</w:t>
      </w:r>
      <w:r w:rsidR="006308E8" w:rsidRPr="008F21DB">
        <w:rPr>
          <w:kern w:val="2"/>
          <w:sz w:val="28"/>
          <w:szCs w:val="28"/>
        </w:rPr>
        <w:t>. Настоящее постановление вступает в силу со дня подписания, подлежит официальному опубликованию и применяется к правоотношениям, возникающим с момента составления проекта бюджета на 2025 год и на плановый период 2026 и 2027 годов.</w:t>
      </w:r>
    </w:p>
    <w:p w:rsidR="006308E8" w:rsidRPr="008F21DB" w:rsidRDefault="00862992" w:rsidP="008F21DB">
      <w:pPr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F21DB">
        <w:rPr>
          <w:rFonts w:eastAsia="Calibri"/>
          <w:kern w:val="2"/>
          <w:sz w:val="28"/>
          <w:szCs w:val="28"/>
          <w:lang w:eastAsia="en-US"/>
        </w:rPr>
        <w:t>8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>. </w:t>
      </w:r>
      <w:proofErr w:type="gramStart"/>
      <w:r w:rsidR="006308E8" w:rsidRPr="008F21DB">
        <w:rPr>
          <w:rFonts w:eastAsia="Calibri"/>
          <w:kern w:val="2"/>
          <w:sz w:val="28"/>
          <w:szCs w:val="28"/>
          <w:lang w:eastAsia="en-US"/>
        </w:rPr>
        <w:t>Контроль за</w:t>
      </w:r>
      <w:proofErr w:type="gramEnd"/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исполнением настоящего постановления </w:t>
      </w:r>
      <w:r w:rsidRPr="008F21DB">
        <w:rPr>
          <w:rFonts w:eastAsia="Calibri"/>
          <w:kern w:val="2"/>
          <w:sz w:val="28"/>
          <w:szCs w:val="28"/>
          <w:lang w:eastAsia="en-US"/>
        </w:rPr>
        <w:t>оставляю за собой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>.</w:t>
      </w:r>
    </w:p>
    <w:p w:rsidR="00D55154" w:rsidRDefault="00D55154" w:rsidP="008F21DB">
      <w:pPr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F21DB" w:rsidRPr="008F21DB" w:rsidRDefault="008F21DB" w:rsidP="008F21DB">
      <w:pPr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36CE" w:rsidRPr="008F21DB" w:rsidRDefault="00515262" w:rsidP="008F21DB">
      <w:pPr>
        <w:spacing w:line="216" w:lineRule="auto"/>
        <w:jc w:val="both"/>
        <w:rPr>
          <w:sz w:val="28"/>
          <w:szCs w:val="28"/>
        </w:rPr>
      </w:pPr>
      <w:r w:rsidRPr="008F21DB">
        <w:rPr>
          <w:sz w:val="28"/>
          <w:szCs w:val="28"/>
        </w:rPr>
        <w:t>Глава Администрации</w:t>
      </w:r>
      <w:r w:rsidR="006F5032" w:rsidRPr="008F21DB">
        <w:rPr>
          <w:sz w:val="28"/>
          <w:szCs w:val="28"/>
        </w:rPr>
        <w:t xml:space="preserve">  </w:t>
      </w:r>
    </w:p>
    <w:p w:rsidR="00A86232" w:rsidRPr="008F21DB" w:rsidRDefault="008F21DB" w:rsidP="008F21DB">
      <w:pPr>
        <w:spacing w:line="216" w:lineRule="auto"/>
        <w:jc w:val="both"/>
        <w:rPr>
          <w:sz w:val="28"/>
          <w:szCs w:val="28"/>
        </w:rPr>
      </w:pPr>
      <w:r w:rsidRPr="008F21DB">
        <w:rPr>
          <w:sz w:val="28"/>
          <w:szCs w:val="28"/>
        </w:rPr>
        <w:t>Синегорского</w:t>
      </w:r>
      <w:r w:rsidR="00F336CE" w:rsidRPr="008F21DB">
        <w:rPr>
          <w:sz w:val="28"/>
          <w:szCs w:val="28"/>
        </w:rPr>
        <w:t xml:space="preserve"> сельского поселения  </w:t>
      </w:r>
      <w:r w:rsidR="00515262" w:rsidRPr="008F21D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А.В. Гвозденко</w:t>
      </w:r>
    </w:p>
    <w:p w:rsidR="008F21DB" w:rsidRDefault="008F21DB" w:rsidP="008F21DB">
      <w:pPr>
        <w:spacing w:line="216" w:lineRule="auto"/>
        <w:jc w:val="both"/>
        <w:rPr>
          <w:sz w:val="28"/>
          <w:szCs w:val="28"/>
        </w:rPr>
      </w:pPr>
    </w:p>
    <w:p w:rsidR="00F336CE" w:rsidRPr="008F21DB" w:rsidRDefault="004E0633" w:rsidP="008F21D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8F21DB">
        <w:rPr>
          <w:sz w:val="28"/>
          <w:szCs w:val="28"/>
        </w:rPr>
        <w:t>:</w:t>
      </w:r>
    </w:p>
    <w:p w:rsidR="008F21DB" w:rsidRDefault="006254A5" w:rsidP="008F21DB">
      <w:pPr>
        <w:spacing w:line="216" w:lineRule="auto"/>
        <w:rPr>
          <w:sz w:val="28"/>
          <w:szCs w:val="28"/>
        </w:rPr>
      </w:pPr>
      <w:r w:rsidRPr="008F21DB">
        <w:rPr>
          <w:sz w:val="28"/>
          <w:szCs w:val="28"/>
        </w:rPr>
        <w:t xml:space="preserve">Заведующий сектором </w:t>
      </w:r>
      <w:proofErr w:type="gramStart"/>
      <w:r w:rsidR="008F21DB">
        <w:rPr>
          <w:sz w:val="28"/>
          <w:szCs w:val="28"/>
        </w:rPr>
        <w:t>по</w:t>
      </w:r>
      <w:proofErr w:type="gramEnd"/>
      <w:r w:rsidR="008F21DB">
        <w:rPr>
          <w:sz w:val="28"/>
          <w:szCs w:val="28"/>
        </w:rPr>
        <w:t xml:space="preserve"> общим</w:t>
      </w:r>
    </w:p>
    <w:p w:rsidR="006254A5" w:rsidRPr="008F21DB" w:rsidRDefault="008F21DB" w:rsidP="008F21DB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и з</w:t>
      </w:r>
      <w:r w:rsidR="00F742FE" w:rsidRPr="008F21DB">
        <w:rPr>
          <w:sz w:val="28"/>
          <w:szCs w:val="28"/>
        </w:rPr>
        <w:t>емельн</w:t>
      </w:r>
      <w:r>
        <w:rPr>
          <w:sz w:val="28"/>
          <w:szCs w:val="28"/>
        </w:rPr>
        <w:t>о-правовым</w:t>
      </w:r>
      <w:r w:rsidR="00F742FE" w:rsidRPr="008F21DB">
        <w:rPr>
          <w:sz w:val="28"/>
          <w:szCs w:val="28"/>
        </w:rPr>
        <w:t xml:space="preserve"> вопросам</w:t>
      </w:r>
      <w:r w:rsidR="006254A5" w:rsidRPr="008F21DB">
        <w:rPr>
          <w:sz w:val="28"/>
          <w:szCs w:val="28"/>
        </w:rPr>
        <w:t xml:space="preserve">                        </w:t>
      </w:r>
      <w:r w:rsidR="00F742FE" w:rsidRPr="008F21DB">
        <w:rPr>
          <w:sz w:val="28"/>
          <w:szCs w:val="28"/>
        </w:rPr>
        <w:t xml:space="preserve">    </w:t>
      </w:r>
      <w:r w:rsidR="006254A5" w:rsidRPr="008F21DB">
        <w:rPr>
          <w:sz w:val="28"/>
          <w:szCs w:val="28"/>
        </w:rPr>
        <w:t xml:space="preserve">   </w:t>
      </w:r>
      <w:r w:rsidR="00F742FE" w:rsidRPr="008F21DB">
        <w:rPr>
          <w:sz w:val="28"/>
          <w:szCs w:val="28"/>
        </w:rPr>
        <w:t xml:space="preserve">  </w:t>
      </w:r>
      <w:r w:rsidR="00D55154" w:rsidRPr="008F21DB">
        <w:rPr>
          <w:sz w:val="28"/>
          <w:szCs w:val="28"/>
        </w:rPr>
        <w:t xml:space="preserve">    </w:t>
      </w:r>
      <w:r w:rsidR="00F742FE" w:rsidRPr="008F21DB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С.П. Беседина</w:t>
      </w:r>
    </w:p>
    <w:p w:rsidR="0054238D" w:rsidRDefault="0054238D" w:rsidP="008F21DB">
      <w:pPr>
        <w:rPr>
          <w:sz w:val="28"/>
          <w:szCs w:val="28"/>
        </w:rPr>
        <w:sectPr w:rsidR="0054238D" w:rsidSect="008F21DB">
          <w:pgSz w:w="11906" w:h="16838"/>
          <w:pgMar w:top="426" w:right="567" w:bottom="709" w:left="1701" w:header="720" w:footer="720" w:gutter="0"/>
          <w:cols w:space="720"/>
          <w:docGrid w:linePitch="360"/>
        </w:sectPr>
      </w:pPr>
    </w:p>
    <w:p w:rsidR="00A926D1" w:rsidRPr="00000B4D" w:rsidRDefault="00A926D1" w:rsidP="00A926D1">
      <w:pPr>
        <w:ind w:left="11340"/>
        <w:jc w:val="right"/>
        <w:rPr>
          <w:sz w:val="28"/>
          <w:szCs w:val="28"/>
        </w:rPr>
      </w:pPr>
      <w:r w:rsidRPr="00000B4D">
        <w:rPr>
          <w:sz w:val="28"/>
          <w:szCs w:val="28"/>
        </w:rPr>
        <w:lastRenderedPageBreak/>
        <w:t xml:space="preserve">Приложение </w:t>
      </w:r>
      <w:r w:rsidR="009C108E">
        <w:rPr>
          <w:sz w:val="28"/>
          <w:szCs w:val="28"/>
        </w:rPr>
        <w:t>№ 1</w:t>
      </w:r>
    </w:p>
    <w:p w:rsidR="00A926D1" w:rsidRPr="00000B4D" w:rsidRDefault="00A926D1" w:rsidP="00A926D1">
      <w:pPr>
        <w:ind w:left="11340"/>
        <w:jc w:val="right"/>
        <w:rPr>
          <w:sz w:val="28"/>
          <w:szCs w:val="28"/>
        </w:rPr>
      </w:pPr>
      <w:r w:rsidRPr="00000B4D">
        <w:rPr>
          <w:sz w:val="28"/>
          <w:szCs w:val="28"/>
        </w:rPr>
        <w:t>к постановлению</w:t>
      </w:r>
      <w:r w:rsidR="00771727">
        <w:rPr>
          <w:sz w:val="28"/>
          <w:szCs w:val="28"/>
        </w:rPr>
        <w:t xml:space="preserve"> </w:t>
      </w:r>
      <w:r w:rsidRPr="00000B4D">
        <w:rPr>
          <w:sz w:val="28"/>
          <w:szCs w:val="28"/>
        </w:rPr>
        <w:t>Администрации</w:t>
      </w:r>
      <w:r w:rsidR="00771727">
        <w:rPr>
          <w:sz w:val="28"/>
          <w:szCs w:val="28"/>
        </w:rPr>
        <w:t xml:space="preserve"> </w:t>
      </w:r>
      <w:r w:rsidR="008F21DB">
        <w:rPr>
          <w:sz w:val="28"/>
          <w:szCs w:val="28"/>
        </w:rPr>
        <w:t>Синегорского</w:t>
      </w:r>
      <w:r w:rsidR="007717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A926D1" w:rsidRPr="00000B4D" w:rsidRDefault="00A926D1" w:rsidP="00A926D1">
      <w:pPr>
        <w:ind w:left="11340"/>
        <w:jc w:val="right"/>
        <w:rPr>
          <w:sz w:val="28"/>
          <w:szCs w:val="28"/>
        </w:rPr>
      </w:pPr>
      <w:r w:rsidRPr="00000B4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E0633">
        <w:rPr>
          <w:sz w:val="28"/>
          <w:szCs w:val="28"/>
        </w:rPr>
        <w:t>20.03.</w:t>
      </w:r>
      <w:r w:rsidRPr="00000B4D">
        <w:rPr>
          <w:sz w:val="28"/>
          <w:szCs w:val="28"/>
        </w:rPr>
        <w:t>2024 №</w:t>
      </w:r>
      <w:r w:rsidR="00771727">
        <w:rPr>
          <w:sz w:val="28"/>
          <w:szCs w:val="28"/>
        </w:rPr>
        <w:t xml:space="preserve"> </w:t>
      </w:r>
      <w:r w:rsidR="004E0633">
        <w:rPr>
          <w:sz w:val="28"/>
          <w:szCs w:val="28"/>
        </w:rPr>
        <w:t>47</w:t>
      </w:r>
    </w:p>
    <w:p w:rsidR="00A926D1" w:rsidRPr="00000B4D" w:rsidRDefault="00A926D1" w:rsidP="00A926D1">
      <w:pPr>
        <w:jc w:val="right"/>
        <w:rPr>
          <w:b/>
          <w:bCs/>
          <w:sz w:val="28"/>
          <w:szCs w:val="28"/>
        </w:rPr>
      </w:pPr>
    </w:p>
    <w:p w:rsidR="00A926D1" w:rsidRPr="00000B4D" w:rsidRDefault="00A926D1" w:rsidP="00A926D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 xml:space="preserve">План мероприятий по росту доходного потенциала </w:t>
      </w:r>
      <w:r w:rsid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F30167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proofErr w:type="spellStart"/>
      <w:r w:rsidRPr="00000B4D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000B4D">
        <w:rPr>
          <w:rFonts w:eastAsia="Calibri"/>
          <w:kern w:val="2"/>
          <w:sz w:val="28"/>
          <w:szCs w:val="28"/>
          <w:lang w:eastAsia="en-US"/>
        </w:rPr>
        <w:t xml:space="preserve"> района, оптимизации расходов бюджета </w:t>
      </w:r>
      <w:r w:rsid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F30167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proofErr w:type="spellStart"/>
      <w:r w:rsidRPr="00000B4D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000B4D">
        <w:rPr>
          <w:rFonts w:eastAsia="Calibri"/>
          <w:kern w:val="2"/>
          <w:sz w:val="28"/>
          <w:szCs w:val="28"/>
          <w:lang w:eastAsia="en-US"/>
        </w:rPr>
        <w:t xml:space="preserve"> района и сокращению муниципального долга </w:t>
      </w:r>
      <w:r w:rsid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F30167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proofErr w:type="spellStart"/>
      <w:r w:rsidRPr="00000B4D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000B4D">
        <w:rPr>
          <w:rFonts w:eastAsia="Calibri"/>
          <w:kern w:val="2"/>
          <w:sz w:val="28"/>
          <w:szCs w:val="28"/>
          <w:lang w:eastAsia="en-US"/>
        </w:rPr>
        <w:t xml:space="preserve"> района до 2030 года</w:t>
      </w:r>
    </w:p>
    <w:p w:rsidR="00A926D1" w:rsidRPr="00000B4D" w:rsidRDefault="00A926D1" w:rsidP="00A926D1">
      <w:pPr>
        <w:jc w:val="center"/>
        <w:rPr>
          <w:rFonts w:eastAsia="Calibri"/>
          <w:kern w:val="2"/>
          <w:sz w:val="16"/>
          <w:szCs w:val="16"/>
          <w:lang w:eastAsia="en-US"/>
        </w:rPr>
      </w:pPr>
    </w:p>
    <w:p w:rsidR="00A926D1" w:rsidRPr="00000B4D" w:rsidRDefault="00A926D1" w:rsidP="00A926D1">
      <w:pPr>
        <w:rPr>
          <w:sz w:val="2"/>
          <w:szCs w:val="2"/>
        </w:rPr>
      </w:pPr>
    </w:p>
    <w:tbl>
      <w:tblPr>
        <w:tblW w:w="521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3"/>
        <w:gridCol w:w="5444"/>
        <w:gridCol w:w="3261"/>
        <w:gridCol w:w="1369"/>
        <w:gridCol w:w="816"/>
        <w:gridCol w:w="817"/>
        <w:gridCol w:w="816"/>
        <w:gridCol w:w="816"/>
        <w:gridCol w:w="862"/>
        <w:gridCol w:w="182"/>
        <w:gridCol w:w="850"/>
      </w:tblGrid>
      <w:tr w:rsidR="00A926D1" w:rsidRPr="00000B4D" w:rsidTr="00AC7034">
        <w:trPr>
          <w:cantSplit/>
          <w:trHeight w:val="321"/>
          <w:tblHeader/>
        </w:trPr>
        <w:tc>
          <w:tcPr>
            <w:tcW w:w="543" w:type="dxa"/>
            <w:vMerge w:val="restart"/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000B4D">
              <w:rPr>
                <w:bCs/>
                <w:sz w:val="28"/>
                <w:szCs w:val="28"/>
              </w:rPr>
              <w:t>п</w:t>
            </w:r>
            <w:proofErr w:type="gramEnd"/>
            <w:r w:rsidRPr="00000B4D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444" w:type="dxa"/>
            <w:vMerge w:val="restart"/>
            <w:tcBorders>
              <w:right w:val="single" w:sz="4" w:space="0" w:color="auto"/>
            </w:tcBorders>
          </w:tcPr>
          <w:p w:rsidR="00A926D1" w:rsidRPr="00000B4D" w:rsidRDefault="00A926D1" w:rsidP="008F21DB">
            <w:pPr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69" w:type="dxa"/>
            <w:vMerge w:val="restart"/>
            <w:tcBorders>
              <w:left w:val="single" w:sz="4" w:space="0" w:color="auto"/>
            </w:tcBorders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00B4D">
              <w:rPr>
                <w:bCs/>
                <w:sz w:val="28"/>
                <w:szCs w:val="28"/>
              </w:rPr>
              <w:t>исполне-ния</w:t>
            </w:r>
            <w:proofErr w:type="spellEnd"/>
            <w:proofErr w:type="gramEnd"/>
          </w:p>
        </w:tc>
        <w:tc>
          <w:tcPr>
            <w:tcW w:w="5159" w:type="dxa"/>
            <w:gridSpan w:val="7"/>
          </w:tcPr>
          <w:p w:rsidR="00A926D1" w:rsidRPr="00000B4D" w:rsidRDefault="00A926D1" w:rsidP="00466FEE">
            <w:pPr>
              <w:jc w:val="center"/>
              <w:rPr>
                <w:bCs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>Финансовая оценка*</w:t>
            </w:r>
          </w:p>
          <w:p w:rsidR="00A926D1" w:rsidRPr="00000B4D" w:rsidRDefault="00A926D1" w:rsidP="00466FE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A926D1" w:rsidRPr="00000B4D" w:rsidTr="00AC7034">
        <w:trPr>
          <w:cantSplit/>
          <w:trHeight w:val="347"/>
          <w:tblHeader/>
        </w:trPr>
        <w:tc>
          <w:tcPr>
            <w:tcW w:w="543" w:type="dxa"/>
            <w:vMerge/>
          </w:tcPr>
          <w:p w:rsidR="00A926D1" w:rsidRPr="00000B4D" w:rsidRDefault="00A926D1" w:rsidP="00466F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44" w:type="dxa"/>
            <w:vMerge/>
            <w:tcBorders>
              <w:right w:val="single" w:sz="4" w:space="0" w:color="auto"/>
            </w:tcBorders>
          </w:tcPr>
          <w:p w:rsidR="00A926D1" w:rsidRPr="00000B4D" w:rsidRDefault="00A926D1" w:rsidP="00466F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6D1" w:rsidRPr="00000B4D" w:rsidRDefault="00A926D1" w:rsidP="00466F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</w:tcBorders>
          </w:tcPr>
          <w:p w:rsidR="00A926D1" w:rsidRPr="00000B4D" w:rsidRDefault="00A926D1" w:rsidP="00466F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A926D1" w:rsidRDefault="00A926D1" w:rsidP="00466FE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 xml:space="preserve">2025 </w:t>
            </w:r>
          </w:p>
        </w:tc>
        <w:tc>
          <w:tcPr>
            <w:tcW w:w="817" w:type="dxa"/>
          </w:tcPr>
          <w:p w:rsidR="00A926D1" w:rsidRDefault="00A926D1" w:rsidP="00466FE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 xml:space="preserve">2026 </w:t>
            </w:r>
          </w:p>
        </w:tc>
        <w:tc>
          <w:tcPr>
            <w:tcW w:w="816" w:type="dxa"/>
          </w:tcPr>
          <w:p w:rsidR="00A926D1" w:rsidRDefault="00A926D1" w:rsidP="00466FE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 xml:space="preserve">2027 </w:t>
            </w:r>
          </w:p>
        </w:tc>
        <w:tc>
          <w:tcPr>
            <w:tcW w:w="816" w:type="dxa"/>
          </w:tcPr>
          <w:p w:rsidR="00A926D1" w:rsidRDefault="00A926D1" w:rsidP="00466FE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>2028</w:t>
            </w:r>
          </w:p>
        </w:tc>
        <w:tc>
          <w:tcPr>
            <w:tcW w:w="862" w:type="dxa"/>
          </w:tcPr>
          <w:p w:rsidR="00A926D1" w:rsidRDefault="00A926D1" w:rsidP="00466FE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>2029</w:t>
            </w:r>
          </w:p>
        </w:tc>
        <w:tc>
          <w:tcPr>
            <w:tcW w:w="1032" w:type="dxa"/>
            <w:gridSpan w:val="2"/>
          </w:tcPr>
          <w:p w:rsidR="00A926D1" w:rsidRDefault="00A926D1" w:rsidP="00466FE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000B4D">
              <w:rPr>
                <w:bCs/>
                <w:sz w:val="28"/>
                <w:szCs w:val="28"/>
              </w:rPr>
              <w:t>2030</w:t>
            </w:r>
          </w:p>
        </w:tc>
      </w:tr>
      <w:tr w:rsidR="00A926D1" w:rsidRPr="00000B4D" w:rsidTr="00AC7034">
        <w:trPr>
          <w:cantSplit/>
          <w:trHeight w:val="157"/>
          <w:tblHeader/>
        </w:trPr>
        <w:tc>
          <w:tcPr>
            <w:tcW w:w="543" w:type="dxa"/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5</w:t>
            </w:r>
          </w:p>
        </w:tc>
        <w:tc>
          <w:tcPr>
            <w:tcW w:w="817" w:type="dxa"/>
          </w:tcPr>
          <w:p w:rsidR="00A926D1" w:rsidRPr="00000B4D" w:rsidRDefault="00A926D1" w:rsidP="00466FE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7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8</w:t>
            </w:r>
          </w:p>
        </w:tc>
        <w:tc>
          <w:tcPr>
            <w:tcW w:w="862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9</w:t>
            </w:r>
          </w:p>
        </w:tc>
        <w:tc>
          <w:tcPr>
            <w:tcW w:w="1032" w:type="dxa"/>
            <w:gridSpan w:val="2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10</w:t>
            </w:r>
          </w:p>
        </w:tc>
      </w:tr>
      <w:tr w:rsidR="00A926D1" w:rsidRPr="00000B4D" w:rsidTr="00AC7034">
        <w:trPr>
          <w:cantSplit/>
          <w:trHeight w:val="383"/>
        </w:trPr>
        <w:tc>
          <w:tcPr>
            <w:tcW w:w="15776" w:type="dxa"/>
            <w:gridSpan w:val="11"/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  <w:lang w:val="en-US"/>
              </w:rPr>
              <w:t>I</w:t>
            </w:r>
            <w:r w:rsidRPr="00000B4D">
              <w:rPr>
                <w:kern w:val="2"/>
                <w:sz w:val="28"/>
                <w:szCs w:val="28"/>
              </w:rPr>
              <w:t>. Направления по росту доходов бюджета</w:t>
            </w:r>
            <w:r w:rsidR="00B95449">
              <w:rPr>
                <w:kern w:val="2"/>
                <w:sz w:val="28"/>
                <w:szCs w:val="28"/>
              </w:rPr>
              <w:t xml:space="preserve"> </w:t>
            </w:r>
            <w:r w:rsidR="008F21DB">
              <w:rPr>
                <w:rFonts w:eastAsia="Calibri"/>
                <w:kern w:val="2"/>
                <w:sz w:val="28"/>
                <w:szCs w:val="28"/>
                <w:lang w:eastAsia="en-US"/>
              </w:rPr>
              <w:t>Синегорского</w:t>
            </w:r>
            <w:r w:rsidR="00B9544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сельского поселения</w:t>
            </w:r>
            <w:r w:rsidRPr="00000B4D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000B4D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000B4D">
              <w:rPr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A926D1" w:rsidRPr="00000B4D" w:rsidTr="00AC7034">
        <w:trPr>
          <w:cantSplit/>
          <w:trHeight w:val="207"/>
        </w:trPr>
        <w:tc>
          <w:tcPr>
            <w:tcW w:w="543" w:type="dxa"/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444" w:type="dxa"/>
            <w:tcBorders>
              <w:right w:val="nil"/>
            </w:tcBorders>
          </w:tcPr>
          <w:p w:rsidR="00A926D1" w:rsidRPr="00000B4D" w:rsidRDefault="00A926D1" w:rsidP="00466FEE">
            <w:pPr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Всего по разделу </w:t>
            </w:r>
            <w:r w:rsidRPr="00000B4D">
              <w:rPr>
                <w:kern w:val="2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left w:val="nil"/>
              <w:right w:val="single" w:sz="4" w:space="0" w:color="auto"/>
            </w:tcBorders>
          </w:tcPr>
          <w:p w:rsidR="00A926D1" w:rsidRPr="00000B4D" w:rsidRDefault="00A926D1" w:rsidP="00466FE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16" w:type="dxa"/>
          </w:tcPr>
          <w:p w:rsidR="00A926D1" w:rsidRPr="00BF4C9A" w:rsidRDefault="00A926D1" w:rsidP="00466FEE">
            <w:pPr>
              <w:jc w:val="center"/>
              <w:rPr>
                <w:sz w:val="28"/>
                <w:szCs w:val="28"/>
              </w:rPr>
            </w:pPr>
            <w:r w:rsidRPr="00BF4C9A">
              <w:rPr>
                <w:sz w:val="28"/>
                <w:szCs w:val="28"/>
              </w:rPr>
              <w:t>0,0</w:t>
            </w:r>
          </w:p>
        </w:tc>
        <w:tc>
          <w:tcPr>
            <w:tcW w:w="817" w:type="dxa"/>
          </w:tcPr>
          <w:p w:rsidR="00A926D1" w:rsidRPr="00BF4C9A" w:rsidRDefault="00A926D1" w:rsidP="00466FE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816" w:type="dxa"/>
          </w:tcPr>
          <w:p w:rsidR="00A926D1" w:rsidRPr="00BF4C9A" w:rsidRDefault="00A926D1" w:rsidP="00466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16" w:type="dxa"/>
          </w:tcPr>
          <w:p w:rsidR="00A926D1" w:rsidRPr="00BF4C9A" w:rsidRDefault="00A926D1" w:rsidP="00466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62" w:type="dxa"/>
          </w:tcPr>
          <w:p w:rsidR="00A926D1" w:rsidRPr="00BF4C9A" w:rsidRDefault="00A926D1" w:rsidP="00466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32" w:type="dxa"/>
            <w:gridSpan w:val="2"/>
          </w:tcPr>
          <w:p w:rsidR="00A926D1" w:rsidRPr="00BF4C9A" w:rsidRDefault="00A926D1" w:rsidP="00466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926D1" w:rsidRPr="00000B4D" w:rsidTr="00AC7034">
        <w:trPr>
          <w:cantSplit/>
          <w:trHeight w:val="144"/>
        </w:trPr>
        <w:tc>
          <w:tcPr>
            <w:tcW w:w="543" w:type="dxa"/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15233" w:type="dxa"/>
            <w:gridSpan w:val="10"/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Мероприятия по расширению налогооблагаемой</w:t>
            </w:r>
            <w:r w:rsidR="00B95449" w:rsidRPr="00000B4D">
              <w:rPr>
                <w:kern w:val="2"/>
                <w:sz w:val="28"/>
                <w:szCs w:val="28"/>
              </w:rPr>
              <w:t xml:space="preserve"> базы</w:t>
            </w:r>
            <w:r w:rsidRPr="00000B4D">
              <w:rPr>
                <w:kern w:val="2"/>
                <w:sz w:val="28"/>
                <w:szCs w:val="28"/>
              </w:rPr>
              <w:t xml:space="preserve"> бюджета</w:t>
            </w:r>
            <w:r w:rsidR="00B95449">
              <w:rPr>
                <w:kern w:val="2"/>
                <w:sz w:val="28"/>
                <w:szCs w:val="28"/>
              </w:rPr>
              <w:t xml:space="preserve"> </w:t>
            </w:r>
            <w:r w:rsidR="008F21DB">
              <w:rPr>
                <w:rFonts w:eastAsia="Calibri"/>
                <w:kern w:val="2"/>
                <w:sz w:val="28"/>
                <w:szCs w:val="28"/>
                <w:lang w:eastAsia="en-US"/>
              </w:rPr>
              <w:t>Синегорского</w:t>
            </w:r>
            <w:r w:rsidR="00B9544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сельского поселения</w:t>
            </w:r>
            <w:r w:rsidRPr="00000B4D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000B4D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000B4D">
              <w:rPr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A926D1" w:rsidRPr="00000B4D" w:rsidTr="00AC7034">
        <w:trPr>
          <w:cantSplit/>
          <w:trHeight w:val="310"/>
        </w:trPr>
        <w:tc>
          <w:tcPr>
            <w:tcW w:w="543" w:type="dxa"/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</w:t>
            </w:r>
          </w:p>
        </w:tc>
        <w:tc>
          <w:tcPr>
            <w:tcW w:w="5444" w:type="dxa"/>
          </w:tcPr>
          <w:p w:rsidR="00A926D1" w:rsidRPr="00E3613E" w:rsidRDefault="00A926D1" w:rsidP="00466FEE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E3613E">
              <w:rPr>
                <w:sz w:val="28"/>
                <w:szCs w:val="28"/>
              </w:rPr>
              <w:t xml:space="preserve">Проведение мероприятий по сокращению неформальной занятости и легализации трудовых отношений, ведение индивидуального учета </w:t>
            </w:r>
            <w:proofErr w:type="spellStart"/>
            <w:r w:rsidRPr="00E3613E">
              <w:rPr>
                <w:sz w:val="28"/>
                <w:szCs w:val="28"/>
              </w:rPr>
              <w:t>закрепляемости</w:t>
            </w:r>
            <w:proofErr w:type="spellEnd"/>
            <w:r w:rsidRPr="00E3613E">
              <w:rPr>
                <w:sz w:val="28"/>
                <w:szCs w:val="28"/>
              </w:rPr>
              <w:t xml:space="preserve"> на рабочих местах лиц, заключивших трудовые договоры в результате реализации данных мер</w:t>
            </w:r>
          </w:p>
        </w:tc>
        <w:tc>
          <w:tcPr>
            <w:tcW w:w="3261" w:type="dxa"/>
          </w:tcPr>
          <w:p w:rsidR="00F323E0" w:rsidRPr="00DB53ED" w:rsidRDefault="00F323E0" w:rsidP="00F323E0">
            <w:pPr>
              <w:autoSpaceDE w:val="0"/>
              <w:autoSpaceDN w:val="0"/>
              <w:spacing w:before="100" w:beforeAutospacing="1" w:after="100" w:afterAutospacing="1"/>
              <w:rPr>
                <w:kern w:val="2"/>
                <w:sz w:val="28"/>
                <w:szCs w:val="28"/>
              </w:rPr>
            </w:pPr>
            <w:r w:rsidRPr="00DB53ED">
              <w:rPr>
                <w:kern w:val="2"/>
                <w:sz w:val="28"/>
                <w:szCs w:val="28"/>
              </w:rPr>
              <w:t xml:space="preserve">Сектор </w:t>
            </w:r>
            <w:r>
              <w:rPr>
                <w:kern w:val="2"/>
                <w:sz w:val="28"/>
                <w:szCs w:val="28"/>
              </w:rPr>
              <w:t>по общим</w:t>
            </w:r>
            <w:r w:rsidR="00621124">
              <w:rPr>
                <w:kern w:val="2"/>
                <w:sz w:val="28"/>
                <w:szCs w:val="28"/>
              </w:rPr>
              <w:t xml:space="preserve"> и</w:t>
            </w:r>
            <w:r>
              <w:rPr>
                <w:kern w:val="2"/>
                <w:sz w:val="28"/>
                <w:szCs w:val="28"/>
              </w:rPr>
              <w:t xml:space="preserve"> земельн</w:t>
            </w:r>
            <w:r w:rsidR="008F21DB">
              <w:rPr>
                <w:kern w:val="2"/>
                <w:sz w:val="28"/>
                <w:szCs w:val="28"/>
              </w:rPr>
              <w:t>о-правовым</w:t>
            </w:r>
            <w:r>
              <w:rPr>
                <w:kern w:val="2"/>
                <w:sz w:val="28"/>
                <w:szCs w:val="28"/>
              </w:rPr>
              <w:t xml:space="preserve"> вопросам</w:t>
            </w:r>
            <w:r w:rsidRPr="00DB53ED">
              <w:rPr>
                <w:kern w:val="2"/>
                <w:sz w:val="28"/>
                <w:szCs w:val="28"/>
              </w:rPr>
              <w:t xml:space="preserve"> Администрации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B53ED">
              <w:rPr>
                <w:kern w:val="2"/>
                <w:sz w:val="28"/>
                <w:szCs w:val="28"/>
              </w:rPr>
              <w:t>сельского поселения</w:t>
            </w:r>
          </w:p>
          <w:p w:rsidR="00A926D1" w:rsidRPr="00E3613E" w:rsidRDefault="00A926D1" w:rsidP="00466FEE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369" w:type="dxa"/>
          </w:tcPr>
          <w:p w:rsidR="00A926D1" w:rsidRPr="00000B4D" w:rsidRDefault="00A926D1" w:rsidP="00466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817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862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032" w:type="dxa"/>
            <w:gridSpan w:val="2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</w:tr>
      <w:tr w:rsidR="00A926D1" w:rsidRPr="00000B4D" w:rsidTr="00AC7034">
        <w:trPr>
          <w:cantSplit/>
          <w:trHeight w:val="2213"/>
        </w:trPr>
        <w:tc>
          <w:tcPr>
            <w:tcW w:w="543" w:type="dxa"/>
          </w:tcPr>
          <w:p w:rsidR="00A926D1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lastRenderedPageBreak/>
              <w:t>1.</w:t>
            </w:r>
            <w:r>
              <w:rPr>
                <w:kern w:val="2"/>
                <w:sz w:val="28"/>
                <w:szCs w:val="28"/>
              </w:rPr>
              <w:t>2</w:t>
            </w:r>
            <w:r w:rsidRPr="00000B4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444" w:type="dxa"/>
          </w:tcPr>
          <w:p w:rsidR="00A926D1" w:rsidRPr="00000B4D" w:rsidRDefault="00A926D1" w:rsidP="00466F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 xml:space="preserve">Повышение эффективности использования имущества (в том числе земельных участков), находящегося </w:t>
            </w:r>
            <w:proofErr w:type="gramStart"/>
            <w:r w:rsidRPr="00000B4D">
              <w:rPr>
                <w:sz w:val="28"/>
                <w:szCs w:val="28"/>
              </w:rPr>
              <w:t>в</w:t>
            </w:r>
            <w:proofErr w:type="gramEnd"/>
          </w:p>
          <w:p w:rsidR="00A926D1" w:rsidRDefault="00A926D1" w:rsidP="00466F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муниципальной собственности</w:t>
            </w:r>
          </w:p>
        </w:tc>
        <w:tc>
          <w:tcPr>
            <w:tcW w:w="3261" w:type="dxa"/>
          </w:tcPr>
          <w:p w:rsidR="008F21DB" w:rsidRPr="00DB53ED" w:rsidRDefault="008F21DB" w:rsidP="008F21DB">
            <w:pPr>
              <w:autoSpaceDE w:val="0"/>
              <w:autoSpaceDN w:val="0"/>
              <w:spacing w:before="100" w:beforeAutospacing="1" w:after="100" w:afterAutospacing="1"/>
              <w:rPr>
                <w:kern w:val="2"/>
                <w:sz w:val="28"/>
                <w:szCs w:val="28"/>
              </w:rPr>
            </w:pPr>
            <w:r w:rsidRPr="00DB53ED">
              <w:rPr>
                <w:kern w:val="2"/>
                <w:sz w:val="28"/>
                <w:szCs w:val="28"/>
              </w:rPr>
              <w:t xml:space="preserve">Сектор </w:t>
            </w:r>
            <w:r>
              <w:rPr>
                <w:kern w:val="2"/>
                <w:sz w:val="28"/>
                <w:szCs w:val="28"/>
              </w:rPr>
              <w:t>по общим</w:t>
            </w:r>
            <w:r w:rsidR="00621124">
              <w:rPr>
                <w:kern w:val="2"/>
                <w:sz w:val="28"/>
                <w:szCs w:val="28"/>
              </w:rPr>
              <w:t xml:space="preserve"> и</w:t>
            </w:r>
            <w:r>
              <w:rPr>
                <w:kern w:val="2"/>
                <w:sz w:val="28"/>
                <w:szCs w:val="28"/>
              </w:rPr>
              <w:t xml:space="preserve"> земельно-правовым вопросам</w:t>
            </w:r>
            <w:r w:rsidRPr="00DB53ED">
              <w:rPr>
                <w:kern w:val="2"/>
                <w:sz w:val="28"/>
                <w:szCs w:val="28"/>
              </w:rPr>
              <w:t xml:space="preserve"> Администрации </w:t>
            </w:r>
            <w:r>
              <w:rPr>
                <w:kern w:val="2"/>
                <w:sz w:val="28"/>
                <w:szCs w:val="28"/>
              </w:rPr>
              <w:t xml:space="preserve">Синегорского </w:t>
            </w:r>
            <w:r w:rsidRPr="00DB53ED">
              <w:rPr>
                <w:kern w:val="2"/>
                <w:sz w:val="28"/>
                <w:szCs w:val="28"/>
              </w:rPr>
              <w:t>сельского поселения</w:t>
            </w:r>
          </w:p>
          <w:p w:rsidR="00A926D1" w:rsidRDefault="00A902AC" w:rsidP="00A34CBD">
            <w:pPr>
              <w:autoSpaceDE w:val="0"/>
              <w:autoSpaceDN w:val="0"/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DB53ED">
              <w:rPr>
                <w:kern w:val="2"/>
                <w:sz w:val="28"/>
                <w:szCs w:val="28"/>
              </w:rPr>
              <w:t xml:space="preserve">Сектор </w:t>
            </w:r>
            <w:r>
              <w:rPr>
                <w:kern w:val="2"/>
                <w:sz w:val="28"/>
                <w:szCs w:val="28"/>
              </w:rPr>
              <w:t xml:space="preserve">муниципального хозяйства </w:t>
            </w:r>
            <w:r w:rsidRPr="00DB53ED">
              <w:rPr>
                <w:kern w:val="2"/>
                <w:sz w:val="28"/>
                <w:szCs w:val="28"/>
              </w:rPr>
              <w:t xml:space="preserve"> Администрации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B53ED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369" w:type="dxa"/>
          </w:tcPr>
          <w:p w:rsidR="00A926D1" w:rsidRDefault="00A926D1" w:rsidP="00466F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817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862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032" w:type="dxa"/>
            <w:gridSpan w:val="2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</w:tr>
      <w:tr w:rsidR="00A926D1" w:rsidRPr="00000B4D" w:rsidTr="00AC7034">
        <w:trPr>
          <w:cantSplit/>
          <w:trHeight w:val="1017"/>
        </w:trPr>
        <w:tc>
          <w:tcPr>
            <w:tcW w:w="543" w:type="dxa"/>
            <w:vMerge w:val="restart"/>
            <w:tcBorders>
              <w:bottom w:val="single" w:sz="4" w:space="0" w:color="auto"/>
            </w:tcBorders>
          </w:tcPr>
          <w:p w:rsidR="00A926D1" w:rsidRPr="00000B4D" w:rsidRDefault="00A926D1" w:rsidP="00466FE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1.3</w:t>
            </w:r>
            <w:r w:rsidRPr="00000B4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444" w:type="dxa"/>
            <w:vMerge w:val="restart"/>
            <w:tcBorders>
              <w:bottom w:val="single" w:sz="4" w:space="0" w:color="auto"/>
            </w:tcBorders>
          </w:tcPr>
          <w:p w:rsidR="00A926D1" w:rsidRPr="00000B4D" w:rsidRDefault="00A926D1" w:rsidP="003C49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</w:t>
            </w:r>
            <w:r w:rsidRPr="00000B4D">
              <w:rPr>
                <w:sz w:val="28"/>
                <w:szCs w:val="28"/>
              </w:rPr>
              <w:t xml:space="preserve">налогооблагаемой базы, </w:t>
            </w:r>
            <w:r w:rsidRPr="00000B4D">
              <w:rPr>
                <w:sz w:val="28"/>
                <w:szCs w:val="28"/>
              </w:rPr>
              <w:br/>
              <w:t>в том числе</w:t>
            </w:r>
            <w:r w:rsidR="003C4992">
              <w:rPr>
                <w:sz w:val="28"/>
                <w:szCs w:val="28"/>
              </w:rPr>
              <w:t xml:space="preserve"> </w:t>
            </w:r>
            <w:r w:rsidRPr="00000B4D">
              <w:rPr>
                <w:sz w:val="28"/>
                <w:szCs w:val="28"/>
              </w:rPr>
              <w:t xml:space="preserve">вовлечение в налоговый оборот объектов недвижимости, включая </w:t>
            </w:r>
            <w:r w:rsidR="003C4992">
              <w:rPr>
                <w:sz w:val="28"/>
                <w:szCs w:val="28"/>
              </w:rPr>
              <w:t>з</w:t>
            </w:r>
            <w:r w:rsidRPr="00000B4D">
              <w:rPr>
                <w:sz w:val="28"/>
                <w:szCs w:val="28"/>
              </w:rPr>
              <w:t xml:space="preserve">емельные </w:t>
            </w:r>
            <w:r>
              <w:rPr>
                <w:sz w:val="28"/>
                <w:szCs w:val="28"/>
              </w:rPr>
              <w:t xml:space="preserve"> участки</w:t>
            </w:r>
          </w:p>
        </w:tc>
        <w:tc>
          <w:tcPr>
            <w:tcW w:w="3261" w:type="dxa"/>
            <w:vMerge w:val="restart"/>
            <w:tcBorders>
              <w:bottom w:val="single" w:sz="4" w:space="0" w:color="auto"/>
            </w:tcBorders>
          </w:tcPr>
          <w:p w:rsidR="008F21DB" w:rsidRPr="00DB53ED" w:rsidRDefault="008F21DB" w:rsidP="008F21DB">
            <w:pPr>
              <w:autoSpaceDE w:val="0"/>
              <w:autoSpaceDN w:val="0"/>
              <w:spacing w:before="100" w:beforeAutospacing="1" w:after="100" w:afterAutospacing="1"/>
              <w:rPr>
                <w:kern w:val="2"/>
                <w:sz w:val="28"/>
                <w:szCs w:val="28"/>
              </w:rPr>
            </w:pPr>
            <w:r w:rsidRPr="00DB53ED">
              <w:rPr>
                <w:kern w:val="2"/>
                <w:sz w:val="28"/>
                <w:szCs w:val="28"/>
              </w:rPr>
              <w:t xml:space="preserve">Сектор </w:t>
            </w:r>
            <w:r w:rsidR="00621124">
              <w:rPr>
                <w:kern w:val="2"/>
                <w:sz w:val="28"/>
                <w:szCs w:val="28"/>
              </w:rPr>
              <w:t>по общим и</w:t>
            </w:r>
            <w:r>
              <w:rPr>
                <w:kern w:val="2"/>
                <w:sz w:val="28"/>
                <w:szCs w:val="28"/>
              </w:rPr>
              <w:t xml:space="preserve"> земельно-правовым вопросам</w:t>
            </w:r>
            <w:r w:rsidRPr="00DB53ED">
              <w:rPr>
                <w:kern w:val="2"/>
                <w:sz w:val="28"/>
                <w:szCs w:val="28"/>
              </w:rPr>
              <w:t xml:space="preserve"> Администрации </w:t>
            </w:r>
            <w:r>
              <w:rPr>
                <w:kern w:val="2"/>
                <w:sz w:val="28"/>
                <w:szCs w:val="28"/>
              </w:rPr>
              <w:t xml:space="preserve">Синегорского </w:t>
            </w:r>
            <w:r w:rsidRPr="00DB53ED">
              <w:rPr>
                <w:kern w:val="2"/>
                <w:sz w:val="28"/>
                <w:szCs w:val="28"/>
              </w:rPr>
              <w:t>сельского поселения</w:t>
            </w:r>
          </w:p>
          <w:p w:rsidR="00A926D1" w:rsidRPr="00000B4D" w:rsidRDefault="00A34CBD" w:rsidP="00A34CBD">
            <w:pPr>
              <w:autoSpaceDE w:val="0"/>
              <w:autoSpaceDN w:val="0"/>
              <w:spacing w:before="100" w:beforeAutospacing="1" w:after="100" w:afterAutospacing="1"/>
              <w:rPr>
                <w:kern w:val="2"/>
                <w:sz w:val="28"/>
                <w:szCs w:val="28"/>
              </w:rPr>
            </w:pPr>
            <w:r w:rsidRPr="00DB53ED">
              <w:rPr>
                <w:kern w:val="2"/>
                <w:sz w:val="28"/>
                <w:szCs w:val="28"/>
              </w:rPr>
              <w:t xml:space="preserve">Сектор </w:t>
            </w:r>
            <w:r>
              <w:rPr>
                <w:kern w:val="2"/>
                <w:sz w:val="28"/>
                <w:szCs w:val="28"/>
              </w:rPr>
              <w:t xml:space="preserve">муниципального хозяйства </w:t>
            </w:r>
            <w:r w:rsidRPr="00DB53ED">
              <w:rPr>
                <w:kern w:val="2"/>
                <w:sz w:val="28"/>
                <w:szCs w:val="28"/>
              </w:rPr>
              <w:t xml:space="preserve"> Администрации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B53ED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369" w:type="dxa"/>
            <w:vMerge w:val="restart"/>
            <w:tcBorders>
              <w:bottom w:val="single" w:sz="4" w:space="0" w:color="auto"/>
            </w:tcBorders>
          </w:tcPr>
          <w:p w:rsidR="00A926D1" w:rsidRDefault="00A926D1" w:rsidP="00466FE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A926D1" w:rsidRDefault="00A926D1" w:rsidP="00466FE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  <w:p w:rsidR="00A926D1" w:rsidRDefault="00A926D1" w:rsidP="00466FE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A926D1" w:rsidRPr="00000B4D" w:rsidRDefault="00A926D1" w:rsidP="00466FE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vMerge w:val="restart"/>
            <w:tcBorders>
              <w:bottom w:val="single" w:sz="4" w:space="0" w:color="auto"/>
            </w:tcBorders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816" w:type="dxa"/>
            <w:vMerge w:val="restart"/>
            <w:tcBorders>
              <w:bottom w:val="single" w:sz="4" w:space="0" w:color="auto"/>
            </w:tcBorders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816" w:type="dxa"/>
            <w:vMerge w:val="restart"/>
            <w:tcBorders>
              <w:bottom w:val="single" w:sz="4" w:space="0" w:color="auto"/>
            </w:tcBorders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862" w:type="dxa"/>
            <w:tcBorders>
              <w:bottom w:val="nil"/>
            </w:tcBorders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032" w:type="dxa"/>
            <w:gridSpan w:val="2"/>
            <w:tcBorders>
              <w:bottom w:val="nil"/>
            </w:tcBorders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</w:tr>
      <w:tr w:rsidR="00A926D1" w:rsidRPr="00000B4D" w:rsidTr="00AC7034">
        <w:trPr>
          <w:cantSplit/>
        </w:trPr>
        <w:tc>
          <w:tcPr>
            <w:tcW w:w="543" w:type="dxa"/>
            <w:vMerge/>
          </w:tcPr>
          <w:p w:rsidR="00A926D1" w:rsidRDefault="00A926D1" w:rsidP="00466FE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444" w:type="dxa"/>
            <w:vMerge/>
          </w:tcPr>
          <w:p w:rsidR="00A926D1" w:rsidRDefault="00A926D1" w:rsidP="00466F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A926D1" w:rsidRPr="00FE0E54" w:rsidRDefault="00A926D1" w:rsidP="00466F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vMerge/>
          </w:tcPr>
          <w:p w:rsidR="00A926D1" w:rsidRPr="00000B4D" w:rsidRDefault="00A926D1" w:rsidP="00466FE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bottom w:val="nil"/>
            </w:tcBorders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17" w:type="dxa"/>
            <w:vMerge/>
            <w:tcBorders>
              <w:bottom w:val="nil"/>
            </w:tcBorders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bottom w:val="nil"/>
            </w:tcBorders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bottom w:val="nil"/>
            </w:tcBorders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nil"/>
              <w:bottom w:val="nil"/>
            </w:tcBorders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A926D1" w:rsidRPr="00000B4D" w:rsidTr="00AC7034">
        <w:trPr>
          <w:cantSplit/>
          <w:trHeight w:val="973"/>
        </w:trPr>
        <w:tc>
          <w:tcPr>
            <w:tcW w:w="543" w:type="dxa"/>
            <w:vMerge/>
          </w:tcPr>
          <w:p w:rsidR="00A926D1" w:rsidRPr="00000B4D" w:rsidRDefault="00A926D1" w:rsidP="00466F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444" w:type="dxa"/>
            <w:vMerge/>
          </w:tcPr>
          <w:p w:rsidR="00A926D1" w:rsidRPr="00000B4D" w:rsidRDefault="00A926D1" w:rsidP="00466FEE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A926D1" w:rsidRPr="00000B4D" w:rsidRDefault="00A926D1" w:rsidP="00466FEE">
            <w:pPr>
              <w:autoSpaceDE w:val="0"/>
              <w:autoSpaceDN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A926D1" w:rsidRPr="00000B4D" w:rsidRDefault="00A926D1" w:rsidP="00466F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A926D1" w:rsidRPr="00000B4D" w:rsidRDefault="00A926D1" w:rsidP="00466FEE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A926D1" w:rsidRPr="00000B4D" w:rsidRDefault="00A926D1" w:rsidP="00466FEE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A926D1" w:rsidRPr="00000B4D" w:rsidRDefault="00A926D1" w:rsidP="00466FEE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</w:tcBorders>
          </w:tcPr>
          <w:p w:rsidR="00A926D1" w:rsidRPr="00000B4D" w:rsidRDefault="00A926D1" w:rsidP="00466FEE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nil"/>
            </w:tcBorders>
          </w:tcPr>
          <w:p w:rsidR="00A926D1" w:rsidRPr="00000B4D" w:rsidRDefault="00A926D1" w:rsidP="00466FEE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A926D1" w:rsidRPr="00000B4D" w:rsidTr="00AC7034">
        <w:trPr>
          <w:cantSplit/>
          <w:trHeight w:val="144"/>
        </w:trPr>
        <w:tc>
          <w:tcPr>
            <w:tcW w:w="543" w:type="dxa"/>
          </w:tcPr>
          <w:p w:rsidR="00A926D1" w:rsidRPr="00000B4D" w:rsidRDefault="00A926D1" w:rsidP="00466FE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Pr="00000B4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15233" w:type="dxa"/>
            <w:gridSpan w:val="10"/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Повышение собираемости налогов и сокращение задолженности</w:t>
            </w:r>
          </w:p>
        </w:tc>
      </w:tr>
      <w:tr w:rsidR="00A926D1" w:rsidRPr="00000B4D" w:rsidTr="00AC7034">
        <w:trPr>
          <w:cantSplit/>
          <w:trHeight w:val="1786"/>
        </w:trPr>
        <w:tc>
          <w:tcPr>
            <w:tcW w:w="543" w:type="dxa"/>
          </w:tcPr>
          <w:p w:rsidR="00A926D1" w:rsidRPr="00000B4D" w:rsidRDefault="00A926D1" w:rsidP="00466FE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</w:t>
            </w:r>
            <w:r w:rsidRPr="00000B4D">
              <w:rPr>
                <w:kern w:val="2"/>
                <w:sz w:val="28"/>
                <w:szCs w:val="28"/>
              </w:rPr>
              <w:t>.1.</w:t>
            </w:r>
          </w:p>
        </w:tc>
        <w:tc>
          <w:tcPr>
            <w:tcW w:w="5444" w:type="dxa"/>
          </w:tcPr>
          <w:p w:rsidR="00A926D1" w:rsidRPr="00000B4D" w:rsidRDefault="00A926D1" w:rsidP="00466FEE">
            <w:pPr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 xml:space="preserve">Снижение задолженности </w:t>
            </w:r>
            <w:r w:rsidRPr="00000B4D">
              <w:rPr>
                <w:sz w:val="28"/>
                <w:szCs w:val="28"/>
              </w:rPr>
              <w:br/>
              <w:t xml:space="preserve">по налоговым и неналоговым доходам за счет повышения эффективности работы Координационного совета </w:t>
            </w:r>
          </w:p>
        </w:tc>
        <w:tc>
          <w:tcPr>
            <w:tcW w:w="3261" w:type="dxa"/>
          </w:tcPr>
          <w:p w:rsidR="00A926D1" w:rsidRPr="008F21DB" w:rsidRDefault="00621124" w:rsidP="00A34CBD">
            <w:pPr>
              <w:autoSpaceDE w:val="0"/>
              <w:autoSpaceDN w:val="0"/>
              <w:spacing w:before="100" w:beforeAutospacing="1" w:after="100" w:afterAutospacing="1"/>
              <w:rPr>
                <w:kern w:val="2"/>
                <w:sz w:val="28"/>
                <w:szCs w:val="28"/>
              </w:rPr>
            </w:pPr>
            <w:r w:rsidRPr="00DB53ED">
              <w:rPr>
                <w:kern w:val="2"/>
                <w:sz w:val="28"/>
                <w:szCs w:val="28"/>
              </w:rPr>
              <w:t xml:space="preserve">Сектор </w:t>
            </w:r>
            <w:r>
              <w:rPr>
                <w:kern w:val="2"/>
                <w:sz w:val="28"/>
                <w:szCs w:val="28"/>
              </w:rPr>
              <w:t>по общим и земельно-правовым вопросам</w:t>
            </w:r>
            <w:r w:rsidRPr="00DB53ED">
              <w:rPr>
                <w:kern w:val="2"/>
                <w:sz w:val="28"/>
                <w:szCs w:val="28"/>
              </w:rPr>
              <w:t xml:space="preserve"> Администрации </w:t>
            </w:r>
            <w:r>
              <w:rPr>
                <w:kern w:val="2"/>
                <w:sz w:val="28"/>
                <w:szCs w:val="28"/>
              </w:rPr>
              <w:t xml:space="preserve">Синегорского </w:t>
            </w:r>
            <w:r w:rsidRPr="00DB53ED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369" w:type="dxa"/>
          </w:tcPr>
          <w:p w:rsidR="00A926D1" w:rsidRPr="00000B4D" w:rsidRDefault="00A926D1" w:rsidP="00466FE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817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862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  <w:tc>
          <w:tcPr>
            <w:tcW w:w="1032" w:type="dxa"/>
            <w:gridSpan w:val="2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**</w:t>
            </w:r>
          </w:p>
        </w:tc>
      </w:tr>
      <w:tr w:rsidR="00A926D1" w:rsidRPr="00000B4D" w:rsidTr="00AC7034">
        <w:trPr>
          <w:cantSplit/>
          <w:trHeight w:val="1985"/>
        </w:trPr>
        <w:tc>
          <w:tcPr>
            <w:tcW w:w="543" w:type="dxa"/>
          </w:tcPr>
          <w:p w:rsidR="00A926D1" w:rsidRDefault="00A926D1" w:rsidP="00466FE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2.2</w:t>
            </w:r>
          </w:p>
        </w:tc>
        <w:tc>
          <w:tcPr>
            <w:tcW w:w="5444" w:type="dxa"/>
          </w:tcPr>
          <w:p w:rsidR="00A926D1" w:rsidRPr="007373C1" w:rsidRDefault="00A926D1" w:rsidP="001A756A">
            <w:pPr>
              <w:rPr>
                <w:sz w:val="28"/>
                <w:szCs w:val="28"/>
              </w:rPr>
            </w:pPr>
            <w:r w:rsidRPr="007373C1">
              <w:rPr>
                <w:sz w:val="28"/>
                <w:szCs w:val="28"/>
              </w:rPr>
              <w:t xml:space="preserve">Проведение работы по </w:t>
            </w:r>
            <w:proofErr w:type="gramStart"/>
            <w:r w:rsidRPr="007373C1">
              <w:rPr>
                <w:sz w:val="28"/>
                <w:szCs w:val="28"/>
              </w:rPr>
              <w:t>контролю за</w:t>
            </w:r>
            <w:proofErr w:type="gramEnd"/>
            <w:r w:rsidRPr="007373C1">
              <w:rPr>
                <w:sz w:val="28"/>
                <w:szCs w:val="28"/>
              </w:rPr>
              <w:t xml:space="preserve"> своевременностью перечисления средств от аренды муниципального имущества, земельных участков, ликвидация задолженности, проведение </w:t>
            </w:r>
            <w:proofErr w:type="spellStart"/>
            <w:r w:rsidRPr="007373C1">
              <w:rPr>
                <w:sz w:val="28"/>
                <w:szCs w:val="28"/>
              </w:rPr>
              <w:t>претензионно</w:t>
            </w:r>
            <w:proofErr w:type="spellEnd"/>
            <w:r w:rsidRPr="007373C1">
              <w:rPr>
                <w:sz w:val="28"/>
                <w:szCs w:val="28"/>
              </w:rPr>
              <w:t>-исковой работы</w:t>
            </w:r>
          </w:p>
        </w:tc>
        <w:tc>
          <w:tcPr>
            <w:tcW w:w="3261" w:type="dxa"/>
          </w:tcPr>
          <w:p w:rsidR="00621124" w:rsidRPr="00DB53ED" w:rsidRDefault="00621124" w:rsidP="00621124">
            <w:pPr>
              <w:autoSpaceDE w:val="0"/>
              <w:autoSpaceDN w:val="0"/>
              <w:spacing w:before="100" w:beforeAutospacing="1" w:after="100" w:afterAutospacing="1"/>
              <w:rPr>
                <w:kern w:val="2"/>
                <w:sz w:val="28"/>
                <w:szCs w:val="28"/>
              </w:rPr>
            </w:pPr>
            <w:r w:rsidRPr="00DB53ED">
              <w:rPr>
                <w:kern w:val="2"/>
                <w:sz w:val="28"/>
                <w:szCs w:val="28"/>
              </w:rPr>
              <w:t xml:space="preserve">Сектор </w:t>
            </w:r>
            <w:r>
              <w:rPr>
                <w:kern w:val="2"/>
                <w:sz w:val="28"/>
                <w:szCs w:val="28"/>
              </w:rPr>
              <w:t>по общим и земельно-правовым вопросам</w:t>
            </w:r>
            <w:r w:rsidRPr="00DB53ED">
              <w:rPr>
                <w:kern w:val="2"/>
                <w:sz w:val="28"/>
                <w:szCs w:val="28"/>
              </w:rPr>
              <w:t xml:space="preserve"> Администрации </w:t>
            </w:r>
            <w:r>
              <w:rPr>
                <w:kern w:val="2"/>
                <w:sz w:val="28"/>
                <w:szCs w:val="28"/>
              </w:rPr>
              <w:t xml:space="preserve">Синегорского </w:t>
            </w:r>
            <w:r w:rsidRPr="00DB53ED">
              <w:rPr>
                <w:kern w:val="2"/>
                <w:sz w:val="28"/>
                <w:szCs w:val="28"/>
              </w:rPr>
              <w:t>сельского поселения</w:t>
            </w:r>
          </w:p>
          <w:p w:rsidR="00A926D1" w:rsidRPr="00000B4D" w:rsidRDefault="0002229E" w:rsidP="0002229E">
            <w:pPr>
              <w:pStyle w:val="ConsPlusNormal"/>
              <w:spacing w:line="216" w:lineRule="auto"/>
              <w:ind w:right="-50"/>
            </w:pPr>
            <w:r w:rsidRPr="00DB53ED">
              <w:rPr>
                <w:kern w:val="2"/>
              </w:rPr>
              <w:t xml:space="preserve">Сектор </w:t>
            </w:r>
            <w:r>
              <w:rPr>
                <w:kern w:val="2"/>
              </w:rPr>
              <w:t xml:space="preserve">муниципального хозяйства </w:t>
            </w:r>
            <w:r w:rsidRPr="00DB53ED">
              <w:rPr>
                <w:kern w:val="2"/>
              </w:rPr>
              <w:t xml:space="preserve"> Администрации </w:t>
            </w:r>
            <w:r w:rsidR="008F21DB">
              <w:rPr>
                <w:kern w:val="2"/>
              </w:rPr>
              <w:t>Синегорского</w:t>
            </w:r>
            <w:r>
              <w:rPr>
                <w:kern w:val="2"/>
              </w:rPr>
              <w:t xml:space="preserve"> </w:t>
            </w:r>
            <w:r w:rsidRPr="00DB53ED">
              <w:rPr>
                <w:kern w:val="2"/>
              </w:rPr>
              <w:t>сельского поселения</w:t>
            </w:r>
          </w:p>
        </w:tc>
        <w:tc>
          <w:tcPr>
            <w:tcW w:w="1369" w:type="dxa"/>
          </w:tcPr>
          <w:p w:rsidR="00A926D1" w:rsidRPr="00000B4D" w:rsidRDefault="00A926D1" w:rsidP="00466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00B4D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816" w:type="dxa"/>
          </w:tcPr>
          <w:p w:rsidR="00A926D1" w:rsidRPr="00BF4C9A" w:rsidRDefault="00A926D1" w:rsidP="00466FEE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17" w:type="dxa"/>
          </w:tcPr>
          <w:p w:rsidR="00A926D1" w:rsidRPr="00C528C6" w:rsidRDefault="00A926D1" w:rsidP="00466FEE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16" w:type="dxa"/>
          </w:tcPr>
          <w:p w:rsidR="00A926D1" w:rsidRPr="00BF4C9A" w:rsidRDefault="00A926D1" w:rsidP="00466FEE">
            <w:pPr>
              <w:jc w:val="center"/>
              <w:rPr>
                <w:b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16" w:type="dxa"/>
          </w:tcPr>
          <w:p w:rsidR="00A926D1" w:rsidRDefault="00A926D1" w:rsidP="00466FEE">
            <w:pPr>
              <w:jc w:val="center"/>
            </w:pPr>
            <w:r w:rsidRPr="00920477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62" w:type="dxa"/>
          </w:tcPr>
          <w:p w:rsidR="00A926D1" w:rsidRDefault="00A926D1" w:rsidP="00466FEE">
            <w:pPr>
              <w:jc w:val="center"/>
            </w:pPr>
            <w:r w:rsidRPr="00920477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2" w:type="dxa"/>
            <w:gridSpan w:val="2"/>
          </w:tcPr>
          <w:p w:rsidR="00A926D1" w:rsidRDefault="00A926D1" w:rsidP="00466FEE">
            <w:pPr>
              <w:jc w:val="center"/>
            </w:pPr>
            <w:r w:rsidRPr="00920477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</w:p>
        </w:tc>
      </w:tr>
      <w:tr w:rsidR="00A926D1" w:rsidRPr="00000B4D" w:rsidTr="00AC7034">
        <w:trPr>
          <w:cantSplit/>
          <w:trHeight w:val="144"/>
        </w:trPr>
        <w:tc>
          <w:tcPr>
            <w:tcW w:w="15776" w:type="dxa"/>
            <w:gridSpan w:val="11"/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  <w:lang w:val="en-US"/>
              </w:rPr>
              <w:t>II</w:t>
            </w:r>
            <w:r w:rsidRPr="00000B4D">
              <w:rPr>
                <w:kern w:val="2"/>
                <w:sz w:val="28"/>
                <w:szCs w:val="28"/>
              </w:rPr>
              <w:t>. Направления по оптимизации расходов бюджета</w:t>
            </w:r>
            <w:r w:rsidR="00471035">
              <w:rPr>
                <w:kern w:val="2"/>
                <w:sz w:val="28"/>
                <w:szCs w:val="28"/>
              </w:rPr>
              <w:t xml:space="preserve">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 w:rsidR="0047103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r w:rsidRPr="00000B4D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000B4D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000B4D">
              <w:rPr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A926D1" w:rsidRPr="00000B4D" w:rsidTr="00AC7034">
        <w:trPr>
          <w:cantSplit/>
          <w:trHeight w:val="144"/>
        </w:trPr>
        <w:tc>
          <w:tcPr>
            <w:tcW w:w="543" w:type="dxa"/>
          </w:tcPr>
          <w:p w:rsidR="00A926D1" w:rsidRPr="00000B4D" w:rsidRDefault="00A926D1" w:rsidP="00466FEE">
            <w:pPr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5444" w:type="dxa"/>
            <w:tcBorders>
              <w:right w:val="nil"/>
            </w:tcBorders>
          </w:tcPr>
          <w:p w:rsidR="00A926D1" w:rsidRPr="00000B4D" w:rsidRDefault="00A926D1" w:rsidP="00466FE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Всего по разделу </w:t>
            </w:r>
            <w:r w:rsidRPr="00000B4D">
              <w:rPr>
                <w:kern w:val="2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left w:val="nil"/>
              <w:right w:val="single" w:sz="4" w:space="0" w:color="auto"/>
            </w:tcBorders>
          </w:tcPr>
          <w:p w:rsidR="00A926D1" w:rsidRPr="00000B4D" w:rsidRDefault="00A926D1" w:rsidP="00466FEE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A926D1" w:rsidRPr="00000B4D" w:rsidRDefault="00A926D1" w:rsidP="00466FE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16" w:type="dxa"/>
          </w:tcPr>
          <w:p w:rsidR="00A926D1" w:rsidRDefault="00AC7034" w:rsidP="00466FEE">
            <w:r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817" w:type="dxa"/>
          </w:tcPr>
          <w:p w:rsidR="00A926D1" w:rsidRPr="00AC7034" w:rsidRDefault="00AC7034" w:rsidP="00466FEE">
            <w:pPr>
              <w:rPr>
                <w:sz w:val="28"/>
                <w:szCs w:val="28"/>
              </w:rPr>
            </w:pPr>
            <w:r w:rsidRPr="00AC7034">
              <w:rPr>
                <w:sz w:val="28"/>
                <w:szCs w:val="28"/>
              </w:rPr>
              <w:t>120,0</w:t>
            </w:r>
          </w:p>
        </w:tc>
        <w:tc>
          <w:tcPr>
            <w:tcW w:w="816" w:type="dxa"/>
          </w:tcPr>
          <w:p w:rsidR="00A926D1" w:rsidRPr="00AC7034" w:rsidRDefault="00AC7034" w:rsidP="00594A1F">
            <w:pPr>
              <w:rPr>
                <w:sz w:val="28"/>
                <w:szCs w:val="28"/>
              </w:rPr>
            </w:pPr>
            <w:r w:rsidRPr="00AC7034">
              <w:rPr>
                <w:sz w:val="28"/>
                <w:szCs w:val="28"/>
              </w:rPr>
              <w:t>120,0</w:t>
            </w:r>
          </w:p>
        </w:tc>
        <w:tc>
          <w:tcPr>
            <w:tcW w:w="816" w:type="dxa"/>
          </w:tcPr>
          <w:p w:rsidR="00A926D1" w:rsidRPr="00AC7034" w:rsidRDefault="00AC7034" w:rsidP="00466FE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862" w:type="dxa"/>
          </w:tcPr>
          <w:p w:rsidR="00A926D1" w:rsidRPr="00AC7034" w:rsidRDefault="00AC7034" w:rsidP="00466FE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032" w:type="dxa"/>
            <w:gridSpan w:val="2"/>
          </w:tcPr>
          <w:p w:rsidR="00A926D1" w:rsidRPr="00AC7034" w:rsidRDefault="00AC7034" w:rsidP="00466FE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A926D1" w:rsidRPr="00000B4D" w:rsidTr="00AC7034">
        <w:trPr>
          <w:cantSplit/>
          <w:trHeight w:val="144"/>
        </w:trPr>
        <w:tc>
          <w:tcPr>
            <w:tcW w:w="543" w:type="dxa"/>
          </w:tcPr>
          <w:p w:rsidR="00A926D1" w:rsidRPr="00000B4D" w:rsidRDefault="00A926D1" w:rsidP="00466FEE">
            <w:pPr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15233" w:type="dxa"/>
            <w:gridSpan w:val="10"/>
          </w:tcPr>
          <w:p w:rsidR="00A926D1" w:rsidRPr="00AC7034" w:rsidRDefault="00A926D1" w:rsidP="00466FEE">
            <w:pPr>
              <w:jc w:val="center"/>
              <w:rPr>
                <w:sz w:val="28"/>
                <w:szCs w:val="28"/>
              </w:rPr>
            </w:pPr>
            <w:r w:rsidRPr="00AC7034">
              <w:rPr>
                <w:kern w:val="2"/>
                <w:sz w:val="28"/>
                <w:szCs w:val="28"/>
              </w:rPr>
              <w:t>Оптимизация расходов на муниципальное управление</w:t>
            </w:r>
          </w:p>
        </w:tc>
      </w:tr>
      <w:tr w:rsidR="00A926D1" w:rsidRPr="00000B4D" w:rsidTr="00AC7034">
        <w:trPr>
          <w:cantSplit/>
          <w:trHeight w:val="2780"/>
        </w:trPr>
        <w:tc>
          <w:tcPr>
            <w:tcW w:w="543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1</w:t>
            </w:r>
            <w:r w:rsidRPr="00000B4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444" w:type="dxa"/>
          </w:tcPr>
          <w:p w:rsidR="00A926D1" w:rsidRPr="00000B4D" w:rsidRDefault="00A926D1" w:rsidP="00466FE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Инвентаризация расходных обязательств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 w:rsidR="0047103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r w:rsidRPr="00000B4D">
              <w:rPr>
                <w:kern w:val="2"/>
                <w:sz w:val="28"/>
                <w:szCs w:val="28"/>
              </w:rPr>
              <w:t xml:space="preserve"> с целью установления расходных обязательств, не связанных с решением вопросов, отнесенных Конституцией Российской Федерации, федеральными и областными законами к полномочиям органов местного самоуправления муниципальных образований Российской Федерации </w:t>
            </w:r>
          </w:p>
        </w:tc>
        <w:tc>
          <w:tcPr>
            <w:tcW w:w="3261" w:type="dxa"/>
          </w:tcPr>
          <w:p w:rsidR="00A926D1" w:rsidRPr="00DB53ED" w:rsidRDefault="00A926D1" w:rsidP="00466FEE">
            <w:pPr>
              <w:autoSpaceDE w:val="0"/>
              <w:autoSpaceDN w:val="0"/>
              <w:spacing w:before="100" w:beforeAutospacing="1" w:after="100" w:afterAutospacing="1"/>
              <w:rPr>
                <w:kern w:val="2"/>
                <w:sz w:val="28"/>
                <w:szCs w:val="28"/>
              </w:rPr>
            </w:pPr>
            <w:r w:rsidRPr="00DB53ED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 w:rsidR="00471035">
              <w:rPr>
                <w:kern w:val="2"/>
                <w:sz w:val="28"/>
                <w:szCs w:val="28"/>
              </w:rPr>
              <w:t xml:space="preserve"> </w:t>
            </w:r>
            <w:r w:rsidRPr="00DB53ED">
              <w:rPr>
                <w:kern w:val="2"/>
                <w:sz w:val="28"/>
                <w:szCs w:val="28"/>
              </w:rPr>
              <w:t>сельского поселения</w:t>
            </w:r>
          </w:p>
          <w:p w:rsidR="00A926D1" w:rsidRPr="00000B4D" w:rsidRDefault="00A926D1" w:rsidP="00466FEE">
            <w:pPr>
              <w:spacing w:after="120" w:line="230" w:lineRule="auto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A926D1" w:rsidRPr="00000B4D" w:rsidRDefault="00A926D1" w:rsidP="00466FEE">
            <w:pPr>
              <w:spacing w:after="120" w:line="230" w:lineRule="auto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постоянно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17" w:type="dxa"/>
          </w:tcPr>
          <w:p w:rsidR="00A926D1" w:rsidRPr="00000B4D" w:rsidRDefault="00A926D1" w:rsidP="00466FEE">
            <w:pPr>
              <w:spacing w:after="120" w:line="230" w:lineRule="auto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spacing w:after="120" w:line="230" w:lineRule="auto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spacing w:after="120" w:line="230" w:lineRule="auto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62" w:type="dxa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032" w:type="dxa"/>
            <w:gridSpan w:val="2"/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</w:tr>
      <w:tr w:rsidR="00A926D1" w:rsidRPr="00000B4D" w:rsidTr="00AC7034">
        <w:trPr>
          <w:cantSplit/>
          <w:trHeight w:val="3064"/>
        </w:trPr>
        <w:tc>
          <w:tcPr>
            <w:tcW w:w="543" w:type="dxa"/>
            <w:tcBorders>
              <w:top w:val="nil"/>
            </w:tcBorders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lastRenderedPageBreak/>
              <w:t>1.</w:t>
            </w:r>
            <w:r>
              <w:rPr>
                <w:kern w:val="2"/>
                <w:sz w:val="28"/>
                <w:szCs w:val="28"/>
              </w:rPr>
              <w:t>2</w:t>
            </w:r>
            <w:r w:rsidRPr="00000B4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444" w:type="dxa"/>
            <w:tcBorders>
              <w:top w:val="nil"/>
            </w:tcBorders>
          </w:tcPr>
          <w:p w:rsidR="00A926D1" w:rsidRPr="00000B4D" w:rsidRDefault="00A926D1" w:rsidP="00466FEE">
            <w:pPr>
              <w:autoSpaceDE w:val="0"/>
              <w:autoSpaceDN w:val="0"/>
              <w:adjustRightInd w:val="0"/>
              <w:spacing w:line="230" w:lineRule="auto"/>
              <w:ind w:right="-23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Подготовка проектов муниципальных правовых актов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 w:rsidR="00693CF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Pr="00000B4D">
              <w:rPr>
                <w:kern w:val="2"/>
                <w:sz w:val="28"/>
                <w:szCs w:val="28"/>
              </w:rPr>
              <w:t xml:space="preserve">об отмене расходных обязательств, не связанных с решением вопросов, отнесенных Конституцией Российской Федерации, федеральными и областными законами </w:t>
            </w:r>
            <w:r w:rsidRPr="00000B4D">
              <w:rPr>
                <w:kern w:val="2"/>
                <w:sz w:val="28"/>
                <w:szCs w:val="28"/>
              </w:rPr>
              <w:br/>
              <w:t>к полномочиям органов местного самоуправления муниципальных образований Российской Федерации</w:t>
            </w:r>
          </w:p>
        </w:tc>
        <w:tc>
          <w:tcPr>
            <w:tcW w:w="3261" w:type="dxa"/>
            <w:tcBorders>
              <w:top w:val="nil"/>
            </w:tcBorders>
          </w:tcPr>
          <w:p w:rsidR="00A926D1" w:rsidRPr="00DB53ED" w:rsidRDefault="00A926D1" w:rsidP="00466FEE">
            <w:pPr>
              <w:autoSpaceDE w:val="0"/>
              <w:autoSpaceDN w:val="0"/>
              <w:spacing w:before="100" w:beforeAutospacing="1" w:after="100" w:afterAutospacing="1"/>
              <w:rPr>
                <w:kern w:val="2"/>
                <w:sz w:val="28"/>
                <w:szCs w:val="28"/>
              </w:rPr>
            </w:pPr>
            <w:r w:rsidRPr="00DB53ED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 w:rsidR="00693CF6">
              <w:rPr>
                <w:kern w:val="2"/>
                <w:sz w:val="28"/>
                <w:szCs w:val="28"/>
              </w:rPr>
              <w:t xml:space="preserve"> </w:t>
            </w:r>
            <w:r w:rsidRPr="00DB53ED">
              <w:rPr>
                <w:kern w:val="2"/>
                <w:sz w:val="28"/>
                <w:szCs w:val="28"/>
              </w:rPr>
              <w:t>сельского поселения</w:t>
            </w:r>
          </w:p>
          <w:p w:rsidR="00A926D1" w:rsidRPr="00000B4D" w:rsidRDefault="00A926D1" w:rsidP="00466FEE">
            <w:pPr>
              <w:spacing w:after="120"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:rsidR="00A926D1" w:rsidRPr="00000B4D" w:rsidRDefault="00A926D1" w:rsidP="00466FEE">
            <w:pPr>
              <w:spacing w:after="120" w:line="230" w:lineRule="auto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при необхо</w:t>
            </w:r>
            <w:r w:rsidRPr="00000B4D">
              <w:rPr>
                <w:kern w:val="2"/>
                <w:sz w:val="28"/>
                <w:szCs w:val="28"/>
              </w:rPr>
              <w:softHyphen/>
              <w:t>димости</w:t>
            </w:r>
          </w:p>
        </w:tc>
        <w:tc>
          <w:tcPr>
            <w:tcW w:w="816" w:type="dxa"/>
            <w:tcBorders>
              <w:top w:val="nil"/>
            </w:tcBorders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17" w:type="dxa"/>
            <w:tcBorders>
              <w:top w:val="nil"/>
            </w:tcBorders>
          </w:tcPr>
          <w:p w:rsidR="00A926D1" w:rsidRPr="00000B4D" w:rsidRDefault="00A926D1" w:rsidP="00466FEE">
            <w:pPr>
              <w:spacing w:after="120" w:line="230" w:lineRule="auto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16" w:type="dxa"/>
            <w:tcBorders>
              <w:top w:val="nil"/>
            </w:tcBorders>
          </w:tcPr>
          <w:p w:rsidR="00A926D1" w:rsidRPr="00000B4D" w:rsidRDefault="00A926D1" w:rsidP="00466FEE">
            <w:pPr>
              <w:spacing w:after="120" w:line="230" w:lineRule="auto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16" w:type="dxa"/>
            <w:tcBorders>
              <w:top w:val="nil"/>
            </w:tcBorders>
          </w:tcPr>
          <w:p w:rsidR="00A926D1" w:rsidRPr="00000B4D" w:rsidRDefault="00A926D1" w:rsidP="00466FEE">
            <w:pPr>
              <w:spacing w:after="120" w:line="230" w:lineRule="auto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62" w:type="dxa"/>
            <w:tcBorders>
              <w:top w:val="nil"/>
            </w:tcBorders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032" w:type="dxa"/>
            <w:gridSpan w:val="2"/>
            <w:tcBorders>
              <w:top w:val="nil"/>
            </w:tcBorders>
          </w:tcPr>
          <w:p w:rsidR="00A926D1" w:rsidRPr="00000B4D" w:rsidRDefault="00A926D1" w:rsidP="00466FEE">
            <w:pPr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</w:tr>
      <w:tr w:rsidR="00A926D1" w:rsidRPr="00000B4D" w:rsidTr="00AC7034">
        <w:trPr>
          <w:cantSplit/>
          <w:trHeight w:val="144"/>
        </w:trPr>
        <w:tc>
          <w:tcPr>
            <w:tcW w:w="543" w:type="dxa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233" w:type="dxa"/>
            <w:gridSpan w:val="10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AC7034" w:rsidRPr="00000B4D" w:rsidTr="00AC7034">
        <w:trPr>
          <w:cantSplit/>
          <w:trHeight w:val="1735"/>
        </w:trPr>
        <w:tc>
          <w:tcPr>
            <w:tcW w:w="543" w:type="dxa"/>
          </w:tcPr>
          <w:p w:rsidR="00AC7034" w:rsidRPr="00000B4D" w:rsidRDefault="00AC7034" w:rsidP="00466FEE">
            <w:pPr>
              <w:keepNext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2.1.</w:t>
            </w:r>
          </w:p>
        </w:tc>
        <w:tc>
          <w:tcPr>
            <w:tcW w:w="5444" w:type="dxa"/>
          </w:tcPr>
          <w:p w:rsidR="00AC7034" w:rsidRPr="00000B4D" w:rsidRDefault="00AC7034" w:rsidP="00466FEE">
            <w:pPr>
              <w:keepNext/>
              <w:autoSpaceDE w:val="0"/>
              <w:autoSpaceDN w:val="0"/>
              <w:adjustRightInd w:val="0"/>
              <w:spacing w:after="12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Сокращение бюджетных расходов за счет направления на финансирование уставной деятельности доходов от предпринимательской и иной приносящей доход деятельности муниципальных бюджетных и автономных учреждений</w:t>
            </w:r>
          </w:p>
        </w:tc>
        <w:tc>
          <w:tcPr>
            <w:tcW w:w="3261" w:type="dxa"/>
          </w:tcPr>
          <w:p w:rsidR="00AC7034" w:rsidRPr="00635889" w:rsidRDefault="00AC7034" w:rsidP="00466FEE">
            <w:pPr>
              <w:autoSpaceDE w:val="0"/>
              <w:autoSpaceDN w:val="0"/>
              <w:spacing w:before="100" w:beforeAutospacing="1" w:after="100" w:afterAutospacing="1"/>
              <w:rPr>
                <w:kern w:val="2"/>
                <w:sz w:val="28"/>
                <w:szCs w:val="28"/>
              </w:rPr>
            </w:pPr>
            <w:r w:rsidRPr="00635889">
              <w:rPr>
                <w:kern w:val="2"/>
                <w:sz w:val="28"/>
                <w:szCs w:val="28"/>
              </w:rPr>
              <w:t xml:space="preserve">МБУК </w:t>
            </w:r>
            <w:proofErr w:type="spellStart"/>
            <w:r>
              <w:rPr>
                <w:kern w:val="2"/>
                <w:sz w:val="28"/>
                <w:szCs w:val="28"/>
              </w:rPr>
              <w:t>Синегорская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r w:rsidRPr="00635889">
              <w:rPr>
                <w:kern w:val="2"/>
                <w:sz w:val="28"/>
                <w:szCs w:val="28"/>
              </w:rPr>
              <w:t>КС</w:t>
            </w:r>
          </w:p>
          <w:p w:rsidR="00AC7034" w:rsidRPr="00000B4D" w:rsidRDefault="00AC7034" w:rsidP="00466FEE">
            <w:pPr>
              <w:keepNext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369" w:type="dxa"/>
          </w:tcPr>
          <w:p w:rsidR="00AC7034" w:rsidRPr="001D70DA" w:rsidRDefault="00AC7034" w:rsidP="00466FEE">
            <w:pPr>
              <w:keepNext/>
              <w:spacing w:after="12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D70DA">
              <w:rPr>
                <w:color w:val="000000"/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816" w:type="dxa"/>
          </w:tcPr>
          <w:p w:rsidR="00AC7034" w:rsidRPr="007074F4" w:rsidRDefault="00AC7034" w:rsidP="00466FEE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17" w:type="dxa"/>
          </w:tcPr>
          <w:p w:rsidR="00AC7034" w:rsidRDefault="00AC7034">
            <w:r w:rsidRPr="001442DF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16" w:type="dxa"/>
          </w:tcPr>
          <w:p w:rsidR="00AC7034" w:rsidRDefault="00AC7034">
            <w:r w:rsidRPr="001442DF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16" w:type="dxa"/>
          </w:tcPr>
          <w:p w:rsidR="00AC7034" w:rsidRDefault="00AC7034">
            <w:r w:rsidRPr="001442DF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4" w:type="dxa"/>
            <w:gridSpan w:val="2"/>
          </w:tcPr>
          <w:p w:rsidR="00AC7034" w:rsidRDefault="00AC7034">
            <w:r w:rsidRPr="001442DF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AC7034" w:rsidRDefault="00AC7034">
            <w:r w:rsidRPr="001442D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A926D1" w:rsidRPr="00000B4D" w:rsidTr="00AC7034">
        <w:trPr>
          <w:cantSplit/>
          <w:trHeight w:val="585"/>
        </w:trPr>
        <w:tc>
          <w:tcPr>
            <w:tcW w:w="543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2.2.</w:t>
            </w:r>
          </w:p>
        </w:tc>
        <w:tc>
          <w:tcPr>
            <w:tcW w:w="5444" w:type="dxa"/>
          </w:tcPr>
          <w:p w:rsidR="00A926D1" w:rsidRPr="00000B4D" w:rsidRDefault="00A926D1" w:rsidP="00466FEE">
            <w:pPr>
              <w:keepNext/>
              <w:autoSpaceDE w:val="0"/>
              <w:autoSpaceDN w:val="0"/>
              <w:adjustRightInd w:val="0"/>
              <w:spacing w:after="12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Анализ штатных расписаний муниципальных учреждений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 w:rsidR="00D531F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r w:rsidRPr="00000B4D">
              <w:rPr>
                <w:kern w:val="2"/>
                <w:sz w:val="28"/>
                <w:szCs w:val="28"/>
              </w:rPr>
              <w:t>, в том числе принятие мер по сокращению штатной численности</w:t>
            </w:r>
          </w:p>
        </w:tc>
        <w:tc>
          <w:tcPr>
            <w:tcW w:w="3261" w:type="dxa"/>
          </w:tcPr>
          <w:p w:rsidR="00A926D1" w:rsidRPr="00635889" w:rsidRDefault="00A926D1" w:rsidP="00466FEE">
            <w:pPr>
              <w:keepNext/>
              <w:spacing w:line="228" w:lineRule="auto"/>
              <w:rPr>
                <w:kern w:val="2"/>
                <w:sz w:val="28"/>
                <w:szCs w:val="28"/>
              </w:rPr>
            </w:pPr>
            <w:r w:rsidRPr="00424F05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 w:rsidR="00D531F6">
              <w:rPr>
                <w:kern w:val="2"/>
                <w:sz w:val="28"/>
                <w:szCs w:val="28"/>
              </w:rPr>
              <w:t xml:space="preserve"> </w:t>
            </w:r>
            <w:r w:rsidRPr="00424F05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369" w:type="dxa"/>
          </w:tcPr>
          <w:p w:rsidR="00A926D1" w:rsidRPr="00000B4D" w:rsidRDefault="00A926D1" w:rsidP="00466FEE">
            <w:pPr>
              <w:keepNext/>
              <w:keepLines/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keepLines/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7" w:type="dxa"/>
          </w:tcPr>
          <w:p w:rsidR="00A926D1" w:rsidRPr="00000B4D" w:rsidRDefault="00A926D1" w:rsidP="00466FEE">
            <w:pPr>
              <w:keepNext/>
              <w:keepLines/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keepLines/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keepLines/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044" w:type="dxa"/>
            <w:gridSpan w:val="2"/>
          </w:tcPr>
          <w:p w:rsidR="00A926D1" w:rsidRPr="00000B4D" w:rsidRDefault="00A926D1" w:rsidP="00466FEE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50" w:type="dxa"/>
          </w:tcPr>
          <w:p w:rsidR="00A926D1" w:rsidRPr="00000B4D" w:rsidRDefault="00A926D1" w:rsidP="00466FEE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</w:tr>
      <w:tr w:rsidR="00A926D1" w:rsidRPr="00000B4D" w:rsidTr="00AC7034">
        <w:trPr>
          <w:cantSplit/>
          <w:trHeight w:val="1262"/>
        </w:trPr>
        <w:tc>
          <w:tcPr>
            <w:tcW w:w="543" w:type="dxa"/>
            <w:tcBorders>
              <w:top w:val="single" w:sz="4" w:space="0" w:color="auto"/>
            </w:tcBorders>
          </w:tcPr>
          <w:p w:rsidR="00A926D1" w:rsidRPr="00000B4D" w:rsidRDefault="00A926D1" w:rsidP="00466FEE">
            <w:pPr>
              <w:keepNext/>
              <w:keepLines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2.3.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A926D1" w:rsidRPr="00000B4D" w:rsidRDefault="00A926D1" w:rsidP="00466FEE">
            <w:pPr>
              <w:keepNext/>
              <w:keepLines/>
              <w:spacing w:line="230" w:lineRule="auto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Согласование с Администраци</w:t>
            </w:r>
            <w:r>
              <w:rPr>
                <w:kern w:val="2"/>
                <w:sz w:val="28"/>
                <w:szCs w:val="28"/>
              </w:rPr>
              <w:t xml:space="preserve">ей </w:t>
            </w:r>
            <w:r w:rsidR="008F21DB">
              <w:rPr>
                <w:color w:val="000000"/>
                <w:sz w:val="28"/>
                <w:szCs w:val="28"/>
              </w:rPr>
              <w:t>Синегорского</w:t>
            </w:r>
            <w:r w:rsidR="00A5737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r w:rsidRPr="00000B4D">
              <w:rPr>
                <w:kern w:val="2"/>
                <w:sz w:val="28"/>
                <w:szCs w:val="28"/>
              </w:rPr>
              <w:t xml:space="preserve"> штатных расписаний муниципальных учреждений </w:t>
            </w:r>
            <w:r w:rsidR="008F21DB">
              <w:rPr>
                <w:color w:val="000000"/>
                <w:sz w:val="28"/>
                <w:szCs w:val="28"/>
              </w:rPr>
              <w:t>Синегорского</w:t>
            </w:r>
            <w:r w:rsidR="00A5737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3261" w:type="dxa"/>
          </w:tcPr>
          <w:p w:rsidR="00A926D1" w:rsidRPr="00424F05" w:rsidRDefault="00A926D1" w:rsidP="008F21DB">
            <w:pPr>
              <w:keepNext/>
              <w:keepLines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МБУК </w:t>
            </w:r>
            <w:proofErr w:type="spellStart"/>
            <w:r w:rsidR="008F21DB">
              <w:rPr>
                <w:kern w:val="2"/>
                <w:sz w:val="28"/>
                <w:szCs w:val="28"/>
              </w:rPr>
              <w:t>Синегорская</w:t>
            </w:r>
            <w:proofErr w:type="spellEnd"/>
            <w:r w:rsidR="008F21D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КС</w:t>
            </w:r>
          </w:p>
        </w:tc>
        <w:tc>
          <w:tcPr>
            <w:tcW w:w="1369" w:type="dxa"/>
          </w:tcPr>
          <w:p w:rsidR="00A926D1" w:rsidRPr="00000B4D" w:rsidRDefault="00A926D1" w:rsidP="00466FEE">
            <w:pPr>
              <w:keepNext/>
              <w:keepLines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816" w:type="dxa"/>
          </w:tcPr>
          <w:p w:rsidR="00A926D1" w:rsidRPr="005E20E3" w:rsidRDefault="00A926D1" w:rsidP="00466FEE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17" w:type="dxa"/>
          </w:tcPr>
          <w:p w:rsidR="00A926D1" w:rsidRPr="00000B4D" w:rsidRDefault="00A926D1" w:rsidP="00466FEE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044" w:type="dxa"/>
            <w:gridSpan w:val="2"/>
          </w:tcPr>
          <w:p w:rsidR="00A926D1" w:rsidRPr="00000B4D" w:rsidRDefault="00A926D1" w:rsidP="00466FEE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</w:tr>
      <w:tr w:rsidR="00A926D1" w:rsidRPr="00000B4D" w:rsidTr="00AC7034">
        <w:trPr>
          <w:cantSplit/>
          <w:trHeight w:val="445"/>
        </w:trPr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2.</w:t>
            </w:r>
            <w:r>
              <w:rPr>
                <w:kern w:val="2"/>
                <w:sz w:val="28"/>
                <w:szCs w:val="28"/>
              </w:rPr>
              <w:t>4</w:t>
            </w:r>
            <w:r w:rsidRPr="00000B4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</w:tcPr>
          <w:p w:rsidR="00A926D1" w:rsidRPr="00000B4D" w:rsidRDefault="00A926D1" w:rsidP="00466FEE">
            <w:pPr>
              <w:keepNext/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Анализ эффективности использования имущества, находящегося в собственности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 w:rsidR="0006505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r w:rsidRPr="00000B4D">
              <w:rPr>
                <w:kern w:val="2"/>
                <w:sz w:val="28"/>
                <w:szCs w:val="28"/>
              </w:rPr>
              <w:t>, в рамках установленных полномочий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621124" w:rsidRPr="00DB53ED" w:rsidRDefault="00621124" w:rsidP="00621124">
            <w:pPr>
              <w:autoSpaceDE w:val="0"/>
              <w:autoSpaceDN w:val="0"/>
              <w:spacing w:before="100" w:beforeAutospacing="1" w:after="100" w:afterAutospacing="1"/>
              <w:rPr>
                <w:kern w:val="2"/>
                <w:sz w:val="28"/>
                <w:szCs w:val="28"/>
              </w:rPr>
            </w:pPr>
            <w:r w:rsidRPr="00DB53ED">
              <w:rPr>
                <w:kern w:val="2"/>
                <w:sz w:val="28"/>
                <w:szCs w:val="28"/>
              </w:rPr>
              <w:t xml:space="preserve">Сектор </w:t>
            </w:r>
            <w:r>
              <w:rPr>
                <w:kern w:val="2"/>
                <w:sz w:val="28"/>
                <w:szCs w:val="28"/>
              </w:rPr>
              <w:t>по общим и земельно-правовым вопросам</w:t>
            </w:r>
            <w:r w:rsidRPr="00DB53ED">
              <w:rPr>
                <w:kern w:val="2"/>
                <w:sz w:val="28"/>
                <w:szCs w:val="28"/>
              </w:rPr>
              <w:t xml:space="preserve"> Администрации </w:t>
            </w:r>
            <w:r>
              <w:rPr>
                <w:kern w:val="2"/>
                <w:sz w:val="28"/>
                <w:szCs w:val="28"/>
              </w:rPr>
              <w:t xml:space="preserve">Синегорского </w:t>
            </w:r>
            <w:r w:rsidRPr="00DB53ED">
              <w:rPr>
                <w:kern w:val="2"/>
                <w:sz w:val="28"/>
                <w:szCs w:val="28"/>
              </w:rPr>
              <w:t>сельского поселения</w:t>
            </w:r>
          </w:p>
          <w:p w:rsidR="00A926D1" w:rsidRPr="00424F05" w:rsidRDefault="00424D8B" w:rsidP="00424D8B">
            <w:pPr>
              <w:keepNext/>
              <w:rPr>
                <w:kern w:val="2"/>
                <w:sz w:val="28"/>
                <w:szCs w:val="28"/>
              </w:rPr>
            </w:pPr>
            <w:r w:rsidRPr="00DB53ED">
              <w:rPr>
                <w:kern w:val="2"/>
                <w:sz w:val="28"/>
                <w:szCs w:val="28"/>
              </w:rPr>
              <w:t xml:space="preserve">Сектор </w:t>
            </w:r>
            <w:r>
              <w:rPr>
                <w:kern w:val="2"/>
                <w:sz w:val="28"/>
                <w:szCs w:val="28"/>
              </w:rPr>
              <w:t xml:space="preserve">муниципального хозяйства </w:t>
            </w:r>
            <w:r w:rsidRPr="00DB53ED">
              <w:rPr>
                <w:kern w:val="2"/>
                <w:sz w:val="28"/>
                <w:szCs w:val="28"/>
              </w:rPr>
              <w:t xml:space="preserve"> Администрации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B53ED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369" w:type="dxa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7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044" w:type="dxa"/>
            <w:gridSpan w:val="2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50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</w:tr>
      <w:tr w:rsidR="00A926D1" w:rsidRPr="00000B4D" w:rsidTr="00AC7034">
        <w:trPr>
          <w:cantSplit/>
          <w:trHeight w:val="144"/>
        </w:trPr>
        <w:tc>
          <w:tcPr>
            <w:tcW w:w="543" w:type="dxa"/>
            <w:vMerge w:val="restart"/>
            <w:tcBorders>
              <w:top w:val="single" w:sz="4" w:space="0" w:color="auto"/>
            </w:tcBorders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5444" w:type="dxa"/>
            <w:vMerge w:val="restart"/>
            <w:tcBorders>
              <w:top w:val="single" w:sz="4" w:space="0" w:color="auto"/>
            </w:tcBorders>
          </w:tcPr>
          <w:p w:rsidR="00A926D1" w:rsidRPr="00000B4D" w:rsidRDefault="00A926D1" w:rsidP="00466FEE">
            <w:pPr>
              <w:keepNext/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 xml:space="preserve">Проведение инвентаризации движимого и недвижимого </w:t>
            </w:r>
            <w:r w:rsidRPr="00000B4D">
              <w:rPr>
                <w:spacing w:val="-4"/>
                <w:sz w:val="28"/>
                <w:szCs w:val="28"/>
              </w:rPr>
              <w:t>имущества подведомственных</w:t>
            </w:r>
            <w:r w:rsidRPr="00000B4D">
              <w:rPr>
                <w:sz w:val="28"/>
                <w:szCs w:val="28"/>
              </w:rPr>
              <w:t xml:space="preserve"> учреждений с последующим исключением содержания имущества, не используемого </w:t>
            </w:r>
            <w:r w:rsidRPr="00000B4D">
              <w:rPr>
                <w:spacing w:val="-4"/>
                <w:sz w:val="28"/>
                <w:szCs w:val="28"/>
              </w:rPr>
              <w:t>учреждением для выполнения</w:t>
            </w:r>
            <w:r w:rsidRPr="00000B4D">
              <w:rPr>
                <w:sz w:val="28"/>
                <w:szCs w:val="28"/>
              </w:rPr>
              <w:t xml:space="preserve"> муниципального задания</w:t>
            </w:r>
          </w:p>
        </w:tc>
        <w:tc>
          <w:tcPr>
            <w:tcW w:w="3261" w:type="dxa"/>
          </w:tcPr>
          <w:p w:rsidR="00621124" w:rsidRPr="00DB53ED" w:rsidRDefault="00621124" w:rsidP="00621124">
            <w:pPr>
              <w:autoSpaceDE w:val="0"/>
              <w:autoSpaceDN w:val="0"/>
              <w:spacing w:before="100" w:beforeAutospacing="1" w:after="100" w:afterAutospacing="1"/>
              <w:rPr>
                <w:kern w:val="2"/>
                <w:sz w:val="28"/>
                <w:szCs w:val="28"/>
              </w:rPr>
            </w:pPr>
            <w:r w:rsidRPr="00DB53ED">
              <w:rPr>
                <w:kern w:val="2"/>
                <w:sz w:val="28"/>
                <w:szCs w:val="28"/>
              </w:rPr>
              <w:t xml:space="preserve">Сектор </w:t>
            </w:r>
            <w:r>
              <w:rPr>
                <w:kern w:val="2"/>
                <w:sz w:val="28"/>
                <w:szCs w:val="28"/>
              </w:rPr>
              <w:t>по общим и земельно-правовым вопросам</w:t>
            </w:r>
            <w:r w:rsidRPr="00DB53ED">
              <w:rPr>
                <w:kern w:val="2"/>
                <w:sz w:val="28"/>
                <w:szCs w:val="28"/>
              </w:rPr>
              <w:t xml:space="preserve"> Администрации </w:t>
            </w:r>
            <w:r>
              <w:rPr>
                <w:kern w:val="2"/>
                <w:sz w:val="28"/>
                <w:szCs w:val="28"/>
              </w:rPr>
              <w:t xml:space="preserve">Синегорского </w:t>
            </w:r>
            <w:r w:rsidRPr="00DB53ED">
              <w:rPr>
                <w:kern w:val="2"/>
                <w:sz w:val="28"/>
                <w:szCs w:val="28"/>
              </w:rPr>
              <w:t>сельского поселения</w:t>
            </w:r>
          </w:p>
          <w:p w:rsidR="00A926D1" w:rsidRPr="00424F05" w:rsidRDefault="00424D8B" w:rsidP="00424D8B">
            <w:pPr>
              <w:keepNext/>
              <w:spacing w:line="228" w:lineRule="auto"/>
              <w:rPr>
                <w:kern w:val="2"/>
                <w:sz w:val="28"/>
                <w:szCs w:val="28"/>
              </w:rPr>
            </w:pPr>
            <w:r w:rsidRPr="00DB53ED">
              <w:rPr>
                <w:kern w:val="2"/>
                <w:sz w:val="28"/>
                <w:szCs w:val="28"/>
              </w:rPr>
              <w:t xml:space="preserve">Сектор </w:t>
            </w:r>
            <w:r>
              <w:rPr>
                <w:kern w:val="2"/>
                <w:sz w:val="28"/>
                <w:szCs w:val="28"/>
              </w:rPr>
              <w:t xml:space="preserve">муниципального хозяйства </w:t>
            </w:r>
            <w:r w:rsidRPr="00DB53ED">
              <w:rPr>
                <w:kern w:val="2"/>
                <w:sz w:val="28"/>
                <w:szCs w:val="28"/>
              </w:rPr>
              <w:t xml:space="preserve"> Администрации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B53ED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369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7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044" w:type="dxa"/>
            <w:gridSpan w:val="2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50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</w:tr>
      <w:tr w:rsidR="00A926D1" w:rsidRPr="00000B4D" w:rsidTr="00AC7034">
        <w:trPr>
          <w:cantSplit/>
          <w:trHeight w:val="685"/>
        </w:trPr>
        <w:tc>
          <w:tcPr>
            <w:tcW w:w="543" w:type="dxa"/>
            <w:vMerge/>
            <w:tcBorders>
              <w:top w:val="single" w:sz="4" w:space="0" w:color="auto"/>
            </w:tcBorders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444" w:type="dxa"/>
            <w:vMerge/>
          </w:tcPr>
          <w:p w:rsidR="00A926D1" w:rsidRPr="00000B4D" w:rsidRDefault="00A926D1" w:rsidP="00466FEE">
            <w:pPr>
              <w:keepNext/>
              <w:autoSpaceDE w:val="0"/>
              <w:autoSpaceDN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A926D1" w:rsidRPr="00000B4D" w:rsidRDefault="00A926D1" w:rsidP="00621124">
            <w:pPr>
              <w:autoSpaceDE w:val="0"/>
              <w:autoSpaceDN w:val="0"/>
              <w:spacing w:before="100" w:beforeAutospacing="1" w:after="100" w:afterAutospacing="1"/>
              <w:rPr>
                <w:kern w:val="2"/>
                <w:sz w:val="28"/>
                <w:szCs w:val="28"/>
              </w:rPr>
            </w:pPr>
            <w:r w:rsidRPr="00635889">
              <w:rPr>
                <w:kern w:val="2"/>
                <w:sz w:val="28"/>
                <w:szCs w:val="28"/>
              </w:rPr>
              <w:t xml:space="preserve">МБУК </w:t>
            </w:r>
            <w:proofErr w:type="spellStart"/>
            <w:r w:rsidR="00621124">
              <w:rPr>
                <w:kern w:val="2"/>
                <w:sz w:val="28"/>
                <w:szCs w:val="28"/>
              </w:rPr>
              <w:t>Синегорская</w:t>
            </w:r>
            <w:proofErr w:type="spellEnd"/>
            <w:r w:rsidRPr="00635889">
              <w:rPr>
                <w:kern w:val="2"/>
                <w:sz w:val="28"/>
                <w:szCs w:val="28"/>
              </w:rPr>
              <w:t xml:space="preserve"> КС</w:t>
            </w:r>
          </w:p>
        </w:tc>
        <w:tc>
          <w:tcPr>
            <w:tcW w:w="1369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7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044" w:type="dxa"/>
            <w:gridSpan w:val="2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50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</w:tr>
      <w:tr w:rsidR="00A926D1" w:rsidRPr="00000B4D" w:rsidTr="00AC7034">
        <w:trPr>
          <w:cantSplit/>
          <w:trHeight w:val="144"/>
        </w:trPr>
        <w:tc>
          <w:tcPr>
            <w:tcW w:w="543" w:type="dxa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15233" w:type="dxa"/>
            <w:gridSpan w:val="10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Совершенствование системы закупок для муниципальных нужд</w:t>
            </w:r>
          </w:p>
        </w:tc>
      </w:tr>
      <w:tr w:rsidR="00A926D1" w:rsidRPr="00000B4D" w:rsidTr="00AC7034">
        <w:trPr>
          <w:cantSplit/>
          <w:trHeight w:val="1766"/>
        </w:trPr>
        <w:tc>
          <w:tcPr>
            <w:tcW w:w="543" w:type="dxa"/>
            <w:tcBorders>
              <w:top w:val="single" w:sz="4" w:space="0" w:color="auto"/>
            </w:tcBorders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A926D1" w:rsidRPr="00000B4D" w:rsidRDefault="00A926D1" w:rsidP="00E77D89">
            <w:pPr>
              <w:keepNext/>
              <w:spacing w:line="235" w:lineRule="auto"/>
              <w:rPr>
                <w:kern w:val="2"/>
                <w:sz w:val="28"/>
                <w:szCs w:val="28"/>
              </w:rPr>
            </w:pPr>
            <w:proofErr w:type="gramStart"/>
            <w:r w:rsidRPr="00000B4D">
              <w:rPr>
                <w:sz w:val="28"/>
                <w:szCs w:val="28"/>
              </w:rPr>
              <w:t xml:space="preserve">Использование главными распорядителями средств бюджета </w:t>
            </w:r>
            <w:r w:rsidR="008F21DB">
              <w:rPr>
                <w:sz w:val="28"/>
                <w:szCs w:val="28"/>
              </w:rPr>
              <w:t>Синегорского</w:t>
            </w:r>
            <w:r w:rsidR="00E77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000B4D">
              <w:rPr>
                <w:sz w:val="28"/>
                <w:szCs w:val="28"/>
              </w:rPr>
              <w:t xml:space="preserve"> и их подведомственными учреждениями совместных конкурсов и аукционов на закупку идентичных товаров, работ, услуг в соответствии со статьей 25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целях сокращения расходов на закупки для муниципальных нужд, а также ограничения доступа</w:t>
            </w:r>
            <w:proofErr w:type="gramEnd"/>
            <w:r w:rsidR="00E77D89">
              <w:rPr>
                <w:sz w:val="28"/>
                <w:szCs w:val="28"/>
              </w:rPr>
              <w:t xml:space="preserve"> </w:t>
            </w:r>
            <w:r w:rsidRPr="00000B4D">
              <w:rPr>
                <w:sz w:val="28"/>
                <w:szCs w:val="28"/>
              </w:rPr>
              <w:t xml:space="preserve">недобросовестных поставщиков к крупным лотам </w:t>
            </w:r>
          </w:p>
        </w:tc>
        <w:tc>
          <w:tcPr>
            <w:tcW w:w="3261" w:type="dxa"/>
          </w:tcPr>
          <w:p w:rsidR="00A926D1" w:rsidRPr="00000B4D" w:rsidRDefault="00A926D1" w:rsidP="00466FEE">
            <w:pPr>
              <w:keepNext/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Главные распорядители средств бюджета</w:t>
            </w:r>
            <w:r w:rsidR="00E77D89">
              <w:rPr>
                <w:kern w:val="2"/>
                <w:sz w:val="28"/>
                <w:szCs w:val="28"/>
              </w:rPr>
              <w:t xml:space="preserve"> </w:t>
            </w:r>
            <w:r w:rsidR="008F21DB">
              <w:rPr>
                <w:sz w:val="28"/>
                <w:szCs w:val="28"/>
              </w:rPr>
              <w:t>Синегорского</w:t>
            </w:r>
            <w:r w:rsidR="00E77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369" w:type="dxa"/>
          </w:tcPr>
          <w:p w:rsidR="00A926D1" w:rsidRPr="00000B4D" w:rsidRDefault="00A926D1" w:rsidP="00466FEE">
            <w:pPr>
              <w:keepNext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7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62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032" w:type="dxa"/>
            <w:gridSpan w:val="2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</w:tr>
      <w:tr w:rsidR="00A926D1" w:rsidRPr="00000B4D" w:rsidTr="00AC7034">
        <w:trPr>
          <w:cantSplit/>
          <w:trHeight w:val="144"/>
        </w:trPr>
        <w:tc>
          <w:tcPr>
            <w:tcW w:w="543" w:type="dxa"/>
            <w:tcBorders>
              <w:top w:val="single" w:sz="4" w:space="0" w:color="auto"/>
            </w:tcBorders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3.2.</w:t>
            </w:r>
          </w:p>
        </w:tc>
        <w:tc>
          <w:tcPr>
            <w:tcW w:w="5444" w:type="dxa"/>
          </w:tcPr>
          <w:p w:rsidR="00A926D1" w:rsidRPr="00000B4D" w:rsidRDefault="00A926D1" w:rsidP="00466FEE">
            <w:pPr>
              <w:keepNext/>
              <w:autoSpaceDE w:val="0"/>
              <w:autoSpaceDN w:val="0"/>
              <w:spacing w:line="235" w:lineRule="auto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3261" w:type="dxa"/>
          </w:tcPr>
          <w:p w:rsidR="00A926D1" w:rsidRPr="00923FFC" w:rsidRDefault="00A926D1" w:rsidP="00466FEE">
            <w:pPr>
              <w:keepNext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23FFC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 w:rsidR="00024B3C">
              <w:rPr>
                <w:kern w:val="2"/>
                <w:sz w:val="28"/>
                <w:szCs w:val="28"/>
              </w:rPr>
              <w:t xml:space="preserve"> </w:t>
            </w:r>
            <w:r w:rsidRPr="00923FFC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369" w:type="dxa"/>
          </w:tcPr>
          <w:p w:rsidR="00A926D1" w:rsidRPr="00000B4D" w:rsidRDefault="00A926D1" w:rsidP="00466FEE">
            <w:pPr>
              <w:keepNext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816" w:type="dxa"/>
          </w:tcPr>
          <w:p w:rsidR="00A926D1" w:rsidRPr="00000B4D" w:rsidRDefault="00024B3C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20,0</w:t>
            </w:r>
          </w:p>
        </w:tc>
        <w:tc>
          <w:tcPr>
            <w:tcW w:w="817" w:type="dxa"/>
          </w:tcPr>
          <w:p w:rsidR="00A926D1" w:rsidRPr="00000B4D" w:rsidRDefault="00024B3C" w:rsidP="00466FE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20,0</w:t>
            </w:r>
          </w:p>
        </w:tc>
        <w:tc>
          <w:tcPr>
            <w:tcW w:w="816" w:type="dxa"/>
          </w:tcPr>
          <w:p w:rsidR="00A926D1" w:rsidRPr="00000B4D" w:rsidRDefault="00024B3C" w:rsidP="00D31969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D31969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816" w:type="dxa"/>
          </w:tcPr>
          <w:p w:rsidR="00A926D1" w:rsidRPr="00000B4D" w:rsidRDefault="00024B3C" w:rsidP="00D31969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D31969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862" w:type="dxa"/>
          </w:tcPr>
          <w:p w:rsidR="00A926D1" w:rsidRPr="00000B4D" w:rsidRDefault="00024B3C" w:rsidP="00D31969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D31969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032" w:type="dxa"/>
            <w:gridSpan w:val="2"/>
          </w:tcPr>
          <w:p w:rsidR="00A926D1" w:rsidRPr="00000B4D" w:rsidRDefault="00024B3C" w:rsidP="00D31969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D31969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</w:p>
        </w:tc>
      </w:tr>
      <w:tr w:rsidR="00A926D1" w:rsidRPr="00000B4D" w:rsidTr="00AC7034">
        <w:trPr>
          <w:cantSplit/>
          <w:trHeight w:val="1575"/>
        </w:trPr>
        <w:tc>
          <w:tcPr>
            <w:tcW w:w="543" w:type="dxa"/>
            <w:tcBorders>
              <w:bottom w:val="single" w:sz="4" w:space="0" w:color="auto"/>
            </w:tcBorders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3.3.</w:t>
            </w:r>
          </w:p>
        </w:tc>
        <w:tc>
          <w:tcPr>
            <w:tcW w:w="5444" w:type="dxa"/>
            <w:tcBorders>
              <w:bottom w:val="single" w:sz="4" w:space="0" w:color="auto"/>
            </w:tcBorders>
          </w:tcPr>
          <w:p w:rsidR="00A926D1" w:rsidRPr="00000B4D" w:rsidRDefault="00A926D1" w:rsidP="00466FEE">
            <w:pPr>
              <w:pStyle w:val="ConsPlusNormal"/>
              <w:keepNext/>
              <w:suppressAutoHyphens/>
            </w:pPr>
            <w:r w:rsidRPr="00000B4D">
              <w:rPr>
                <w:kern w:val="2"/>
              </w:rPr>
              <w:t>Осуществление полномочий по контролю в сфере закупок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926D1" w:rsidRPr="00000B4D" w:rsidRDefault="00A926D1" w:rsidP="00466FEE">
            <w:pPr>
              <w:pStyle w:val="ConsPlusNormal"/>
              <w:keepNext/>
              <w:suppressAutoHyphens/>
            </w:pPr>
            <w:r w:rsidRPr="00923FFC">
              <w:rPr>
                <w:kern w:val="2"/>
              </w:rPr>
              <w:t xml:space="preserve">Сектор экономики и финансов Администрации </w:t>
            </w:r>
            <w:r w:rsidR="008F21DB">
              <w:rPr>
                <w:kern w:val="2"/>
              </w:rPr>
              <w:t>Синегорского</w:t>
            </w:r>
            <w:r w:rsidR="0015214B">
              <w:rPr>
                <w:kern w:val="2"/>
              </w:rPr>
              <w:t xml:space="preserve"> </w:t>
            </w:r>
            <w:r w:rsidRPr="00923FFC">
              <w:rPr>
                <w:kern w:val="2"/>
              </w:rPr>
              <w:t>сельского поселения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</w:tr>
      <w:tr w:rsidR="00A926D1" w:rsidRPr="00000B4D" w:rsidTr="00AC7034">
        <w:trPr>
          <w:cantSplit/>
          <w:trHeight w:val="144"/>
        </w:trPr>
        <w:tc>
          <w:tcPr>
            <w:tcW w:w="543" w:type="dxa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15233" w:type="dxa"/>
            <w:gridSpan w:val="10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Оптимизация инвестиционных расходов, субсидий юридическим лицам и дебиторской задолженности</w:t>
            </w:r>
          </w:p>
        </w:tc>
      </w:tr>
      <w:tr w:rsidR="00A926D1" w:rsidRPr="00000B4D" w:rsidTr="00AC7034">
        <w:trPr>
          <w:cantSplit/>
          <w:trHeight w:val="318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</w:tcBorders>
          </w:tcPr>
          <w:p w:rsidR="00A926D1" w:rsidRPr="00000B4D" w:rsidRDefault="00A926D1" w:rsidP="00466FEE">
            <w:pPr>
              <w:keepNext/>
              <w:autoSpaceDE w:val="0"/>
              <w:autoSpaceDN w:val="0"/>
              <w:adjustRightInd w:val="0"/>
              <w:rPr>
                <w:b/>
                <w:strike/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Использование типовой проектной документации, позволяющей сэкономить средства на разработку проектов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926D1" w:rsidRPr="00000B4D" w:rsidRDefault="00A926D1" w:rsidP="00466FEE">
            <w:pPr>
              <w:keepNext/>
              <w:autoSpaceDE w:val="0"/>
              <w:autoSpaceDN w:val="0"/>
              <w:adjustRightInd w:val="0"/>
              <w:ind w:right="-67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8F21DB">
              <w:rPr>
                <w:color w:val="000000"/>
                <w:sz w:val="28"/>
                <w:szCs w:val="28"/>
              </w:rPr>
              <w:t>Синегорского</w:t>
            </w:r>
            <w:r w:rsidR="0015214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369" w:type="dxa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7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62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032" w:type="dxa"/>
            <w:gridSpan w:val="2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</w:tr>
      <w:tr w:rsidR="00A926D1" w:rsidRPr="00000B4D" w:rsidTr="00AC7034">
        <w:trPr>
          <w:cantSplit/>
          <w:trHeight w:val="1646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A926D1" w:rsidRDefault="00A926D1" w:rsidP="0052289C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4.</w:t>
            </w:r>
            <w:r w:rsidR="0052289C">
              <w:rPr>
                <w:kern w:val="2"/>
                <w:sz w:val="28"/>
                <w:szCs w:val="28"/>
              </w:rPr>
              <w:t>2</w:t>
            </w:r>
            <w:r w:rsidRPr="00000B4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</w:tcBorders>
          </w:tcPr>
          <w:p w:rsidR="00A926D1" w:rsidRDefault="00A926D1" w:rsidP="00466FEE">
            <w:pPr>
              <w:keepNext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Анализ причин возникновения и принятие плана сокращения дебиторской задолженности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926D1" w:rsidRDefault="00A926D1" w:rsidP="00466FEE">
            <w:pPr>
              <w:keepNext/>
              <w:rPr>
                <w:kern w:val="2"/>
                <w:sz w:val="28"/>
                <w:szCs w:val="28"/>
              </w:rPr>
            </w:pPr>
            <w:r w:rsidRPr="00894030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 w:rsidR="0015214B">
              <w:rPr>
                <w:kern w:val="2"/>
                <w:sz w:val="28"/>
                <w:szCs w:val="28"/>
              </w:rPr>
              <w:t xml:space="preserve"> </w:t>
            </w:r>
            <w:r w:rsidRPr="00894030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369" w:type="dxa"/>
          </w:tcPr>
          <w:p w:rsidR="00A926D1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816" w:type="dxa"/>
          </w:tcPr>
          <w:p w:rsidR="00A926D1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17" w:type="dxa"/>
          </w:tcPr>
          <w:p w:rsidR="00A926D1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16" w:type="dxa"/>
          </w:tcPr>
          <w:p w:rsidR="00A926D1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16" w:type="dxa"/>
          </w:tcPr>
          <w:p w:rsidR="00A926D1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62" w:type="dxa"/>
          </w:tcPr>
          <w:p w:rsidR="00A926D1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032" w:type="dxa"/>
            <w:gridSpan w:val="2"/>
          </w:tcPr>
          <w:p w:rsidR="00A926D1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</w:tr>
      <w:tr w:rsidR="00A926D1" w:rsidRPr="00000B4D" w:rsidTr="00AC7034">
        <w:trPr>
          <w:cantSplit/>
          <w:trHeight w:val="1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D1" w:rsidRPr="00000B4D" w:rsidRDefault="00A926D1" w:rsidP="0052289C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4.</w:t>
            </w:r>
            <w:r w:rsidR="0052289C">
              <w:rPr>
                <w:kern w:val="2"/>
                <w:sz w:val="28"/>
                <w:szCs w:val="28"/>
              </w:rPr>
              <w:t>3</w:t>
            </w:r>
            <w:r w:rsidRPr="00000B4D">
              <w:rPr>
                <w:kern w:val="2"/>
                <w:sz w:val="28"/>
                <w:szCs w:val="28"/>
              </w:rPr>
              <w:t xml:space="preserve">. 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D1" w:rsidRPr="00000B4D" w:rsidRDefault="00A926D1" w:rsidP="00466FEE">
            <w:pPr>
              <w:keepNext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Сокращение случаев авансирования капитальных расходов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26D1" w:rsidRPr="00000B4D" w:rsidRDefault="00A926D1" w:rsidP="00466FEE">
            <w:pPr>
              <w:keepNext/>
              <w:rPr>
                <w:sz w:val="28"/>
                <w:szCs w:val="28"/>
              </w:rPr>
            </w:pPr>
            <w:r w:rsidRPr="00894030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 w:rsidR="0015214B">
              <w:rPr>
                <w:kern w:val="2"/>
                <w:sz w:val="28"/>
                <w:szCs w:val="28"/>
              </w:rPr>
              <w:t xml:space="preserve"> </w:t>
            </w:r>
            <w:r w:rsidRPr="00894030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369" w:type="dxa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постоянно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17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862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032" w:type="dxa"/>
            <w:gridSpan w:val="2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Х</w:t>
            </w:r>
          </w:p>
        </w:tc>
      </w:tr>
      <w:tr w:rsidR="00A926D1" w:rsidRPr="00000B4D" w:rsidTr="00AC7034">
        <w:trPr>
          <w:cantSplit/>
          <w:trHeight w:val="144"/>
        </w:trPr>
        <w:tc>
          <w:tcPr>
            <w:tcW w:w="543" w:type="dxa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15233" w:type="dxa"/>
            <w:gridSpan w:val="10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</w:tr>
      <w:tr w:rsidR="00A926D1" w:rsidRPr="00000B4D" w:rsidTr="00AC7034">
        <w:trPr>
          <w:cantSplit/>
          <w:trHeight w:val="144"/>
        </w:trPr>
        <w:tc>
          <w:tcPr>
            <w:tcW w:w="543" w:type="dxa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5.1.</w:t>
            </w:r>
          </w:p>
        </w:tc>
        <w:tc>
          <w:tcPr>
            <w:tcW w:w="5444" w:type="dxa"/>
          </w:tcPr>
          <w:p w:rsidR="00A926D1" w:rsidRPr="00000B4D" w:rsidRDefault="00A926D1" w:rsidP="00466FEE">
            <w:pPr>
              <w:pStyle w:val="ConsPlusNormal"/>
              <w:keepNext/>
              <w:suppressAutoHyphens/>
              <w:rPr>
                <w:kern w:val="2"/>
              </w:rPr>
            </w:pPr>
            <w:r w:rsidRPr="00000B4D">
              <w:rPr>
                <w:kern w:val="2"/>
              </w:rPr>
              <w:t xml:space="preserve">Осуществление внутреннего муниципального  финансового контроля с целью своевременного выявления и пресечения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их в дальнейшем, а также возмещение ущерба, причиненного бюджету </w:t>
            </w:r>
            <w:proofErr w:type="spellStart"/>
            <w:r w:rsidRPr="00000B4D">
              <w:rPr>
                <w:kern w:val="2"/>
              </w:rPr>
              <w:t>Белокалитвинского</w:t>
            </w:r>
            <w:proofErr w:type="spellEnd"/>
            <w:r w:rsidRPr="00000B4D">
              <w:rPr>
                <w:kern w:val="2"/>
              </w:rPr>
              <w:t xml:space="preserve"> района, оплата административных штрафов</w:t>
            </w:r>
          </w:p>
        </w:tc>
        <w:tc>
          <w:tcPr>
            <w:tcW w:w="3261" w:type="dxa"/>
          </w:tcPr>
          <w:p w:rsidR="00A926D1" w:rsidRPr="00000B4D" w:rsidRDefault="00A926D1" w:rsidP="00466FEE">
            <w:pPr>
              <w:pStyle w:val="ConsPlusNormal"/>
              <w:keepNext/>
              <w:suppressAutoHyphens/>
              <w:rPr>
                <w:kern w:val="2"/>
              </w:rPr>
            </w:pPr>
            <w:r w:rsidRPr="00000B4D">
              <w:rPr>
                <w:kern w:val="2"/>
              </w:rPr>
              <w:t xml:space="preserve">Финансовое управление Администрации </w:t>
            </w:r>
            <w:proofErr w:type="spellStart"/>
            <w:r w:rsidRPr="00000B4D">
              <w:rPr>
                <w:kern w:val="2"/>
              </w:rPr>
              <w:t>Белокалитвинского</w:t>
            </w:r>
            <w:proofErr w:type="spellEnd"/>
            <w:r w:rsidRPr="00000B4D">
              <w:rPr>
                <w:kern w:val="2"/>
              </w:rPr>
              <w:t xml:space="preserve"> района,</w:t>
            </w:r>
          </w:p>
          <w:p w:rsidR="00A926D1" w:rsidRPr="00000B4D" w:rsidRDefault="00A926D1" w:rsidP="00466FEE">
            <w:pPr>
              <w:pStyle w:val="ConsPlusNormal"/>
              <w:keepNext/>
              <w:suppressAutoHyphens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8F21DB">
              <w:rPr>
                <w:color w:val="000000"/>
              </w:rPr>
              <w:t>Синегорского</w:t>
            </w:r>
            <w:r w:rsidR="00EF3721">
              <w:rPr>
                <w:color w:val="000000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369" w:type="dxa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7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862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  <w:tc>
          <w:tcPr>
            <w:tcW w:w="1032" w:type="dxa"/>
            <w:gridSpan w:val="2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sz w:val="28"/>
                <w:szCs w:val="28"/>
              </w:rPr>
              <w:t>**</w:t>
            </w:r>
          </w:p>
        </w:tc>
      </w:tr>
      <w:tr w:rsidR="00A926D1" w:rsidRPr="00000B4D" w:rsidTr="00AC7034">
        <w:trPr>
          <w:cantSplit/>
          <w:trHeight w:val="144"/>
        </w:trPr>
        <w:tc>
          <w:tcPr>
            <w:tcW w:w="15776" w:type="dxa"/>
            <w:gridSpan w:val="11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  <w:lang w:val="en-US"/>
              </w:rPr>
              <w:t>III</w:t>
            </w:r>
            <w:r w:rsidRPr="00000B4D">
              <w:rPr>
                <w:kern w:val="2"/>
                <w:sz w:val="28"/>
                <w:szCs w:val="28"/>
              </w:rPr>
              <w:t xml:space="preserve">. Направления по сокращению муниципального долга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 w:rsidR="00EF372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r w:rsidR="00EF3721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000B4D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000B4D">
              <w:rPr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A926D1" w:rsidRPr="00000B4D" w:rsidTr="00AC7034">
        <w:trPr>
          <w:cantSplit/>
          <w:trHeight w:val="144"/>
        </w:trPr>
        <w:tc>
          <w:tcPr>
            <w:tcW w:w="9248" w:type="dxa"/>
            <w:gridSpan w:val="3"/>
          </w:tcPr>
          <w:p w:rsidR="00A926D1" w:rsidRPr="00000B4D" w:rsidRDefault="00A926D1" w:rsidP="00466FEE">
            <w:pPr>
              <w:keepNext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lastRenderedPageBreak/>
              <w:t xml:space="preserve">Всего по разделу </w:t>
            </w:r>
            <w:r w:rsidRPr="00000B4D">
              <w:rPr>
                <w:kern w:val="2"/>
                <w:sz w:val="28"/>
                <w:szCs w:val="28"/>
                <w:lang w:val="en-US"/>
              </w:rPr>
              <w:t>III</w:t>
            </w:r>
            <w:r w:rsidRPr="00000B4D">
              <w:rPr>
                <w:kern w:val="2"/>
                <w:sz w:val="28"/>
                <w:szCs w:val="28"/>
              </w:rPr>
              <w:t xml:space="preserve"> без учета пункта 2.1</w:t>
            </w:r>
          </w:p>
        </w:tc>
        <w:tc>
          <w:tcPr>
            <w:tcW w:w="1369" w:type="dxa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17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62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:rsidR="00A926D1" w:rsidRPr="00000B4D" w:rsidRDefault="00A926D1" w:rsidP="00466FEE">
            <w:pPr>
              <w:keepNext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A926D1" w:rsidRPr="00000B4D" w:rsidTr="00AC7034">
        <w:trPr>
          <w:cantSplit/>
          <w:trHeight w:val="144"/>
        </w:trPr>
        <w:tc>
          <w:tcPr>
            <w:tcW w:w="543" w:type="dxa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15233" w:type="dxa"/>
            <w:gridSpan w:val="10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Меры по сокращению расходов на обслуживание муниципального долга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 w:rsidR="00EF372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r w:rsidR="00EF3721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000B4D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000B4D">
              <w:rPr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A926D1" w:rsidRPr="00000B4D" w:rsidTr="00AC7034">
        <w:trPr>
          <w:cantSplit/>
          <w:trHeight w:val="144"/>
        </w:trPr>
        <w:tc>
          <w:tcPr>
            <w:tcW w:w="543" w:type="dxa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1.1.</w:t>
            </w:r>
          </w:p>
        </w:tc>
        <w:tc>
          <w:tcPr>
            <w:tcW w:w="5444" w:type="dxa"/>
          </w:tcPr>
          <w:p w:rsidR="00A926D1" w:rsidRPr="00000B4D" w:rsidRDefault="00A926D1" w:rsidP="00466FEE">
            <w:pPr>
              <w:keepNext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Привлечение кредитов кредитных организаций с учетом планируемых кассовых разрывов в зависимости от потребности в заемном финансировании</w:t>
            </w:r>
          </w:p>
        </w:tc>
        <w:tc>
          <w:tcPr>
            <w:tcW w:w="3261" w:type="dxa"/>
          </w:tcPr>
          <w:p w:rsidR="00A926D1" w:rsidRPr="00000B4D" w:rsidRDefault="00A926D1" w:rsidP="00466FEE">
            <w:pPr>
              <w:keepNext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94030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 w:rsidR="00EF3721">
              <w:rPr>
                <w:kern w:val="2"/>
                <w:sz w:val="28"/>
                <w:szCs w:val="28"/>
              </w:rPr>
              <w:t xml:space="preserve"> </w:t>
            </w:r>
            <w:r w:rsidRPr="00894030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369" w:type="dxa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17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62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032" w:type="dxa"/>
            <w:gridSpan w:val="2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</w:tr>
      <w:tr w:rsidR="00A926D1" w:rsidRPr="00000B4D" w:rsidTr="00AC7034">
        <w:trPr>
          <w:cantSplit/>
          <w:trHeight w:val="1504"/>
        </w:trPr>
        <w:tc>
          <w:tcPr>
            <w:tcW w:w="543" w:type="dxa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1.2.</w:t>
            </w:r>
          </w:p>
        </w:tc>
        <w:tc>
          <w:tcPr>
            <w:tcW w:w="5444" w:type="dxa"/>
          </w:tcPr>
          <w:p w:rsidR="00A926D1" w:rsidRPr="00000B4D" w:rsidRDefault="00A926D1" w:rsidP="00466FEE">
            <w:pPr>
              <w:keepNext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Сокращение расходов на обслуживание муниципального долга за счет досрочного погашения долговых обязательств и (или) уменьшения планируемых заимствований</w:t>
            </w:r>
          </w:p>
        </w:tc>
        <w:tc>
          <w:tcPr>
            <w:tcW w:w="3261" w:type="dxa"/>
          </w:tcPr>
          <w:p w:rsidR="00A926D1" w:rsidRPr="00000B4D" w:rsidRDefault="00A926D1" w:rsidP="00466FEE">
            <w:pPr>
              <w:keepNext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94030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 w:rsidR="002D3617">
              <w:rPr>
                <w:kern w:val="2"/>
                <w:sz w:val="28"/>
                <w:szCs w:val="28"/>
              </w:rPr>
              <w:t xml:space="preserve"> </w:t>
            </w:r>
            <w:r w:rsidRPr="00894030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369" w:type="dxa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17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62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032" w:type="dxa"/>
            <w:gridSpan w:val="2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</w:tr>
      <w:tr w:rsidR="00A926D1" w:rsidRPr="00000B4D" w:rsidTr="00AC7034">
        <w:trPr>
          <w:cantSplit/>
          <w:trHeight w:val="318"/>
        </w:trPr>
        <w:tc>
          <w:tcPr>
            <w:tcW w:w="543" w:type="dxa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15233" w:type="dxa"/>
            <w:gridSpan w:val="10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Мероприятия по оптимизации муниципального долга</w:t>
            </w:r>
          </w:p>
        </w:tc>
      </w:tr>
      <w:tr w:rsidR="00A926D1" w:rsidRPr="00000B4D" w:rsidTr="00AC7034">
        <w:trPr>
          <w:cantSplit/>
          <w:trHeight w:val="1957"/>
        </w:trPr>
        <w:tc>
          <w:tcPr>
            <w:tcW w:w="543" w:type="dxa"/>
          </w:tcPr>
          <w:p w:rsidR="00A926D1" w:rsidRPr="00000B4D" w:rsidRDefault="00A926D1" w:rsidP="00466FEE">
            <w:pPr>
              <w:keepNext/>
              <w:jc w:val="center"/>
              <w:rPr>
                <w:i/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2.1</w:t>
            </w:r>
            <w:r w:rsidRPr="00000B4D">
              <w:rPr>
                <w:i/>
                <w:kern w:val="2"/>
                <w:sz w:val="28"/>
                <w:szCs w:val="28"/>
              </w:rPr>
              <w:t>.</w:t>
            </w:r>
          </w:p>
        </w:tc>
        <w:tc>
          <w:tcPr>
            <w:tcW w:w="5444" w:type="dxa"/>
          </w:tcPr>
          <w:p w:rsidR="00A926D1" w:rsidRPr="00000B4D" w:rsidRDefault="00A926D1" w:rsidP="00466FEE">
            <w:pPr>
              <w:keepNext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Направление дополнительных доходов, экономии по расходам и остатков средств бюджета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 w:rsidR="002D361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Pr="00000B4D">
              <w:rPr>
                <w:kern w:val="2"/>
                <w:sz w:val="28"/>
                <w:szCs w:val="28"/>
              </w:rPr>
              <w:t>отчетного года на 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3261" w:type="dxa"/>
          </w:tcPr>
          <w:p w:rsidR="00A926D1" w:rsidRPr="00000B4D" w:rsidRDefault="00A926D1" w:rsidP="00466FEE">
            <w:pPr>
              <w:keepNext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94030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8F21DB">
              <w:rPr>
                <w:kern w:val="2"/>
                <w:sz w:val="28"/>
                <w:szCs w:val="28"/>
              </w:rPr>
              <w:t>Синегорского</w:t>
            </w:r>
            <w:r w:rsidR="002D3617">
              <w:rPr>
                <w:kern w:val="2"/>
                <w:sz w:val="28"/>
                <w:szCs w:val="28"/>
              </w:rPr>
              <w:t xml:space="preserve"> </w:t>
            </w:r>
            <w:r w:rsidRPr="00894030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1369" w:type="dxa"/>
          </w:tcPr>
          <w:p w:rsidR="00A926D1" w:rsidRPr="00000B4D" w:rsidRDefault="00A926D1" w:rsidP="00466FEE">
            <w:pPr>
              <w:keepNext/>
              <w:jc w:val="center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17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62" w:type="dxa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032" w:type="dxa"/>
            <w:gridSpan w:val="2"/>
          </w:tcPr>
          <w:p w:rsidR="00A926D1" w:rsidRPr="00000B4D" w:rsidRDefault="00A926D1" w:rsidP="00466FEE">
            <w:pPr>
              <w:keepNext/>
              <w:jc w:val="center"/>
              <w:rPr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>-</w:t>
            </w:r>
          </w:p>
        </w:tc>
      </w:tr>
      <w:tr w:rsidR="00AC7034" w:rsidRPr="00000B4D" w:rsidTr="00AC7034">
        <w:trPr>
          <w:cantSplit/>
          <w:trHeight w:val="293"/>
        </w:trPr>
        <w:tc>
          <w:tcPr>
            <w:tcW w:w="9248" w:type="dxa"/>
            <w:gridSpan w:val="3"/>
          </w:tcPr>
          <w:p w:rsidR="00AC7034" w:rsidRPr="00000B4D" w:rsidRDefault="00AC7034" w:rsidP="00466FE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00B4D">
              <w:rPr>
                <w:kern w:val="2"/>
                <w:sz w:val="28"/>
                <w:szCs w:val="28"/>
              </w:rPr>
              <w:t xml:space="preserve">Итого по Плану без учета пункта 2.1 раздела </w:t>
            </w:r>
            <w:r w:rsidRPr="00000B4D">
              <w:rPr>
                <w:kern w:val="2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69" w:type="dxa"/>
          </w:tcPr>
          <w:p w:rsidR="00AC7034" w:rsidRPr="00000B4D" w:rsidRDefault="00AC7034" w:rsidP="00466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AC7034" w:rsidRDefault="00AC7034" w:rsidP="00466FEE">
            <w:r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817" w:type="dxa"/>
          </w:tcPr>
          <w:p w:rsidR="00AC7034" w:rsidRDefault="00AC7034">
            <w:r w:rsidRPr="007D2F9D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816" w:type="dxa"/>
          </w:tcPr>
          <w:p w:rsidR="00AC7034" w:rsidRDefault="00AC7034">
            <w:r w:rsidRPr="007D2F9D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816" w:type="dxa"/>
          </w:tcPr>
          <w:p w:rsidR="00AC7034" w:rsidRDefault="00AC7034">
            <w:r w:rsidRPr="007D2F9D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862" w:type="dxa"/>
          </w:tcPr>
          <w:p w:rsidR="00AC7034" w:rsidRDefault="00AC7034">
            <w:r w:rsidRPr="007D2F9D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032" w:type="dxa"/>
            <w:gridSpan w:val="2"/>
          </w:tcPr>
          <w:p w:rsidR="00AC7034" w:rsidRDefault="00AC7034">
            <w:r w:rsidRPr="007D2F9D">
              <w:rPr>
                <w:color w:val="000000"/>
                <w:sz w:val="28"/>
                <w:szCs w:val="28"/>
              </w:rPr>
              <w:t>120,0</w:t>
            </w:r>
          </w:p>
        </w:tc>
      </w:tr>
    </w:tbl>
    <w:p w:rsidR="00A926D1" w:rsidRPr="00000B4D" w:rsidRDefault="00A926D1" w:rsidP="00A926D1">
      <w:pPr>
        <w:jc w:val="center"/>
        <w:rPr>
          <w:bCs/>
          <w:sz w:val="16"/>
          <w:szCs w:val="16"/>
        </w:rPr>
      </w:pPr>
    </w:p>
    <w:p w:rsidR="00A926D1" w:rsidRPr="00000B4D" w:rsidRDefault="00A926D1" w:rsidP="00A926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0B4D">
        <w:rPr>
          <w:sz w:val="28"/>
          <w:szCs w:val="28"/>
        </w:rPr>
        <w:t xml:space="preserve">* </w:t>
      </w:r>
      <w:r w:rsidRPr="00000B4D">
        <w:rPr>
          <w:rFonts w:eastAsia="Calibri"/>
          <w:sz w:val="28"/>
          <w:szCs w:val="28"/>
        </w:rPr>
        <w:t>Финансовая оценка (бюджетный эффект) рассчитывается:</w:t>
      </w:r>
    </w:p>
    <w:p w:rsidR="00A926D1" w:rsidRPr="00000B4D" w:rsidRDefault="00A926D1" w:rsidP="00A926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0B4D">
        <w:rPr>
          <w:rFonts w:eastAsia="Calibri"/>
          <w:sz w:val="28"/>
          <w:szCs w:val="28"/>
        </w:rPr>
        <w:t>по I разделу - как планируемое увеличение поступлений в местный бюджет в соответствующем году по итогам проведения мероприятия;</w:t>
      </w:r>
    </w:p>
    <w:p w:rsidR="00A926D1" w:rsidRPr="00000B4D" w:rsidRDefault="00A926D1" w:rsidP="00A926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0B4D">
        <w:rPr>
          <w:rFonts w:eastAsia="Calibri"/>
          <w:sz w:val="28"/>
          <w:szCs w:val="28"/>
        </w:rPr>
        <w:t>по II и III разделам - как планируемая оптимизация расходов местного бюджета в соответствующем году по итогам проведения мероприятия;</w:t>
      </w:r>
    </w:p>
    <w:p w:rsidR="00A926D1" w:rsidRPr="00000B4D" w:rsidRDefault="00A926D1" w:rsidP="00A926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0B4D">
        <w:rPr>
          <w:sz w:val="28"/>
          <w:szCs w:val="28"/>
        </w:rPr>
        <w:lastRenderedPageBreak/>
        <w:t>** З</w:t>
      </w:r>
      <w:r w:rsidRPr="00000B4D">
        <w:rPr>
          <w:rFonts w:eastAsia="Calibri"/>
          <w:sz w:val="28"/>
          <w:szCs w:val="28"/>
        </w:rPr>
        <w:t>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</w:t>
      </w:r>
    </w:p>
    <w:p w:rsidR="00A926D1" w:rsidRPr="00000B4D" w:rsidRDefault="00A926D1" w:rsidP="00A926D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926D1" w:rsidRPr="00000B4D" w:rsidRDefault="00A926D1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B4D">
        <w:rPr>
          <w:sz w:val="28"/>
          <w:szCs w:val="28"/>
        </w:rPr>
        <w:t>Примечание.</w:t>
      </w:r>
    </w:p>
    <w:p w:rsidR="00A926D1" w:rsidRDefault="00A926D1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B4D">
        <w:rPr>
          <w:sz w:val="28"/>
          <w:szCs w:val="28"/>
        </w:rPr>
        <w:t>Х – показатель не заполняется.</w:t>
      </w:r>
    </w:p>
    <w:p w:rsidR="00A926D1" w:rsidRDefault="00A926D1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1124" w:rsidRDefault="00621124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1124" w:rsidRDefault="00621124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1124" w:rsidRDefault="00621124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1124" w:rsidRDefault="00621124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633" w:rsidRDefault="004E0633" w:rsidP="004E0633">
      <w:pPr>
        <w:spacing w:line="216" w:lineRule="auto"/>
        <w:rPr>
          <w:sz w:val="28"/>
          <w:szCs w:val="28"/>
        </w:rPr>
      </w:pPr>
      <w:r w:rsidRPr="008F21DB"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</w:t>
      </w:r>
    </w:p>
    <w:p w:rsidR="004E0633" w:rsidRPr="008F21DB" w:rsidRDefault="004E0633" w:rsidP="004E0633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и з</w:t>
      </w:r>
      <w:r w:rsidRPr="008F21DB">
        <w:rPr>
          <w:sz w:val="28"/>
          <w:szCs w:val="28"/>
        </w:rPr>
        <w:t>емельн</w:t>
      </w:r>
      <w:r>
        <w:rPr>
          <w:sz w:val="28"/>
          <w:szCs w:val="28"/>
        </w:rPr>
        <w:t>о-правовым</w:t>
      </w:r>
      <w:r w:rsidRPr="008F21DB">
        <w:rPr>
          <w:sz w:val="28"/>
          <w:szCs w:val="28"/>
        </w:rPr>
        <w:t xml:space="preserve"> вопросам  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8F21DB">
        <w:rPr>
          <w:sz w:val="28"/>
          <w:szCs w:val="28"/>
        </w:rPr>
        <w:t xml:space="preserve">  </w:t>
      </w:r>
      <w:r>
        <w:rPr>
          <w:sz w:val="28"/>
          <w:szCs w:val="28"/>
        </w:rPr>
        <w:t>С.П. Беседина</w:t>
      </w:r>
    </w:p>
    <w:p w:rsidR="00621124" w:rsidRDefault="00621124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1124" w:rsidRDefault="00621124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1124" w:rsidRDefault="00621124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1124" w:rsidRDefault="00621124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1124" w:rsidRDefault="00621124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633" w:rsidRDefault="004E0633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633" w:rsidRDefault="004E0633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633" w:rsidRDefault="004E0633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633" w:rsidRDefault="004E0633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633" w:rsidRDefault="004E0633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633" w:rsidRDefault="004E0633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633" w:rsidRDefault="004E0633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633" w:rsidRDefault="004E0633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633" w:rsidRDefault="004E0633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633" w:rsidRDefault="004E0633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633" w:rsidRDefault="004E0633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633" w:rsidRDefault="004E0633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633" w:rsidRDefault="004E0633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633" w:rsidRDefault="004E0633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633" w:rsidRDefault="004E0633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26D1" w:rsidRPr="00000B4D" w:rsidRDefault="00A926D1" w:rsidP="00A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26D1" w:rsidRPr="00000B4D" w:rsidRDefault="00A926D1" w:rsidP="00A926D1">
      <w:pPr>
        <w:ind w:left="11340"/>
        <w:jc w:val="right"/>
        <w:rPr>
          <w:sz w:val="28"/>
          <w:szCs w:val="28"/>
        </w:rPr>
      </w:pPr>
      <w:r w:rsidRPr="00000B4D">
        <w:rPr>
          <w:sz w:val="28"/>
          <w:szCs w:val="28"/>
        </w:rPr>
        <w:lastRenderedPageBreak/>
        <w:t>Приложение № 2</w:t>
      </w:r>
    </w:p>
    <w:p w:rsidR="00A926D1" w:rsidRPr="00000B4D" w:rsidRDefault="00A926D1" w:rsidP="00A926D1">
      <w:pPr>
        <w:ind w:left="11340"/>
        <w:jc w:val="right"/>
        <w:rPr>
          <w:sz w:val="28"/>
          <w:szCs w:val="28"/>
        </w:rPr>
      </w:pPr>
      <w:r w:rsidRPr="00000B4D">
        <w:rPr>
          <w:sz w:val="28"/>
          <w:szCs w:val="28"/>
        </w:rPr>
        <w:t>к постановлению</w:t>
      </w:r>
    </w:p>
    <w:p w:rsidR="00A926D1" w:rsidRPr="00000B4D" w:rsidRDefault="00A926D1" w:rsidP="00A926D1">
      <w:pPr>
        <w:ind w:left="11340" w:hanging="283"/>
        <w:jc w:val="right"/>
        <w:rPr>
          <w:sz w:val="28"/>
          <w:szCs w:val="28"/>
        </w:rPr>
      </w:pPr>
      <w:r w:rsidRPr="00000B4D">
        <w:rPr>
          <w:sz w:val="28"/>
          <w:szCs w:val="28"/>
        </w:rPr>
        <w:t xml:space="preserve">Администрации </w:t>
      </w:r>
      <w:r w:rsidR="008F21DB">
        <w:rPr>
          <w:sz w:val="28"/>
          <w:szCs w:val="28"/>
        </w:rPr>
        <w:t>Синегорского</w:t>
      </w:r>
      <w:r w:rsidR="00DC026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A926D1" w:rsidRPr="00000B4D" w:rsidRDefault="00A926D1" w:rsidP="00DC026A">
      <w:pPr>
        <w:ind w:left="11340"/>
        <w:jc w:val="right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sz w:val="28"/>
          <w:szCs w:val="28"/>
        </w:rPr>
        <w:t xml:space="preserve">от </w:t>
      </w:r>
      <w:r w:rsidR="004E0633">
        <w:rPr>
          <w:sz w:val="28"/>
          <w:szCs w:val="28"/>
        </w:rPr>
        <w:t>20.03.</w:t>
      </w:r>
      <w:r w:rsidRPr="00000B4D">
        <w:rPr>
          <w:sz w:val="28"/>
          <w:szCs w:val="28"/>
        </w:rPr>
        <w:t>2024 №</w:t>
      </w:r>
      <w:r w:rsidR="004E0633">
        <w:rPr>
          <w:sz w:val="28"/>
          <w:szCs w:val="28"/>
        </w:rPr>
        <w:t xml:space="preserve"> 47</w:t>
      </w:r>
    </w:p>
    <w:p w:rsidR="00A926D1" w:rsidRPr="00000B4D" w:rsidRDefault="00A926D1" w:rsidP="00A926D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A926D1" w:rsidRPr="00000B4D" w:rsidRDefault="00A926D1" w:rsidP="00A926D1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 xml:space="preserve">по Плану мероприятий по росту доходного потенциала </w:t>
      </w:r>
      <w:r w:rsid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DC026A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proofErr w:type="spellStart"/>
      <w:r w:rsidRPr="00000B4D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000B4D">
        <w:rPr>
          <w:rFonts w:eastAsia="Calibri"/>
          <w:kern w:val="2"/>
          <w:sz w:val="28"/>
          <w:szCs w:val="28"/>
          <w:lang w:eastAsia="en-US"/>
        </w:rPr>
        <w:t xml:space="preserve"> района, оптимизации расходов бюджета </w:t>
      </w:r>
      <w:r w:rsid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DC026A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proofErr w:type="spellStart"/>
      <w:r w:rsidRPr="00000B4D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000B4D">
        <w:rPr>
          <w:rFonts w:eastAsia="Calibri"/>
          <w:kern w:val="2"/>
          <w:sz w:val="28"/>
          <w:szCs w:val="28"/>
          <w:lang w:eastAsia="en-US"/>
        </w:rPr>
        <w:t xml:space="preserve"> района и сокращению муниципального долга </w:t>
      </w:r>
      <w:r w:rsid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DC026A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Pr="00000B4D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000B4D">
        <w:rPr>
          <w:rFonts w:eastAsia="Calibri"/>
          <w:kern w:val="2"/>
          <w:sz w:val="28"/>
          <w:szCs w:val="28"/>
          <w:lang w:eastAsia="en-US"/>
        </w:rPr>
        <w:t xml:space="preserve"> района до 2030 года</w:t>
      </w:r>
    </w:p>
    <w:p w:rsidR="00A926D1" w:rsidRPr="00000B4D" w:rsidRDefault="00A926D1" w:rsidP="00A926D1">
      <w:pPr>
        <w:jc w:val="both"/>
        <w:rPr>
          <w:rFonts w:eastAsia="Calibri"/>
          <w:kern w:val="2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"/>
        <w:gridCol w:w="1917"/>
        <w:gridCol w:w="1803"/>
        <w:gridCol w:w="801"/>
        <w:gridCol w:w="961"/>
        <w:gridCol w:w="1643"/>
        <w:gridCol w:w="2053"/>
        <w:gridCol w:w="1644"/>
        <w:gridCol w:w="1915"/>
        <w:gridCol w:w="1797"/>
      </w:tblGrid>
      <w:tr w:rsidR="00A926D1" w:rsidRPr="00000B4D" w:rsidTr="00466FEE">
        <w:tc>
          <w:tcPr>
            <w:tcW w:w="604" w:type="dxa"/>
            <w:vMerge w:val="restart"/>
          </w:tcPr>
          <w:p w:rsidR="00A926D1" w:rsidRPr="00000B4D" w:rsidRDefault="00A926D1" w:rsidP="00466FEE">
            <w:pPr>
              <w:jc w:val="center"/>
              <w:rPr>
                <w:spacing w:val="-4"/>
                <w:kern w:val="2"/>
              </w:rPr>
            </w:pPr>
            <w:r w:rsidRPr="00000B4D">
              <w:rPr>
                <w:kern w:val="2"/>
              </w:rPr>
              <w:t xml:space="preserve">№ </w:t>
            </w:r>
            <w:proofErr w:type="gramStart"/>
            <w:r w:rsidRPr="00000B4D">
              <w:rPr>
                <w:spacing w:val="-4"/>
                <w:kern w:val="2"/>
              </w:rPr>
              <w:t>п</w:t>
            </w:r>
            <w:proofErr w:type="gramEnd"/>
            <w:r w:rsidRPr="00000B4D">
              <w:rPr>
                <w:spacing w:val="-4"/>
                <w:kern w:val="2"/>
              </w:rPr>
              <w:t>/п*</w:t>
            </w:r>
          </w:p>
        </w:tc>
        <w:tc>
          <w:tcPr>
            <w:tcW w:w="1910" w:type="dxa"/>
            <w:vMerge w:val="restart"/>
          </w:tcPr>
          <w:p w:rsidR="00A926D1" w:rsidRPr="00000B4D" w:rsidRDefault="00A926D1" w:rsidP="00466FEE">
            <w:pPr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Наименование мероприятия*</w:t>
            </w:r>
          </w:p>
        </w:tc>
        <w:tc>
          <w:tcPr>
            <w:tcW w:w="1796" w:type="dxa"/>
            <w:vMerge w:val="restart"/>
          </w:tcPr>
          <w:p w:rsidR="00A926D1" w:rsidRPr="00000B4D" w:rsidRDefault="00A926D1" w:rsidP="00466FEE">
            <w:pPr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Ответственный исполнитель*</w:t>
            </w:r>
          </w:p>
        </w:tc>
        <w:tc>
          <w:tcPr>
            <w:tcW w:w="1755" w:type="dxa"/>
            <w:gridSpan w:val="2"/>
          </w:tcPr>
          <w:p w:rsidR="00A926D1" w:rsidRPr="00000B4D" w:rsidRDefault="00A926D1" w:rsidP="00466FEE">
            <w:pPr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Срок исполнения</w:t>
            </w:r>
          </w:p>
        </w:tc>
        <w:tc>
          <w:tcPr>
            <w:tcW w:w="1637" w:type="dxa"/>
            <w:vMerge w:val="restart"/>
          </w:tcPr>
          <w:p w:rsidR="00A926D1" w:rsidRPr="00000B4D" w:rsidRDefault="00A926D1" w:rsidP="00466FEE">
            <w:pPr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Финансовая оценка (бюджетный эффект),</w:t>
            </w:r>
          </w:p>
          <w:p w:rsidR="00A926D1" w:rsidRPr="00000B4D" w:rsidRDefault="00A926D1" w:rsidP="00466FEE">
            <w:pPr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(тыс. рублей)*</w:t>
            </w:r>
          </w:p>
        </w:tc>
        <w:tc>
          <w:tcPr>
            <w:tcW w:w="2045" w:type="dxa"/>
            <w:vMerge w:val="restart"/>
          </w:tcPr>
          <w:p w:rsidR="00A926D1" w:rsidRPr="00000B4D" w:rsidRDefault="00A926D1" w:rsidP="00466FEE">
            <w:pPr>
              <w:jc w:val="center"/>
              <w:rPr>
                <w:kern w:val="2"/>
              </w:rPr>
            </w:pPr>
            <w:r w:rsidRPr="00000B4D">
              <w:rPr>
                <w:kern w:val="2"/>
              </w:rPr>
              <w:t xml:space="preserve">Финансовая оценка (бюджетный эффект), предусмотренная </w:t>
            </w:r>
          </w:p>
          <w:p w:rsidR="00A926D1" w:rsidRPr="00000B4D" w:rsidRDefault="00A926D1" w:rsidP="00466FEE">
            <w:pPr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в решении о бюджете на отчетную дату</w:t>
            </w:r>
          </w:p>
          <w:p w:rsidR="00A926D1" w:rsidRPr="00000B4D" w:rsidRDefault="00A926D1" w:rsidP="00466FEE">
            <w:pPr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(тыс. рублей)</w:t>
            </w:r>
          </w:p>
        </w:tc>
        <w:tc>
          <w:tcPr>
            <w:tcW w:w="1638" w:type="dxa"/>
            <w:vMerge w:val="restart"/>
          </w:tcPr>
          <w:p w:rsidR="00A926D1" w:rsidRPr="00000B4D" w:rsidRDefault="00A926D1" w:rsidP="00466FEE">
            <w:pPr>
              <w:jc w:val="center"/>
              <w:rPr>
                <w:kern w:val="2"/>
              </w:rPr>
            </w:pPr>
            <w:r w:rsidRPr="00000B4D">
              <w:rPr>
                <w:kern w:val="2"/>
              </w:rPr>
              <w:t xml:space="preserve">Полученный финансовый (бюджетный) эффект, </w:t>
            </w:r>
          </w:p>
          <w:p w:rsidR="00A926D1" w:rsidRPr="00000B4D" w:rsidRDefault="00A926D1" w:rsidP="00466FEE">
            <w:pPr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(тыс. рублей)</w:t>
            </w:r>
          </w:p>
        </w:tc>
        <w:tc>
          <w:tcPr>
            <w:tcW w:w="1908" w:type="dxa"/>
            <w:vMerge w:val="restart"/>
          </w:tcPr>
          <w:p w:rsidR="00A926D1" w:rsidRPr="00000B4D" w:rsidRDefault="00A926D1" w:rsidP="00466FEE">
            <w:pPr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Полученный результат**</w:t>
            </w:r>
          </w:p>
        </w:tc>
        <w:tc>
          <w:tcPr>
            <w:tcW w:w="1790" w:type="dxa"/>
            <w:vMerge w:val="restart"/>
          </w:tcPr>
          <w:p w:rsidR="00A926D1" w:rsidRPr="00000B4D" w:rsidRDefault="00A926D1" w:rsidP="00466FEE">
            <w:pPr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Примечание</w:t>
            </w:r>
          </w:p>
          <w:p w:rsidR="00A926D1" w:rsidRPr="00000B4D" w:rsidRDefault="00A926D1" w:rsidP="00466FEE">
            <w:pPr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***</w:t>
            </w:r>
          </w:p>
        </w:tc>
      </w:tr>
      <w:tr w:rsidR="00A926D1" w:rsidRPr="00000B4D" w:rsidTr="00466FEE">
        <w:tc>
          <w:tcPr>
            <w:tcW w:w="604" w:type="dxa"/>
            <w:vMerge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</w:p>
        </w:tc>
        <w:tc>
          <w:tcPr>
            <w:tcW w:w="1910" w:type="dxa"/>
            <w:vMerge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</w:p>
        </w:tc>
        <w:tc>
          <w:tcPr>
            <w:tcW w:w="1796" w:type="dxa"/>
            <w:vMerge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</w:p>
        </w:tc>
        <w:tc>
          <w:tcPr>
            <w:tcW w:w="798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план*</w:t>
            </w:r>
          </w:p>
        </w:tc>
        <w:tc>
          <w:tcPr>
            <w:tcW w:w="957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факт</w:t>
            </w:r>
          </w:p>
        </w:tc>
        <w:tc>
          <w:tcPr>
            <w:tcW w:w="1637" w:type="dxa"/>
            <w:vMerge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</w:p>
        </w:tc>
        <w:tc>
          <w:tcPr>
            <w:tcW w:w="2045" w:type="dxa"/>
            <w:vMerge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</w:p>
        </w:tc>
        <w:tc>
          <w:tcPr>
            <w:tcW w:w="1638" w:type="dxa"/>
            <w:vMerge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</w:p>
        </w:tc>
        <w:tc>
          <w:tcPr>
            <w:tcW w:w="1908" w:type="dxa"/>
            <w:vMerge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</w:p>
        </w:tc>
        <w:tc>
          <w:tcPr>
            <w:tcW w:w="1790" w:type="dxa"/>
            <w:vMerge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</w:p>
        </w:tc>
      </w:tr>
      <w:tr w:rsidR="00A926D1" w:rsidRPr="00000B4D" w:rsidTr="00466FEE">
        <w:tc>
          <w:tcPr>
            <w:tcW w:w="604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1</w:t>
            </w:r>
          </w:p>
        </w:tc>
        <w:tc>
          <w:tcPr>
            <w:tcW w:w="1910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2</w:t>
            </w:r>
          </w:p>
        </w:tc>
        <w:tc>
          <w:tcPr>
            <w:tcW w:w="1796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3</w:t>
            </w:r>
          </w:p>
        </w:tc>
        <w:tc>
          <w:tcPr>
            <w:tcW w:w="798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4</w:t>
            </w:r>
          </w:p>
        </w:tc>
        <w:tc>
          <w:tcPr>
            <w:tcW w:w="957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5</w:t>
            </w:r>
          </w:p>
        </w:tc>
        <w:tc>
          <w:tcPr>
            <w:tcW w:w="1637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6</w:t>
            </w:r>
          </w:p>
        </w:tc>
        <w:tc>
          <w:tcPr>
            <w:tcW w:w="2045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7</w:t>
            </w:r>
          </w:p>
        </w:tc>
        <w:tc>
          <w:tcPr>
            <w:tcW w:w="1638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8</w:t>
            </w:r>
          </w:p>
        </w:tc>
        <w:tc>
          <w:tcPr>
            <w:tcW w:w="1908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9</w:t>
            </w:r>
          </w:p>
        </w:tc>
        <w:tc>
          <w:tcPr>
            <w:tcW w:w="1790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  <w:r w:rsidRPr="00000B4D">
              <w:rPr>
                <w:kern w:val="2"/>
              </w:rPr>
              <w:t>10</w:t>
            </w:r>
          </w:p>
        </w:tc>
      </w:tr>
      <w:tr w:rsidR="00A926D1" w:rsidRPr="00000B4D" w:rsidTr="00466FEE">
        <w:tc>
          <w:tcPr>
            <w:tcW w:w="604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</w:p>
        </w:tc>
        <w:tc>
          <w:tcPr>
            <w:tcW w:w="1910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</w:p>
        </w:tc>
        <w:tc>
          <w:tcPr>
            <w:tcW w:w="1796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</w:p>
        </w:tc>
        <w:tc>
          <w:tcPr>
            <w:tcW w:w="798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</w:p>
        </w:tc>
        <w:tc>
          <w:tcPr>
            <w:tcW w:w="957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</w:p>
        </w:tc>
        <w:tc>
          <w:tcPr>
            <w:tcW w:w="1637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</w:p>
        </w:tc>
        <w:tc>
          <w:tcPr>
            <w:tcW w:w="2045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</w:p>
        </w:tc>
        <w:tc>
          <w:tcPr>
            <w:tcW w:w="1638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</w:p>
        </w:tc>
        <w:tc>
          <w:tcPr>
            <w:tcW w:w="1908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</w:p>
        </w:tc>
        <w:tc>
          <w:tcPr>
            <w:tcW w:w="1790" w:type="dxa"/>
          </w:tcPr>
          <w:p w:rsidR="00A926D1" w:rsidRPr="00000B4D" w:rsidRDefault="00A926D1" w:rsidP="00466FEE">
            <w:pPr>
              <w:spacing w:after="120"/>
              <w:jc w:val="center"/>
              <w:rPr>
                <w:kern w:val="2"/>
              </w:rPr>
            </w:pPr>
          </w:p>
        </w:tc>
      </w:tr>
    </w:tbl>
    <w:p w:rsidR="00A926D1" w:rsidRPr="00000B4D" w:rsidRDefault="00A926D1" w:rsidP="00A926D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926D1" w:rsidRPr="00000B4D" w:rsidRDefault="00A926D1" w:rsidP="00A926D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:rsidR="00A926D1" w:rsidRPr="00000B4D" w:rsidRDefault="00A926D1" w:rsidP="00A926D1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A926D1" w:rsidRDefault="00A926D1" w:rsidP="00A926D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A926D1" w:rsidRDefault="00A926D1" w:rsidP="00A926D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E0633" w:rsidRDefault="004E0633" w:rsidP="004E0633">
      <w:pPr>
        <w:spacing w:line="216" w:lineRule="auto"/>
        <w:rPr>
          <w:sz w:val="28"/>
          <w:szCs w:val="28"/>
        </w:rPr>
      </w:pPr>
      <w:r w:rsidRPr="008F21DB"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</w:t>
      </w:r>
    </w:p>
    <w:p w:rsidR="004E0633" w:rsidRPr="008F21DB" w:rsidRDefault="004E0633" w:rsidP="004E0633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и з</w:t>
      </w:r>
      <w:r w:rsidRPr="008F21DB">
        <w:rPr>
          <w:sz w:val="28"/>
          <w:szCs w:val="28"/>
        </w:rPr>
        <w:t>емельн</w:t>
      </w:r>
      <w:r>
        <w:rPr>
          <w:sz w:val="28"/>
          <w:szCs w:val="28"/>
        </w:rPr>
        <w:t>о-правовым</w:t>
      </w:r>
      <w:r w:rsidRPr="008F21DB">
        <w:rPr>
          <w:sz w:val="28"/>
          <w:szCs w:val="28"/>
        </w:rPr>
        <w:t xml:space="preserve"> вопросам                                          </w:t>
      </w:r>
      <w:r>
        <w:rPr>
          <w:sz w:val="28"/>
          <w:szCs w:val="28"/>
        </w:rPr>
        <w:t xml:space="preserve">              </w:t>
      </w:r>
      <w:r w:rsidRPr="008F21DB">
        <w:rPr>
          <w:sz w:val="28"/>
          <w:szCs w:val="28"/>
        </w:rPr>
        <w:t xml:space="preserve">    </w:t>
      </w:r>
      <w:r>
        <w:rPr>
          <w:sz w:val="28"/>
          <w:szCs w:val="28"/>
        </w:rPr>
        <w:t>С.П. Беседина</w:t>
      </w:r>
    </w:p>
    <w:p w:rsidR="00A926D1" w:rsidRDefault="00A926D1" w:rsidP="00A926D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926D1" w:rsidRDefault="00A926D1" w:rsidP="00A926D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21124" w:rsidRDefault="00621124" w:rsidP="00A926D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21124" w:rsidRDefault="00621124" w:rsidP="00A926D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926D1" w:rsidRPr="00000B4D" w:rsidRDefault="004E0633" w:rsidP="00A926D1">
      <w:pPr>
        <w:ind w:left="113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926D1" w:rsidRPr="00000B4D">
        <w:rPr>
          <w:sz w:val="28"/>
          <w:szCs w:val="28"/>
        </w:rPr>
        <w:t>риложение № 3</w:t>
      </w:r>
    </w:p>
    <w:p w:rsidR="00A926D1" w:rsidRPr="00000B4D" w:rsidRDefault="00A926D1" w:rsidP="00A926D1">
      <w:pPr>
        <w:ind w:left="11340"/>
        <w:jc w:val="right"/>
        <w:rPr>
          <w:sz w:val="28"/>
          <w:szCs w:val="28"/>
        </w:rPr>
      </w:pPr>
      <w:r w:rsidRPr="00000B4D">
        <w:rPr>
          <w:sz w:val="28"/>
          <w:szCs w:val="28"/>
        </w:rPr>
        <w:t>к постановлению</w:t>
      </w:r>
    </w:p>
    <w:p w:rsidR="00A926D1" w:rsidRPr="00000B4D" w:rsidRDefault="00A926D1" w:rsidP="00A926D1">
      <w:pPr>
        <w:ind w:left="11057"/>
        <w:jc w:val="right"/>
        <w:rPr>
          <w:sz w:val="28"/>
          <w:szCs w:val="28"/>
        </w:rPr>
      </w:pPr>
      <w:r w:rsidRPr="00000B4D">
        <w:rPr>
          <w:sz w:val="28"/>
          <w:szCs w:val="28"/>
        </w:rPr>
        <w:t xml:space="preserve">Администрации </w:t>
      </w:r>
      <w:r w:rsidR="008F21DB">
        <w:rPr>
          <w:sz w:val="28"/>
          <w:szCs w:val="28"/>
        </w:rPr>
        <w:t>Синегорского</w:t>
      </w:r>
      <w:r w:rsidR="00F539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A926D1" w:rsidRPr="00000B4D" w:rsidRDefault="00A926D1" w:rsidP="00A926D1">
      <w:pPr>
        <w:ind w:left="11340"/>
        <w:jc w:val="right"/>
        <w:rPr>
          <w:sz w:val="28"/>
          <w:szCs w:val="28"/>
        </w:rPr>
      </w:pPr>
      <w:r w:rsidRPr="00000B4D">
        <w:rPr>
          <w:sz w:val="28"/>
          <w:szCs w:val="28"/>
        </w:rPr>
        <w:t xml:space="preserve">от </w:t>
      </w:r>
      <w:r w:rsidR="004E0633">
        <w:rPr>
          <w:sz w:val="28"/>
          <w:szCs w:val="28"/>
        </w:rPr>
        <w:t>20.03.</w:t>
      </w:r>
      <w:r w:rsidRPr="00000B4D">
        <w:rPr>
          <w:sz w:val="28"/>
          <w:szCs w:val="28"/>
        </w:rPr>
        <w:t>2024 №</w:t>
      </w:r>
      <w:r w:rsidR="004E0633">
        <w:rPr>
          <w:sz w:val="28"/>
          <w:szCs w:val="28"/>
        </w:rPr>
        <w:t xml:space="preserve"> 47</w:t>
      </w:r>
    </w:p>
    <w:p w:rsidR="00A926D1" w:rsidRPr="00000B4D" w:rsidRDefault="00A926D1" w:rsidP="00A926D1">
      <w:pPr>
        <w:ind w:left="11907"/>
        <w:jc w:val="center"/>
        <w:rPr>
          <w:kern w:val="2"/>
          <w:sz w:val="16"/>
          <w:szCs w:val="16"/>
        </w:rPr>
      </w:pPr>
    </w:p>
    <w:p w:rsidR="00A926D1" w:rsidRPr="00000B4D" w:rsidRDefault="00A926D1" w:rsidP="00A926D1">
      <w:pPr>
        <w:spacing w:line="221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>ИНФОРМАЦИЯ</w:t>
      </w:r>
    </w:p>
    <w:p w:rsidR="00A926D1" w:rsidRPr="00000B4D" w:rsidRDefault="00A926D1" w:rsidP="00A926D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00B4D">
        <w:rPr>
          <w:rFonts w:eastAsia="Calibri"/>
          <w:kern w:val="2"/>
          <w:sz w:val="28"/>
          <w:szCs w:val="28"/>
          <w:lang w:eastAsia="en-US"/>
        </w:rPr>
        <w:t xml:space="preserve">о реализации Плана мероприятий по росту доходного потенциала </w:t>
      </w:r>
      <w:r w:rsid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B95AFC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proofErr w:type="spellStart"/>
      <w:r w:rsidRPr="00000B4D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000B4D">
        <w:rPr>
          <w:rFonts w:eastAsia="Calibri"/>
          <w:kern w:val="2"/>
          <w:sz w:val="28"/>
          <w:szCs w:val="28"/>
          <w:lang w:eastAsia="en-US"/>
        </w:rPr>
        <w:t xml:space="preserve"> района, оптимизации расходов бюджета </w:t>
      </w:r>
      <w:r w:rsid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B95AFC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Pr="00000B4D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000B4D">
        <w:rPr>
          <w:rFonts w:eastAsia="Calibri"/>
          <w:kern w:val="2"/>
          <w:sz w:val="28"/>
          <w:szCs w:val="28"/>
          <w:lang w:eastAsia="en-US"/>
        </w:rPr>
        <w:t xml:space="preserve"> района и сокращению муниципального долга</w:t>
      </w:r>
      <w:r w:rsidR="00B95AF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B95AFC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Pr="00000B4D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Pr="00000B4D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000B4D">
        <w:rPr>
          <w:rFonts w:eastAsia="Calibri"/>
          <w:kern w:val="2"/>
          <w:sz w:val="28"/>
          <w:szCs w:val="28"/>
          <w:lang w:eastAsia="en-US"/>
        </w:rPr>
        <w:t xml:space="preserve"> района до 2030 года</w:t>
      </w:r>
    </w:p>
    <w:p w:rsidR="00A926D1" w:rsidRPr="00000B4D" w:rsidRDefault="00A926D1" w:rsidP="00A926D1">
      <w:pPr>
        <w:pStyle w:val="a4"/>
        <w:spacing w:before="6"/>
        <w:jc w:val="center"/>
        <w:rPr>
          <w:sz w:val="16"/>
          <w:szCs w:val="16"/>
        </w:rPr>
      </w:pPr>
    </w:p>
    <w:tbl>
      <w:tblPr>
        <w:tblpPr w:leftFromText="180" w:rightFromText="180" w:vertAnchor="text" w:tblpX="-62" w:tblpY="1"/>
        <w:tblOverlap w:val="never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1506"/>
        <w:gridCol w:w="1164"/>
        <w:gridCol w:w="842"/>
        <w:gridCol w:w="755"/>
        <w:gridCol w:w="1921"/>
        <w:gridCol w:w="991"/>
        <w:gridCol w:w="706"/>
        <w:gridCol w:w="1806"/>
        <w:gridCol w:w="1133"/>
        <w:gridCol w:w="803"/>
        <w:gridCol w:w="1915"/>
        <w:gridCol w:w="988"/>
      </w:tblGrid>
      <w:tr w:rsidR="00A926D1" w:rsidRPr="00000B4D" w:rsidTr="00466FEE">
        <w:trPr>
          <w:trHeight w:val="273"/>
        </w:trPr>
        <w:tc>
          <w:tcPr>
            <w:tcW w:w="205" w:type="pct"/>
            <w:vMerge w:val="restar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 xml:space="preserve">№ </w:t>
            </w:r>
          </w:p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proofErr w:type="gramStart"/>
            <w:r w:rsidRPr="00000B4D">
              <w:rPr>
                <w:color w:val="000000"/>
              </w:rPr>
              <w:t>п</w:t>
            </w:r>
            <w:proofErr w:type="gramEnd"/>
            <w:r w:rsidRPr="00000B4D">
              <w:rPr>
                <w:color w:val="000000"/>
                <w:lang w:val="en-US"/>
              </w:rPr>
              <w:t>/п*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proofErr w:type="spellStart"/>
            <w:r w:rsidRPr="00000B4D">
              <w:rPr>
                <w:color w:val="000000"/>
                <w:lang w:val="en-US"/>
              </w:rPr>
              <w:t>Наимено</w:t>
            </w:r>
            <w:proofErr w:type="spellEnd"/>
            <w:r w:rsidRPr="00000B4D">
              <w:rPr>
                <w:color w:val="000000"/>
              </w:rPr>
              <w:t>-</w:t>
            </w:r>
            <w:proofErr w:type="spellStart"/>
            <w:r w:rsidRPr="00000B4D">
              <w:rPr>
                <w:color w:val="000000"/>
                <w:lang w:val="en-US"/>
              </w:rPr>
              <w:t>вание</w:t>
            </w:r>
            <w:proofErr w:type="spellEnd"/>
            <w:r w:rsidR="00621124">
              <w:rPr>
                <w:color w:val="000000"/>
              </w:rPr>
              <w:t xml:space="preserve"> </w:t>
            </w:r>
            <w:proofErr w:type="spellStart"/>
            <w:r w:rsidRPr="00000B4D">
              <w:rPr>
                <w:color w:val="000000"/>
                <w:lang w:val="en-US"/>
              </w:rPr>
              <w:t>меропри</w:t>
            </w:r>
            <w:proofErr w:type="spellEnd"/>
            <w:r w:rsidRPr="00000B4D">
              <w:rPr>
                <w:color w:val="000000"/>
              </w:rPr>
              <w:t>я</w:t>
            </w:r>
            <w:proofErr w:type="spellStart"/>
            <w:r w:rsidRPr="00000B4D">
              <w:rPr>
                <w:color w:val="000000"/>
                <w:lang w:val="en-US"/>
              </w:rPr>
              <w:t>тия</w:t>
            </w:r>
            <w:proofErr w:type="spellEnd"/>
            <w:r w:rsidRPr="00000B4D">
              <w:rPr>
                <w:color w:val="000000"/>
                <w:lang w:val="en-US"/>
              </w:rPr>
              <w:t>*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proofErr w:type="spellStart"/>
            <w:r w:rsidRPr="00000B4D">
              <w:rPr>
                <w:color w:val="000000"/>
                <w:lang w:val="en-US"/>
              </w:rPr>
              <w:t>Ответственный</w:t>
            </w:r>
            <w:proofErr w:type="spellEnd"/>
            <w:r w:rsidR="00621124">
              <w:rPr>
                <w:color w:val="000000"/>
              </w:rPr>
              <w:t xml:space="preserve"> </w:t>
            </w:r>
            <w:proofErr w:type="spellStart"/>
            <w:r w:rsidRPr="00000B4D">
              <w:rPr>
                <w:color w:val="000000"/>
                <w:lang w:val="en-US"/>
              </w:rPr>
              <w:t>исполнитель</w:t>
            </w:r>
            <w:proofErr w:type="spellEnd"/>
            <w:r w:rsidRPr="00000B4D">
              <w:rPr>
                <w:color w:val="000000"/>
                <w:lang w:val="en-US"/>
              </w:rPr>
              <w:t>*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Срок</w:t>
            </w:r>
          </w:p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proofErr w:type="gramStart"/>
            <w:r w:rsidRPr="00000B4D">
              <w:rPr>
                <w:color w:val="000000"/>
              </w:rPr>
              <w:t>и</w:t>
            </w:r>
            <w:proofErr w:type="spellStart"/>
            <w:r w:rsidRPr="00000B4D">
              <w:rPr>
                <w:color w:val="000000"/>
                <w:lang w:val="en-US"/>
              </w:rPr>
              <w:t>спол</w:t>
            </w:r>
            <w:proofErr w:type="spellEnd"/>
            <w:r w:rsidRPr="00000B4D">
              <w:rPr>
                <w:color w:val="000000"/>
              </w:rPr>
              <w:t>-</w:t>
            </w:r>
            <w:proofErr w:type="spellStart"/>
            <w:r w:rsidRPr="00000B4D">
              <w:rPr>
                <w:color w:val="000000"/>
                <w:lang w:val="en-US"/>
              </w:rPr>
              <w:t>нения</w:t>
            </w:r>
            <w:proofErr w:type="spellEnd"/>
            <w:proofErr w:type="gramEnd"/>
            <w:r w:rsidRPr="00000B4D">
              <w:rPr>
                <w:color w:val="000000"/>
                <w:lang w:val="en-US"/>
              </w:rPr>
              <w:t>*</w:t>
            </w:r>
          </w:p>
        </w:tc>
        <w:tc>
          <w:tcPr>
            <w:tcW w:w="3636" w:type="pct"/>
            <w:gridSpan w:val="9"/>
            <w:shd w:val="clear" w:color="auto" w:fill="auto"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Финансовая оценка (бюджетный эффект)</w:t>
            </w:r>
          </w:p>
        </w:tc>
      </w:tr>
      <w:tr w:rsidR="00A926D1" w:rsidRPr="00000B4D" w:rsidTr="00466FEE">
        <w:trPr>
          <w:trHeight w:val="315"/>
        </w:trPr>
        <w:tc>
          <w:tcPr>
            <w:tcW w:w="205" w:type="pct"/>
            <w:vMerge/>
            <w:vAlign w:val="center"/>
            <w:hideMark/>
          </w:tcPr>
          <w:p w:rsidR="00A926D1" w:rsidRPr="00000B4D" w:rsidRDefault="00A926D1" w:rsidP="00466FEE">
            <w:pPr>
              <w:rPr>
                <w:color w:val="000000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A926D1" w:rsidRPr="00000B4D" w:rsidRDefault="00A926D1" w:rsidP="00466FEE">
            <w:pPr>
              <w:rPr>
                <w:color w:val="00000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A926D1" w:rsidRPr="00000B4D" w:rsidRDefault="00A926D1" w:rsidP="00466FEE">
            <w:pPr>
              <w:rPr>
                <w:color w:val="00000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A926D1" w:rsidRPr="00000B4D" w:rsidRDefault="00A926D1" w:rsidP="00466FEE">
            <w:pPr>
              <w:rPr>
                <w:color w:val="000000"/>
              </w:rPr>
            </w:pPr>
          </w:p>
        </w:tc>
        <w:tc>
          <w:tcPr>
            <w:tcW w:w="1210" w:type="pct"/>
            <w:gridSpan w:val="3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  <w:lang w:val="en-US"/>
              </w:rPr>
              <w:t>20</w:t>
            </w:r>
            <w:r w:rsidRPr="00000B4D">
              <w:rPr>
                <w:color w:val="000000"/>
              </w:rPr>
              <w:t>___</w:t>
            </w:r>
          </w:p>
        </w:tc>
        <w:tc>
          <w:tcPr>
            <w:tcW w:w="1203" w:type="pct"/>
            <w:gridSpan w:val="3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  <w:lang w:val="en-US"/>
              </w:rPr>
              <w:t>20</w:t>
            </w:r>
            <w:r w:rsidRPr="00000B4D">
              <w:rPr>
                <w:color w:val="000000"/>
              </w:rPr>
              <w:t>___</w:t>
            </w:r>
          </w:p>
        </w:tc>
        <w:tc>
          <w:tcPr>
            <w:tcW w:w="1223" w:type="pct"/>
            <w:gridSpan w:val="3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  <w:lang w:val="en-US"/>
              </w:rPr>
              <w:t>20</w:t>
            </w:r>
            <w:r w:rsidRPr="00000B4D">
              <w:rPr>
                <w:color w:val="000000"/>
              </w:rPr>
              <w:t>___</w:t>
            </w:r>
          </w:p>
        </w:tc>
      </w:tr>
      <w:tr w:rsidR="00A926D1" w:rsidRPr="00000B4D" w:rsidTr="00466FEE">
        <w:trPr>
          <w:trHeight w:val="1588"/>
        </w:trPr>
        <w:tc>
          <w:tcPr>
            <w:tcW w:w="205" w:type="pct"/>
            <w:vMerge/>
            <w:vAlign w:val="center"/>
            <w:hideMark/>
          </w:tcPr>
          <w:p w:rsidR="00A926D1" w:rsidRPr="00000B4D" w:rsidRDefault="00A926D1" w:rsidP="00466FEE">
            <w:pPr>
              <w:rPr>
                <w:color w:val="000000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A926D1" w:rsidRPr="00000B4D" w:rsidRDefault="00A926D1" w:rsidP="00466FEE">
            <w:pPr>
              <w:rPr>
                <w:color w:val="00000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A926D1" w:rsidRPr="00000B4D" w:rsidRDefault="00A926D1" w:rsidP="00466FEE">
            <w:pPr>
              <w:rPr>
                <w:color w:val="00000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A926D1" w:rsidRPr="00000B4D" w:rsidRDefault="00A926D1" w:rsidP="00466FEE">
            <w:pPr>
              <w:rPr>
                <w:color w:val="000000"/>
              </w:rPr>
            </w:pPr>
          </w:p>
        </w:tc>
        <w:tc>
          <w:tcPr>
            <w:tcW w:w="249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план</w:t>
            </w:r>
            <w:r w:rsidRPr="00000B4D">
              <w:rPr>
                <w:color w:val="000000"/>
                <w:lang w:val="en-US"/>
              </w:rPr>
              <w:t>*</w:t>
            </w:r>
          </w:p>
        </w:tc>
        <w:tc>
          <w:tcPr>
            <w:tcW w:w="634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 xml:space="preserve">учтено в проекте </w:t>
            </w:r>
            <w:r w:rsidRPr="00000B4D">
              <w:rPr>
                <w:kern w:val="2"/>
              </w:rPr>
              <w:t xml:space="preserve"> бюджета </w:t>
            </w:r>
            <w:r w:rsidR="008F21DB">
              <w:rPr>
                <w:kern w:val="2"/>
              </w:rPr>
              <w:t>Синегорского</w:t>
            </w:r>
            <w:r w:rsidR="00621124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сельского поселения </w:t>
            </w:r>
            <w:proofErr w:type="spellStart"/>
            <w:r w:rsidRPr="00000B4D">
              <w:rPr>
                <w:kern w:val="2"/>
              </w:rPr>
              <w:t>Белокалит-винского</w:t>
            </w:r>
            <w:proofErr w:type="spellEnd"/>
            <w:r w:rsidRPr="00000B4D">
              <w:rPr>
                <w:kern w:val="2"/>
              </w:rPr>
              <w:t xml:space="preserve"> района</w:t>
            </w:r>
            <w:r w:rsidRPr="00000B4D">
              <w:rPr>
                <w:color w:val="000000"/>
              </w:rPr>
              <w:t xml:space="preserve"> на 20__ год</w:t>
            </w:r>
          </w:p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и на плановый период 20__</w:t>
            </w:r>
          </w:p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и 20__ годов</w:t>
            </w:r>
          </w:p>
        </w:tc>
        <w:tc>
          <w:tcPr>
            <w:tcW w:w="327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proofErr w:type="gramStart"/>
            <w:r w:rsidRPr="00000B4D">
              <w:rPr>
                <w:color w:val="000000"/>
              </w:rPr>
              <w:t>приме-</w:t>
            </w:r>
            <w:proofErr w:type="spellStart"/>
            <w:r w:rsidRPr="00000B4D">
              <w:rPr>
                <w:color w:val="000000"/>
              </w:rPr>
              <w:t>чание</w:t>
            </w:r>
            <w:proofErr w:type="spellEnd"/>
            <w:proofErr w:type="gramEnd"/>
            <w:r w:rsidRPr="00000B4D">
              <w:rPr>
                <w:color w:val="000000"/>
              </w:rPr>
              <w:t>**</w:t>
            </w:r>
          </w:p>
          <w:p w:rsidR="00A926D1" w:rsidRPr="00000B4D" w:rsidRDefault="00A926D1" w:rsidP="00466FEE">
            <w:pPr>
              <w:jc w:val="center"/>
              <w:rPr>
                <w:color w:val="000000"/>
              </w:rPr>
            </w:pPr>
          </w:p>
          <w:p w:rsidR="00A926D1" w:rsidRPr="00000B4D" w:rsidRDefault="00A926D1" w:rsidP="00466FEE">
            <w:pPr>
              <w:jc w:val="center"/>
              <w:rPr>
                <w:color w:val="000000"/>
              </w:rPr>
            </w:pPr>
          </w:p>
          <w:p w:rsidR="00A926D1" w:rsidRPr="00000B4D" w:rsidRDefault="00A926D1" w:rsidP="00466FEE">
            <w:pPr>
              <w:jc w:val="center"/>
              <w:rPr>
                <w:color w:val="000000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proofErr w:type="spellStart"/>
            <w:r w:rsidRPr="00000B4D">
              <w:rPr>
                <w:color w:val="000000"/>
                <w:lang w:val="en-US"/>
              </w:rPr>
              <w:t>план</w:t>
            </w:r>
            <w:proofErr w:type="spellEnd"/>
            <w:r w:rsidRPr="00000B4D">
              <w:rPr>
                <w:color w:val="000000"/>
                <w:lang w:val="en-US"/>
              </w:rPr>
              <w:t>*</w:t>
            </w:r>
          </w:p>
        </w:tc>
        <w:tc>
          <w:tcPr>
            <w:tcW w:w="596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 xml:space="preserve">учтено в проекте </w:t>
            </w:r>
            <w:r w:rsidRPr="00000B4D">
              <w:rPr>
                <w:kern w:val="2"/>
              </w:rPr>
              <w:t xml:space="preserve"> бюджета </w:t>
            </w:r>
            <w:r w:rsidR="008F21DB">
              <w:rPr>
                <w:kern w:val="2"/>
              </w:rPr>
              <w:t>Синегорского</w:t>
            </w:r>
            <w:r w:rsidR="00621124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сельского поселения </w:t>
            </w:r>
            <w:proofErr w:type="spellStart"/>
            <w:r w:rsidRPr="00000B4D">
              <w:rPr>
                <w:kern w:val="2"/>
              </w:rPr>
              <w:t>Белокалит-винского</w:t>
            </w:r>
            <w:proofErr w:type="spellEnd"/>
            <w:r w:rsidRPr="00000B4D">
              <w:rPr>
                <w:kern w:val="2"/>
              </w:rPr>
              <w:t xml:space="preserve"> района</w:t>
            </w:r>
            <w:r w:rsidRPr="00000B4D">
              <w:rPr>
                <w:color w:val="000000"/>
              </w:rPr>
              <w:t xml:space="preserve"> на 20__ год</w:t>
            </w:r>
          </w:p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и на плановый период 20__</w:t>
            </w:r>
          </w:p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и 20__ годов</w:t>
            </w:r>
          </w:p>
        </w:tc>
        <w:tc>
          <w:tcPr>
            <w:tcW w:w="374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proofErr w:type="gramStart"/>
            <w:r w:rsidRPr="00000B4D">
              <w:rPr>
                <w:color w:val="000000"/>
              </w:rPr>
              <w:t>приме-</w:t>
            </w:r>
            <w:proofErr w:type="spellStart"/>
            <w:r w:rsidRPr="00000B4D">
              <w:rPr>
                <w:color w:val="000000"/>
              </w:rPr>
              <w:t>чание</w:t>
            </w:r>
            <w:proofErr w:type="spellEnd"/>
            <w:proofErr w:type="gramEnd"/>
            <w:r w:rsidRPr="00000B4D">
              <w:rPr>
                <w:color w:val="000000"/>
              </w:rPr>
              <w:t>**</w:t>
            </w:r>
          </w:p>
          <w:p w:rsidR="00A926D1" w:rsidRPr="00000B4D" w:rsidRDefault="00A926D1" w:rsidP="00466FEE">
            <w:pPr>
              <w:jc w:val="center"/>
              <w:rPr>
                <w:color w:val="000000"/>
              </w:rPr>
            </w:pPr>
          </w:p>
          <w:p w:rsidR="00A926D1" w:rsidRPr="00000B4D" w:rsidRDefault="00A926D1" w:rsidP="00466FEE">
            <w:pPr>
              <w:jc w:val="center"/>
              <w:rPr>
                <w:color w:val="000000"/>
              </w:rPr>
            </w:pPr>
          </w:p>
          <w:p w:rsidR="00A926D1" w:rsidRPr="00000B4D" w:rsidRDefault="00A926D1" w:rsidP="00466FEE">
            <w:pPr>
              <w:jc w:val="center"/>
              <w:rPr>
                <w:color w:val="000000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план</w:t>
            </w:r>
            <w:r w:rsidRPr="00000B4D">
              <w:rPr>
                <w:color w:val="000000"/>
                <w:lang w:val="en-US"/>
              </w:rPr>
              <w:t>*</w:t>
            </w:r>
          </w:p>
        </w:tc>
        <w:tc>
          <w:tcPr>
            <w:tcW w:w="632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 xml:space="preserve">учтено в проекте </w:t>
            </w:r>
            <w:r w:rsidRPr="00000B4D">
              <w:rPr>
                <w:kern w:val="2"/>
              </w:rPr>
              <w:t xml:space="preserve"> бюджета </w:t>
            </w:r>
            <w:r w:rsidR="008F21DB">
              <w:rPr>
                <w:kern w:val="2"/>
              </w:rPr>
              <w:t>Синегорского</w:t>
            </w:r>
            <w:r w:rsidR="00621124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сельского поселения </w:t>
            </w:r>
            <w:proofErr w:type="spellStart"/>
            <w:r w:rsidRPr="00000B4D">
              <w:rPr>
                <w:kern w:val="2"/>
              </w:rPr>
              <w:t>Белокалит-винского</w:t>
            </w:r>
            <w:proofErr w:type="spellEnd"/>
            <w:r w:rsidRPr="00000B4D">
              <w:rPr>
                <w:kern w:val="2"/>
              </w:rPr>
              <w:t xml:space="preserve"> района</w:t>
            </w:r>
            <w:r w:rsidRPr="00000B4D">
              <w:rPr>
                <w:color w:val="000000"/>
              </w:rPr>
              <w:t xml:space="preserve"> на 20__ год</w:t>
            </w:r>
          </w:p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и на плановый период 20__</w:t>
            </w:r>
          </w:p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и 20__ годов</w:t>
            </w:r>
          </w:p>
        </w:tc>
        <w:tc>
          <w:tcPr>
            <w:tcW w:w="326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примечание**</w:t>
            </w:r>
          </w:p>
          <w:p w:rsidR="00A926D1" w:rsidRPr="00000B4D" w:rsidRDefault="00A926D1" w:rsidP="00466FEE">
            <w:pPr>
              <w:jc w:val="center"/>
              <w:rPr>
                <w:color w:val="000000"/>
              </w:rPr>
            </w:pPr>
          </w:p>
          <w:p w:rsidR="00A926D1" w:rsidRPr="00000B4D" w:rsidRDefault="00A926D1" w:rsidP="00466FEE">
            <w:pPr>
              <w:jc w:val="center"/>
              <w:rPr>
                <w:color w:val="000000"/>
              </w:rPr>
            </w:pPr>
          </w:p>
          <w:p w:rsidR="00A926D1" w:rsidRPr="00000B4D" w:rsidRDefault="00A926D1" w:rsidP="00466FEE">
            <w:pPr>
              <w:jc w:val="center"/>
              <w:rPr>
                <w:color w:val="000000"/>
              </w:rPr>
            </w:pPr>
          </w:p>
        </w:tc>
      </w:tr>
      <w:tr w:rsidR="00A926D1" w:rsidRPr="00000B4D" w:rsidTr="00466FEE">
        <w:trPr>
          <w:trHeight w:val="216"/>
        </w:trPr>
        <w:tc>
          <w:tcPr>
            <w:tcW w:w="205" w:type="pct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  <w:lang w:val="en-US"/>
              </w:rPr>
              <w:t>1</w:t>
            </w:r>
          </w:p>
        </w:tc>
        <w:tc>
          <w:tcPr>
            <w:tcW w:w="497" w:type="pct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  <w:lang w:val="en-US"/>
              </w:rPr>
              <w:t>2</w:t>
            </w:r>
          </w:p>
        </w:tc>
        <w:tc>
          <w:tcPr>
            <w:tcW w:w="384" w:type="pct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  <w:lang w:val="en-US"/>
              </w:rPr>
              <w:t>3</w:t>
            </w:r>
          </w:p>
        </w:tc>
        <w:tc>
          <w:tcPr>
            <w:tcW w:w="278" w:type="pct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  <w:lang w:val="en-US"/>
              </w:rPr>
              <w:t>4</w:t>
            </w:r>
          </w:p>
        </w:tc>
        <w:tc>
          <w:tcPr>
            <w:tcW w:w="249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5</w:t>
            </w:r>
          </w:p>
        </w:tc>
        <w:tc>
          <w:tcPr>
            <w:tcW w:w="634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6</w:t>
            </w:r>
          </w:p>
        </w:tc>
        <w:tc>
          <w:tcPr>
            <w:tcW w:w="327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7</w:t>
            </w:r>
          </w:p>
        </w:tc>
        <w:tc>
          <w:tcPr>
            <w:tcW w:w="233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8</w:t>
            </w:r>
          </w:p>
        </w:tc>
        <w:tc>
          <w:tcPr>
            <w:tcW w:w="596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9</w:t>
            </w:r>
          </w:p>
        </w:tc>
        <w:tc>
          <w:tcPr>
            <w:tcW w:w="374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10</w:t>
            </w:r>
          </w:p>
        </w:tc>
        <w:tc>
          <w:tcPr>
            <w:tcW w:w="265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  <w:lang w:val="en-US"/>
              </w:rPr>
              <w:t>1</w:t>
            </w:r>
            <w:r w:rsidRPr="00000B4D">
              <w:rPr>
                <w:color w:val="000000"/>
              </w:rPr>
              <w:t>1</w:t>
            </w:r>
          </w:p>
        </w:tc>
        <w:tc>
          <w:tcPr>
            <w:tcW w:w="632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  <w:lang w:val="en-US"/>
              </w:rPr>
              <w:t>1</w:t>
            </w:r>
            <w:r w:rsidRPr="00000B4D">
              <w:rPr>
                <w:color w:val="000000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  <w:r w:rsidRPr="00000B4D">
              <w:rPr>
                <w:color w:val="000000"/>
              </w:rPr>
              <w:t>13</w:t>
            </w:r>
          </w:p>
        </w:tc>
      </w:tr>
      <w:tr w:rsidR="00A926D1" w:rsidRPr="00000B4D" w:rsidTr="00466FEE">
        <w:trPr>
          <w:trHeight w:val="361"/>
        </w:trPr>
        <w:tc>
          <w:tcPr>
            <w:tcW w:w="205" w:type="pct"/>
            <w:vAlign w:val="center"/>
            <w:hideMark/>
          </w:tcPr>
          <w:p w:rsidR="00A926D1" w:rsidRPr="00000B4D" w:rsidRDefault="00A926D1" w:rsidP="00466FEE">
            <w:pPr>
              <w:rPr>
                <w:color w:val="000000"/>
              </w:rPr>
            </w:pPr>
          </w:p>
        </w:tc>
        <w:tc>
          <w:tcPr>
            <w:tcW w:w="497" w:type="pct"/>
            <w:vAlign w:val="center"/>
            <w:hideMark/>
          </w:tcPr>
          <w:p w:rsidR="00A926D1" w:rsidRPr="00000B4D" w:rsidRDefault="00A926D1" w:rsidP="00466FEE">
            <w:pPr>
              <w:rPr>
                <w:color w:val="000000"/>
              </w:rPr>
            </w:pPr>
          </w:p>
        </w:tc>
        <w:tc>
          <w:tcPr>
            <w:tcW w:w="384" w:type="pct"/>
            <w:vAlign w:val="center"/>
            <w:hideMark/>
          </w:tcPr>
          <w:p w:rsidR="00A926D1" w:rsidRPr="00000B4D" w:rsidRDefault="00A926D1" w:rsidP="00466FEE">
            <w:pPr>
              <w:rPr>
                <w:color w:val="000000"/>
              </w:rPr>
            </w:pPr>
          </w:p>
        </w:tc>
        <w:tc>
          <w:tcPr>
            <w:tcW w:w="278" w:type="pct"/>
            <w:vAlign w:val="center"/>
            <w:hideMark/>
          </w:tcPr>
          <w:p w:rsidR="00A926D1" w:rsidRPr="00000B4D" w:rsidRDefault="00A926D1" w:rsidP="00466FEE">
            <w:pPr>
              <w:rPr>
                <w:color w:val="000000"/>
              </w:rPr>
            </w:pPr>
          </w:p>
        </w:tc>
        <w:tc>
          <w:tcPr>
            <w:tcW w:w="249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</w:p>
        </w:tc>
        <w:tc>
          <w:tcPr>
            <w:tcW w:w="634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96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A926D1" w:rsidRPr="00000B4D" w:rsidRDefault="00A926D1" w:rsidP="00466FEE">
            <w:pPr>
              <w:jc w:val="center"/>
              <w:rPr>
                <w:color w:val="000000"/>
              </w:rPr>
            </w:pPr>
          </w:p>
        </w:tc>
      </w:tr>
    </w:tbl>
    <w:p w:rsidR="00A926D1" w:rsidRPr="00000B4D" w:rsidRDefault="00A926D1" w:rsidP="00A926D1">
      <w:pPr>
        <w:rPr>
          <w:sz w:val="2"/>
          <w:szCs w:val="2"/>
        </w:rPr>
      </w:pPr>
    </w:p>
    <w:p w:rsidR="00A926D1" w:rsidRPr="00000B4D" w:rsidRDefault="00A926D1" w:rsidP="00A926D1">
      <w:pPr>
        <w:pStyle w:val="af"/>
        <w:tabs>
          <w:tab w:val="left" w:pos="0"/>
        </w:tabs>
        <w:spacing w:line="240" w:lineRule="auto"/>
        <w:ind w:left="0" w:firstLine="709"/>
        <w:jc w:val="left"/>
        <w:rPr>
          <w:sz w:val="20"/>
          <w:szCs w:val="20"/>
          <w:lang w:val="en-US"/>
        </w:rPr>
      </w:pPr>
    </w:p>
    <w:p w:rsidR="00A926D1" w:rsidRPr="00000B4D" w:rsidRDefault="00A926D1" w:rsidP="00A926D1">
      <w:pPr>
        <w:pStyle w:val="af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  <w:r w:rsidRPr="00000B4D">
        <w:rPr>
          <w:sz w:val="28"/>
        </w:rPr>
        <w:t>*    Заполняется в соответствии с приложением №</w:t>
      </w:r>
      <w:r w:rsidRPr="00000B4D">
        <w:rPr>
          <w:sz w:val="28"/>
          <w:lang w:val="en-US"/>
        </w:rPr>
        <w:t> </w:t>
      </w:r>
      <w:r w:rsidRPr="00000B4D">
        <w:rPr>
          <w:sz w:val="28"/>
        </w:rPr>
        <w:t>1.</w:t>
      </w:r>
    </w:p>
    <w:p w:rsidR="0054238D" w:rsidRDefault="00A926D1" w:rsidP="00A926D1">
      <w:pPr>
        <w:pStyle w:val="af"/>
        <w:tabs>
          <w:tab w:val="left" w:pos="0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000B4D">
        <w:rPr>
          <w:sz w:val="28"/>
        </w:rPr>
        <w:t>**  Заполняется в случае отклонения показателей графы 6 от показателей графы 5, показателей графы 9 от показателей графы 8, показателей графы 12 от показателей графы 11 и показателей графы 15 от показателей графы 14.</w:t>
      </w:r>
    </w:p>
    <w:p w:rsidR="004E0633" w:rsidRDefault="004E0633" w:rsidP="004E0633">
      <w:pPr>
        <w:rPr>
          <w:sz w:val="28"/>
          <w:szCs w:val="28"/>
        </w:rPr>
      </w:pPr>
    </w:p>
    <w:p w:rsidR="004E0633" w:rsidRDefault="004E0633" w:rsidP="004E0633">
      <w:pPr>
        <w:spacing w:line="216" w:lineRule="auto"/>
        <w:rPr>
          <w:sz w:val="28"/>
          <w:szCs w:val="28"/>
        </w:rPr>
      </w:pPr>
      <w:r w:rsidRPr="008F21DB"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</w:t>
      </w:r>
    </w:p>
    <w:p w:rsidR="004E0633" w:rsidRPr="008F21DB" w:rsidRDefault="004E0633" w:rsidP="004E0633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и з</w:t>
      </w:r>
      <w:r w:rsidRPr="008F21DB">
        <w:rPr>
          <w:sz w:val="28"/>
          <w:szCs w:val="28"/>
        </w:rPr>
        <w:t>емельн</w:t>
      </w:r>
      <w:r>
        <w:rPr>
          <w:sz w:val="28"/>
          <w:szCs w:val="28"/>
        </w:rPr>
        <w:t>о-правовым</w:t>
      </w:r>
      <w:r w:rsidRPr="008F21DB">
        <w:rPr>
          <w:sz w:val="28"/>
          <w:szCs w:val="28"/>
        </w:rPr>
        <w:t xml:space="preserve"> вопросам                                              </w:t>
      </w:r>
      <w:r>
        <w:rPr>
          <w:sz w:val="28"/>
          <w:szCs w:val="28"/>
        </w:rPr>
        <w:t>С.П. Беседина</w:t>
      </w:r>
    </w:p>
    <w:p w:rsidR="004E0633" w:rsidRDefault="004E0633" w:rsidP="004E0633">
      <w:pPr>
        <w:jc w:val="both"/>
        <w:rPr>
          <w:sz w:val="28"/>
          <w:szCs w:val="28"/>
        </w:rPr>
        <w:sectPr w:rsidR="004E0633" w:rsidSect="008F21DB">
          <w:pgSz w:w="16838" w:h="11906" w:orient="landscape"/>
          <w:pgMar w:top="851" w:right="678" w:bottom="567" w:left="1134" w:header="720" w:footer="720" w:gutter="0"/>
          <w:cols w:space="720"/>
          <w:docGrid w:linePitch="360"/>
        </w:sectPr>
      </w:pPr>
      <w:bookmarkStart w:id="0" w:name="_GoBack"/>
      <w:bookmarkEnd w:id="0"/>
    </w:p>
    <w:p w:rsidR="0054238D" w:rsidRDefault="0054238D" w:rsidP="00A35CA4">
      <w:pPr>
        <w:jc w:val="right"/>
        <w:rPr>
          <w:sz w:val="28"/>
          <w:szCs w:val="28"/>
        </w:rPr>
      </w:pPr>
    </w:p>
    <w:p w:rsidR="0054238D" w:rsidRDefault="0054238D" w:rsidP="00A35CA4">
      <w:pPr>
        <w:jc w:val="right"/>
        <w:rPr>
          <w:sz w:val="28"/>
          <w:szCs w:val="28"/>
        </w:rPr>
      </w:pPr>
    </w:p>
    <w:p w:rsidR="001928F1" w:rsidRDefault="001928F1" w:rsidP="00A35CA4">
      <w:pPr>
        <w:jc w:val="right"/>
        <w:rPr>
          <w:sz w:val="28"/>
          <w:szCs w:val="28"/>
        </w:rPr>
      </w:pPr>
    </w:p>
    <w:p w:rsidR="001928F1" w:rsidRDefault="001928F1" w:rsidP="00A35CA4">
      <w:pPr>
        <w:jc w:val="right"/>
        <w:rPr>
          <w:sz w:val="28"/>
          <w:szCs w:val="28"/>
        </w:rPr>
      </w:pPr>
    </w:p>
    <w:p w:rsidR="001928F1" w:rsidRDefault="001928F1" w:rsidP="00A35CA4">
      <w:pPr>
        <w:jc w:val="right"/>
        <w:rPr>
          <w:sz w:val="28"/>
          <w:szCs w:val="28"/>
        </w:rPr>
      </w:pPr>
    </w:p>
    <w:p w:rsidR="001928F1" w:rsidRDefault="001928F1" w:rsidP="00A35CA4">
      <w:pPr>
        <w:jc w:val="right"/>
        <w:rPr>
          <w:sz w:val="28"/>
          <w:szCs w:val="28"/>
        </w:rPr>
      </w:pPr>
    </w:p>
    <w:p w:rsidR="001928F1" w:rsidRDefault="001928F1" w:rsidP="00A35CA4">
      <w:pPr>
        <w:jc w:val="right"/>
        <w:rPr>
          <w:sz w:val="28"/>
          <w:szCs w:val="28"/>
        </w:rPr>
      </w:pPr>
    </w:p>
    <w:p w:rsidR="001928F1" w:rsidRDefault="001928F1" w:rsidP="00A35CA4">
      <w:pPr>
        <w:jc w:val="right"/>
        <w:rPr>
          <w:sz w:val="28"/>
          <w:szCs w:val="28"/>
        </w:rPr>
      </w:pPr>
    </w:p>
    <w:sectPr w:rsidR="001928F1" w:rsidSect="00F336CE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8E" w:rsidRDefault="00AC5D8E" w:rsidP="00DC026A">
      <w:r>
        <w:separator/>
      </w:r>
    </w:p>
  </w:endnote>
  <w:endnote w:type="continuationSeparator" w:id="0">
    <w:p w:rsidR="00AC5D8E" w:rsidRDefault="00AC5D8E" w:rsidP="00DC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8E" w:rsidRDefault="00AC5D8E" w:rsidP="00DC026A">
      <w:r>
        <w:separator/>
      </w:r>
    </w:p>
  </w:footnote>
  <w:footnote w:type="continuationSeparator" w:id="0">
    <w:p w:rsidR="00AC5D8E" w:rsidRDefault="00AC5D8E" w:rsidP="00DC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6B6763A"/>
    <w:multiLevelType w:val="hybridMultilevel"/>
    <w:tmpl w:val="678C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934E9"/>
    <w:multiLevelType w:val="hybridMultilevel"/>
    <w:tmpl w:val="70423234"/>
    <w:lvl w:ilvl="0" w:tplc="D44AD9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6B1"/>
    <w:rsid w:val="00011A96"/>
    <w:rsid w:val="0002229E"/>
    <w:rsid w:val="00024B3C"/>
    <w:rsid w:val="000440D5"/>
    <w:rsid w:val="00044DEE"/>
    <w:rsid w:val="00055C1F"/>
    <w:rsid w:val="00055DCA"/>
    <w:rsid w:val="00065057"/>
    <w:rsid w:val="0014599B"/>
    <w:rsid w:val="0015214B"/>
    <w:rsid w:val="00155A1C"/>
    <w:rsid w:val="001928F1"/>
    <w:rsid w:val="001A756A"/>
    <w:rsid w:val="001C3CA3"/>
    <w:rsid w:val="001D4FE9"/>
    <w:rsid w:val="00201924"/>
    <w:rsid w:val="00220B1F"/>
    <w:rsid w:val="00237482"/>
    <w:rsid w:val="002406A4"/>
    <w:rsid w:val="002940EE"/>
    <w:rsid w:val="002C4F0E"/>
    <w:rsid w:val="002D3617"/>
    <w:rsid w:val="00302184"/>
    <w:rsid w:val="00314F0D"/>
    <w:rsid w:val="00345D85"/>
    <w:rsid w:val="00367D9A"/>
    <w:rsid w:val="003B6C78"/>
    <w:rsid w:val="003C4992"/>
    <w:rsid w:val="003C67A7"/>
    <w:rsid w:val="00404062"/>
    <w:rsid w:val="004120DA"/>
    <w:rsid w:val="0042337C"/>
    <w:rsid w:val="00424D8B"/>
    <w:rsid w:val="00447208"/>
    <w:rsid w:val="00466FEE"/>
    <w:rsid w:val="00471035"/>
    <w:rsid w:val="00477CE5"/>
    <w:rsid w:val="00492D01"/>
    <w:rsid w:val="00494270"/>
    <w:rsid w:val="004D13BC"/>
    <w:rsid w:val="004E0633"/>
    <w:rsid w:val="00515262"/>
    <w:rsid w:val="00515CF0"/>
    <w:rsid w:val="00520FFE"/>
    <w:rsid w:val="0052289C"/>
    <w:rsid w:val="0052691D"/>
    <w:rsid w:val="0054238D"/>
    <w:rsid w:val="00594A1F"/>
    <w:rsid w:val="005D22EC"/>
    <w:rsid w:val="005E42A1"/>
    <w:rsid w:val="00621124"/>
    <w:rsid w:val="006254A5"/>
    <w:rsid w:val="0062738C"/>
    <w:rsid w:val="006308E8"/>
    <w:rsid w:val="00634510"/>
    <w:rsid w:val="00693CF6"/>
    <w:rsid w:val="006B2E67"/>
    <w:rsid w:val="006C5198"/>
    <w:rsid w:val="006E1959"/>
    <w:rsid w:val="006F5032"/>
    <w:rsid w:val="00701587"/>
    <w:rsid w:val="007074F4"/>
    <w:rsid w:val="007150B9"/>
    <w:rsid w:val="00771727"/>
    <w:rsid w:val="007F25FD"/>
    <w:rsid w:val="007F708C"/>
    <w:rsid w:val="00831D3A"/>
    <w:rsid w:val="0084597D"/>
    <w:rsid w:val="00851975"/>
    <w:rsid w:val="00862992"/>
    <w:rsid w:val="008F21DB"/>
    <w:rsid w:val="00907544"/>
    <w:rsid w:val="00912872"/>
    <w:rsid w:val="0091781A"/>
    <w:rsid w:val="00922F72"/>
    <w:rsid w:val="00935F14"/>
    <w:rsid w:val="0094547D"/>
    <w:rsid w:val="00952AA9"/>
    <w:rsid w:val="009B1355"/>
    <w:rsid w:val="009C108E"/>
    <w:rsid w:val="009E5FFD"/>
    <w:rsid w:val="00A34CBD"/>
    <w:rsid w:val="00A35CA4"/>
    <w:rsid w:val="00A5036A"/>
    <w:rsid w:val="00A57371"/>
    <w:rsid w:val="00A86232"/>
    <w:rsid w:val="00A902AC"/>
    <w:rsid w:val="00A926D1"/>
    <w:rsid w:val="00AC5D8E"/>
    <w:rsid w:val="00AC7034"/>
    <w:rsid w:val="00AE0812"/>
    <w:rsid w:val="00AE26B1"/>
    <w:rsid w:val="00AE619C"/>
    <w:rsid w:val="00B06440"/>
    <w:rsid w:val="00B23944"/>
    <w:rsid w:val="00B5533E"/>
    <w:rsid w:val="00B95449"/>
    <w:rsid w:val="00B95AFC"/>
    <w:rsid w:val="00BE7C31"/>
    <w:rsid w:val="00C035E5"/>
    <w:rsid w:val="00C263C7"/>
    <w:rsid w:val="00C445F2"/>
    <w:rsid w:val="00CD67E8"/>
    <w:rsid w:val="00CE5078"/>
    <w:rsid w:val="00D21D14"/>
    <w:rsid w:val="00D31969"/>
    <w:rsid w:val="00D531F6"/>
    <w:rsid w:val="00D55154"/>
    <w:rsid w:val="00DC026A"/>
    <w:rsid w:val="00E15F8B"/>
    <w:rsid w:val="00E42D74"/>
    <w:rsid w:val="00E469F0"/>
    <w:rsid w:val="00E60B7B"/>
    <w:rsid w:val="00E77D89"/>
    <w:rsid w:val="00EF3721"/>
    <w:rsid w:val="00F0089E"/>
    <w:rsid w:val="00F23F9B"/>
    <w:rsid w:val="00F30167"/>
    <w:rsid w:val="00F323E0"/>
    <w:rsid w:val="00F32430"/>
    <w:rsid w:val="00F336CE"/>
    <w:rsid w:val="00F4268C"/>
    <w:rsid w:val="00F47F71"/>
    <w:rsid w:val="00F5395E"/>
    <w:rsid w:val="00F742FE"/>
    <w:rsid w:val="00F85112"/>
    <w:rsid w:val="00F85BB5"/>
    <w:rsid w:val="00F9497C"/>
    <w:rsid w:val="00FB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12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P25">
    <w:name w:val="wP25"/>
    <w:basedOn w:val="a"/>
    <w:pPr>
      <w:widowControl w:val="0"/>
      <w:jc w:val="center"/>
    </w:pPr>
    <w:rPr>
      <w:rFonts w:ascii="Arial" w:eastAsia="Arial Unicode MS" w:hAnsi="Arial" w:cs="Tahoma"/>
      <w:kern w:val="1"/>
      <w:sz w:val="27"/>
      <w:lang w:bidi="sa-I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8">
    <w:name w:val="Верхний колонтитул Знак"/>
    <w:link w:val="a7"/>
    <w:rsid w:val="00F336CE"/>
    <w:rPr>
      <w:sz w:val="28"/>
      <w:lang w:eastAsia="zh-CN"/>
    </w:rPr>
  </w:style>
  <w:style w:type="character" w:customStyle="1" w:styleId="ad">
    <w:name w:val="Основной текст_"/>
    <w:link w:val="20"/>
    <w:rsid w:val="00F336CE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d"/>
    <w:rsid w:val="00F336CE"/>
    <w:pPr>
      <w:shd w:val="clear" w:color="auto" w:fill="FFFFFF"/>
      <w:suppressAutoHyphens w:val="0"/>
      <w:spacing w:before="240" w:line="322" w:lineRule="exact"/>
      <w:ind w:hanging="300"/>
    </w:pPr>
    <w:rPr>
      <w:sz w:val="27"/>
      <w:szCs w:val="27"/>
    </w:rPr>
  </w:style>
  <w:style w:type="character" w:styleId="ae">
    <w:name w:val="Hyperlink"/>
    <w:basedOn w:val="a0"/>
    <w:rsid w:val="00A35CA4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6308E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6308E8"/>
    <w:pPr>
      <w:widowControl w:val="0"/>
      <w:suppressAutoHyphens w:val="0"/>
      <w:autoSpaceDE w:val="0"/>
      <w:autoSpaceDN w:val="0"/>
      <w:adjustRightInd w:val="0"/>
      <w:spacing w:line="328" w:lineRule="exact"/>
      <w:ind w:firstLine="720"/>
      <w:jc w:val="both"/>
    </w:pPr>
    <w:rPr>
      <w:lang w:eastAsia="ru-RU"/>
    </w:rPr>
  </w:style>
  <w:style w:type="paragraph" w:customStyle="1" w:styleId="ConsPlusNormal">
    <w:name w:val="ConsPlusNormal"/>
    <w:rsid w:val="00A926D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1"/>
    <w:qFormat/>
    <w:rsid w:val="00A926D1"/>
    <w:pPr>
      <w:widowControl w:val="0"/>
      <w:suppressAutoHyphens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F9AB3EAB20BBB60952F79FD6584EEC818FC857D82C27335621953906537A0C2C8ACA6C0F9ADE0F6D9A5Cs74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F9AB3EAB20BBB60952F79FD6584EEC818FC857D82C27335621953906537A0C2C8ACA6C0F9ADE0F6D9A5Cs747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8;&#1080;&#1085;&#1072;\&#1056;&#1072;&#1073;&#1086;&#1095;&#1080;&#1081;%20&#1089;&#1090;&#1086;&#1083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17403</CharactersWithSpaces>
  <SharedDoc>false</SharedDoc>
  <HLinks>
    <vt:vector size="12" baseType="variant"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consultantplus://offline/ref=8BF9AB3EAB20BBB60952F79FD6584EEC818FC857D82C27335621953906537A0C2C8ACA6C0F9ADE0F6D9A5Cs747J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consultantplus://offline/ref=8BF9AB3EAB20BBB60952F79FD6584EEC818FC857D82C27335621953906537A0C2C8ACA6C0F9ADE0F6D9A5Cs747J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Толстенева И.</dc:creator>
  <cp:lastModifiedBy>CityLine</cp:lastModifiedBy>
  <cp:revision>5</cp:revision>
  <cp:lastPrinted>2020-04-09T10:22:00Z</cp:lastPrinted>
  <dcterms:created xsi:type="dcterms:W3CDTF">2024-03-20T08:42:00Z</dcterms:created>
  <dcterms:modified xsi:type="dcterms:W3CDTF">2024-04-01T11:13:00Z</dcterms:modified>
</cp:coreProperties>
</file>