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B15387" w:rsidP="00D63F76">
      <w:pPr>
        <w:jc w:val="center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2947035</wp:posOffset>
            </wp:positionH>
            <wp:positionV relativeFrom="paragraph">
              <wp:posOffset>57785</wp:posOffset>
            </wp:positionV>
            <wp:extent cx="551180" cy="771525"/>
            <wp:effectExtent l="19050" t="0" r="1270" b="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15387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СОБРАНИЕ ДЕПУТАТОВ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СИНЕГОРСКОГО СЕЛЬСКОГО ПОСЕЛЕНИЯ</w:t>
      </w:r>
    </w:p>
    <w:p w:rsidR="00833E33" w:rsidRDefault="00833E33" w:rsidP="00B15387">
      <w:pPr>
        <w:jc w:val="center"/>
        <w:rPr>
          <w:sz w:val="28"/>
          <w:szCs w:val="28"/>
        </w:rPr>
      </w:pPr>
    </w:p>
    <w:p w:rsidR="00B15387" w:rsidRPr="00E74349" w:rsidRDefault="00B15387" w:rsidP="00B15387">
      <w:pPr>
        <w:jc w:val="center"/>
        <w:rPr>
          <w:b/>
          <w:sz w:val="28"/>
          <w:szCs w:val="28"/>
        </w:rPr>
      </w:pPr>
      <w:r w:rsidRPr="00E74349">
        <w:rPr>
          <w:b/>
          <w:sz w:val="28"/>
          <w:szCs w:val="28"/>
        </w:rPr>
        <w:t xml:space="preserve">РЕШЕНИЕ </w:t>
      </w:r>
    </w:p>
    <w:p w:rsidR="00B15387" w:rsidRPr="00E74349" w:rsidRDefault="00B15387" w:rsidP="00B15387">
      <w:pPr>
        <w:jc w:val="center"/>
      </w:pPr>
    </w:p>
    <w:p w:rsidR="00B15387" w:rsidRPr="00E74349" w:rsidRDefault="00250E34" w:rsidP="00B15387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B15387" w:rsidRPr="00E74349">
        <w:rPr>
          <w:sz w:val="28"/>
          <w:szCs w:val="28"/>
        </w:rPr>
        <w:t>.0</w:t>
      </w:r>
      <w:r w:rsidR="00B15387">
        <w:rPr>
          <w:sz w:val="28"/>
          <w:szCs w:val="28"/>
        </w:rPr>
        <w:t>4</w:t>
      </w:r>
      <w:r w:rsidR="00B15387" w:rsidRPr="00E74349">
        <w:rPr>
          <w:sz w:val="28"/>
          <w:szCs w:val="28"/>
        </w:rPr>
        <w:t>.202</w:t>
      </w:r>
      <w:r w:rsidR="00F674D5" w:rsidRPr="00AD25A9">
        <w:rPr>
          <w:sz w:val="28"/>
          <w:szCs w:val="28"/>
        </w:rPr>
        <w:t>3</w:t>
      </w:r>
      <w:r w:rsidR="00B15387" w:rsidRPr="00E74349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63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п. 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5673" w:type="dxa"/>
        <w:tblInd w:w="108" w:type="dxa"/>
        <w:tblLook w:val="01E0"/>
      </w:tblPr>
      <w:tblGrid>
        <w:gridCol w:w="10065"/>
        <w:gridCol w:w="5608"/>
      </w:tblGrid>
      <w:tr w:rsidR="00D63F76" w:rsidRPr="003D07AF" w:rsidTr="00B15387">
        <w:tc>
          <w:tcPr>
            <w:tcW w:w="10065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Об отчете об исполнении бюджета </w:t>
            </w: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Синегорского сельского поселения </w:t>
            </w:r>
          </w:p>
          <w:p w:rsidR="00D63F76" w:rsidRPr="00B15387" w:rsidRDefault="00D63F76" w:rsidP="00F674D5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>Белокалитвинского района за 20</w:t>
            </w:r>
            <w:r w:rsidR="008D449B" w:rsidRPr="00B15387">
              <w:rPr>
                <w:b/>
                <w:sz w:val="28"/>
                <w:szCs w:val="28"/>
              </w:rPr>
              <w:t>2</w:t>
            </w:r>
            <w:r w:rsidR="00F674D5">
              <w:rPr>
                <w:b/>
                <w:sz w:val="28"/>
                <w:szCs w:val="28"/>
                <w:lang w:val="en-US"/>
              </w:rPr>
              <w:t>2</w:t>
            </w:r>
            <w:r w:rsidRPr="00B1538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07654" w:rsidP="00B15387">
      <w:pPr>
        <w:suppressAutoHyphens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264.5 и 264.6 </w:t>
      </w:r>
      <w:r w:rsidRPr="00653BF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53BF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53BF9">
        <w:rPr>
          <w:sz w:val="28"/>
          <w:szCs w:val="28"/>
        </w:rPr>
        <w:t xml:space="preserve"> Российской Федерации</w:t>
      </w:r>
      <w:r w:rsidR="00D63F76" w:rsidRPr="00E90D6F">
        <w:rPr>
          <w:sz w:val="28"/>
          <w:szCs w:val="28"/>
        </w:rPr>
        <w:t>, решением Собрания депутатов Синегорского сельского поселения</w:t>
      </w:r>
      <w:r w:rsidR="00D63F76" w:rsidRPr="005D2F90">
        <w:rPr>
          <w:color w:val="FF0000"/>
          <w:sz w:val="28"/>
          <w:szCs w:val="28"/>
        </w:rPr>
        <w:t xml:space="preserve"> </w:t>
      </w:r>
      <w:r w:rsidR="00D63F76"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8</w:t>
      </w:r>
      <w:r w:rsidR="00D57C4E">
        <w:rPr>
          <w:sz w:val="28"/>
          <w:szCs w:val="28"/>
        </w:rPr>
        <w:t xml:space="preserve"> декабря </w:t>
      </w:r>
      <w:r w:rsidR="00F674D5">
        <w:rPr>
          <w:sz w:val="28"/>
          <w:szCs w:val="28"/>
        </w:rPr>
        <w:t>2022</w:t>
      </w:r>
      <w:r w:rsidR="00D57C4E">
        <w:rPr>
          <w:sz w:val="28"/>
          <w:szCs w:val="28"/>
        </w:rPr>
        <w:t xml:space="preserve"> </w:t>
      </w:r>
      <w:r w:rsidR="00F674D5">
        <w:rPr>
          <w:sz w:val="28"/>
          <w:szCs w:val="28"/>
        </w:rPr>
        <w:t xml:space="preserve">года № </w:t>
      </w:r>
      <w:r w:rsidR="00F674D5" w:rsidRPr="00F674D5">
        <w:rPr>
          <w:sz w:val="28"/>
          <w:szCs w:val="28"/>
        </w:rPr>
        <w:t>18</w:t>
      </w:r>
      <w:r w:rsidR="00D63F76" w:rsidRPr="00E90D6F">
        <w:rPr>
          <w:sz w:val="28"/>
          <w:szCs w:val="28"/>
        </w:rPr>
        <w:t xml:space="preserve"> «О бюджете Синегор</w:t>
      </w:r>
      <w:r w:rsidR="008D449B">
        <w:rPr>
          <w:sz w:val="28"/>
          <w:szCs w:val="28"/>
        </w:rPr>
        <w:t>ского сельского поселения на 202</w:t>
      </w:r>
      <w:r w:rsidR="00F674D5" w:rsidRPr="00F674D5">
        <w:rPr>
          <w:sz w:val="28"/>
          <w:szCs w:val="28"/>
        </w:rPr>
        <w:t>2</w:t>
      </w:r>
      <w:r w:rsidR="00D63F76" w:rsidRPr="00E90D6F">
        <w:rPr>
          <w:sz w:val="28"/>
          <w:szCs w:val="28"/>
        </w:rPr>
        <w:t xml:space="preserve"> год и на плановый период 20</w:t>
      </w:r>
      <w:r w:rsidR="00D57C4E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3</w:t>
      </w:r>
      <w:r w:rsidR="00D63F76" w:rsidRPr="00E90D6F">
        <w:rPr>
          <w:sz w:val="28"/>
          <w:szCs w:val="28"/>
        </w:rPr>
        <w:t xml:space="preserve"> и 20</w:t>
      </w:r>
      <w:r w:rsidR="008D449B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4</w:t>
      </w:r>
      <w:r w:rsidR="00D63F76" w:rsidRPr="00E90D6F">
        <w:rPr>
          <w:sz w:val="28"/>
          <w:szCs w:val="28"/>
        </w:rPr>
        <w:t xml:space="preserve"> годов»</w:t>
      </w:r>
      <w:r w:rsidR="00B15387">
        <w:rPr>
          <w:sz w:val="28"/>
          <w:szCs w:val="28"/>
        </w:rPr>
        <w:t>,</w:t>
      </w:r>
      <w:r w:rsidR="00D63F76" w:rsidRPr="00E90D6F">
        <w:rPr>
          <w:sz w:val="28"/>
          <w:szCs w:val="28"/>
        </w:rPr>
        <w:t xml:space="preserve"> Собрание депутатов Синегорского сельского поселения</w:t>
      </w:r>
      <w:r w:rsidR="00B15387">
        <w:rPr>
          <w:sz w:val="28"/>
          <w:szCs w:val="28"/>
        </w:rPr>
        <w:t xml:space="preserve"> </w:t>
      </w:r>
      <w:r w:rsidR="00B15387" w:rsidRPr="00285E9E">
        <w:rPr>
          <w:b/>
          <w:spacing w:val="60"/>
          <w:sz w:val="28"/>
          <w:szCs w:val="28"/>
        </w:rPr>
        <w:t>решило: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CC542B" w:rsidRDefault="00CC542B" w:rsidP="00CC542B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 - местный бюджет)</w:t>
      </w:r>
      <w:r w:rsidRPr="00AB2C71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F674D5" w:rsidRPr="00F674D5">
        <w:rPr>
          <w:sz w:val="28"/>
          <w:szCs w:val="28"/>
        </w:rPr>
        <w:t>2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F674D5">
        <w:rPr>
          <w:sz w:val="28"/>
          <w:szCs w:val="28"/>
        </w:rPr>
        <w:t>120 079,8</w:t>
      </w:r>
      <w:r w:rsidR="00F674D5" w:rsidRPr="00F674D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F674D5">
        <w:rPr>
          <w:sz w:val="28"/>
          <w:szCs w:val="28"/>
        </w:rPr>
        <w:t>121 389,8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F674D5">
        <w:rPr>
          <w:sz w:val="28"/>
          <w:szCs w:val="28"/>
        </w:rPr>
        <w:t>120 133,4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F674D5">
        <w:rPr>
          <w:sz w:val="28"/>
          <w:szCs w:val="28"/>
        </w:rPr>
        <w:t>121 779,5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расходов над доходами (дефицитом местного</w:t>
      </w:r>
      <w:r w:rsidRPr="00653BF9">
        <w:rPr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в</w:t>
      </w:r>
      <w:r w:rsidRPr="00653BF9">
        <w:rPr>
          <w:sz w:val="28"/>
          <w:szCs w:val="28"/>
        </w:rPr>
        <w:t xml:space="preserve"> сумме </w:t>
      </w:r>
      <w:r w:rsidR="00F674D5">
        <w:rPr>
          <w:sz w:val="28"/>
          <w:szCs w:val="28"/>
        </w:rPr>
        <w:t>53,6</w:t>
      </w:r>
      <w:r>
        <w:rPr>
          <w:sz w:val="28"/>
          <w:szCs w:val="28"/>
        </w:rPr>
        <w:t xml:space="preserve"> </w:t>
      </w:r>
      <w:r w:rsidRPr="00653BF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F674D5">
        <w:rPr>
          <w:sz w:val="28"/>
          <w:szCs w:val="28"/>
        </w:rPr>
        <w:t>2022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</w:t>
      </w:r>
      <w:r w:rsidR="00F674D5">
        <w:rPr>
          <w:sz w:val="28"/>
          <w:szCs w:val="28"/>
        </w:rPr>
        <w:t>2022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</w:t>
      </w:r>
      <w:r w:rsidR="00F674D5">
        <w:rPr>
          <w:sz w:val="28"/>
          <w:szCs w:val="28"/>
        </w:rPr>
        <w:t>2022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F674D5">
        <w:rPr>
          <w:sz w:val="28"/>
          <w:szCs w:val="28"/>
        </w:rPr>
        <w:t>2022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B15387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</w:r>
      <w:r w:rsidR="00F674D5">
        <w:rPr>
          <w:bCs/>
          <w:sz w:val="28"/>
          <w:szCs w:val="28"/>
        </w:rPr>
        <w:t>2022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lastRenderedPageBreak/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 xml:space="preserve">алитвинского района за </w:t>
      </w:r>
      <w:r w:rsidR="00F674D5">
        <w:rPr>
          <w:sz w:val="28"/>
          <w:szCs w:val="28"/>
        </w:rPr>
        <w:t>2022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F674D5">
        <w:rPr>
          <w:sz w:val="28"/>
          <w:szCs w:val="28"/>
        </w:rPr>
        <w:t>2022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Default="001D708E" w:rsidP="00B1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 xml:space="preserve"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</w:t>
      </w:r>
      <w:r w:rsidR="00B15387">
        <w:rPr>
          <w:sz w:val="28"/>
          <w:szCs w:val="28"/>
        </w:rPr>
        <w:t>А.В. Семиным.</w:t>
      </w:r>
    </w:p>
    <w:p w:rsidR="00B15387" w:rsidRPr="001D708E" w:rsidRDefault="00B15387" w:rsidP="00B15387">
      <w:pPr>
        <w:jc w:val="both"/>
        <w:rPr>
          <w:sz w:val="28"/>
          <w:szCs w:val="28"/>
        </w:rPr>
      </w:pP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сельского поселения                                 </w:t>
      </w:r>
      <w:r w:rsidR="00B15387">
        <w:rPr>
          <w:sz w:val="28"/>
          <w:szCs w:val="28"/>
        </w:rPr>
        <w:t>Э.Г. Фатеева</w:t>
      </w:r>
      <w:r w:rsidRPr="009C79B5">
        <w:rPr>
          <w:sz w:val="28"/>
          <w:szCs w:val="28"/>
        </w:rPr>
        <w:t xml:space="preserve"> </w:t>
      </w:r>
    </w:p>
    <w:p w:rsidR="00B15387" w:rsidRDefault="00B15387" w:rsidP="00D63F76">
      <w:pPr>
        <w:ind w:left="142"/>
        <w:jc w:val="both"/>
        <w:rPr>
          <w:sz w:val="28"/>
          <w:szCs w:val="28"/>
        </w:rPr>
      </w:pPr>
    </w:p>
    <w:p w:rsidR="00B95EC6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</w:t>
      </w:r>
    </w:p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250E34" w:rsidRDefault="00250E34" w:rsidP="00106A86"/>
    <w:p w:rsidR="00D10569" w:rsidRDefault="00D10569" w:rsidP="00106A86"/>
    <w:p w:rsidR="00D10569" w:rsidRDefault="00D10569" w:rsidP="00106A86"/>
    <w:p w:rsidR="000427E5" w:rsidRDefault="000427E5" w:rsidP="00B95EC6">
      <w:pPr>
        <w:rPr>
          <w:snapToGrid w:val="0"/>
          <w:color w:val="000000"/>
        </w:rPr>
      </w:pP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lastRenderedPageBreak/>
        <w:t>Приложение 1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к решению Собрания депутатов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Синегорского сельского поселения</w:t>
      </w:r>
    </w:p>
    <w:p w:rsidR="00106A86" w:rsidRPr="00AB0E8C" w:rsidRDefault="001D74EB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от </w:t>
      </w:r>
      <w:r w:rsidR="00B95EC6" w:rsidRPr="00AB0E8C">
        <w:rPr>
          <w:snapToGrid w:val="0"/>
          <w:color w:val="000000"/>
          <w:szCs w:val="24"/>
        </w:rPr>
        <w:t xml:space="preserve">        </w:t>
      </w:r>
      <w:r w:rsidR="00250E34">
        <w:rPr>
          <w:snapToGrid w:val="0"/>
          <w:color w:val="000000"/>
          <w:szCs w:val="24"/>
        </w:rPr>
        <w:t>28</w:t>
      </w:r>
      <w:r w:rsidR="00B15387" w:rsidRPr="00AB0E8C">
        <w:rPr>
          <w:snapToGrid w:val="0"/>
          <w:color w:val="000000"/>
          <w:szCs w:val="24"/>
        </w:rPr>
        <w:t>.04.</w:t>
      </w:r>
      <w:r w:rsidRPr="00AB0E8C">
        <w:rPr>
          <w:snapToGrid w:val="0"/>
          <w:color w:val="000000"/>
          <w:szCs w:val="24"/>
        </w:rPr>
        <w:t>20</w:t>
      </w:r>
      <w:r w:rsidR="006B05B7" w:rsidRPr="00AB0E8C">
        <w:rPr>
          <w:snapToGrid w:val="0"/>
          <w:color w:val="000000"/>
          <w:szCs w:val="24"/>
        </w:rPr>
        <w:t>2</w:t>
      </w:r>
      <w:r w:rsidR="00F674D5">
        <w:rPr>
          <w:snapToGrid w:val="0"/>
          <w:color w:val="000000"/>
          <w:szCs w:val="24"/>
        </w:rPr>
        <w:t>3</w:t>
      </w:r>
      <w:r w:rsidR="00106A86" w:rsidRPr="00AB0E8C">
        <w:rPr>
          <w:snapToGrid w:val="0"/>
          <w:color w:val="000000"/>
          <w:szCs w:val="24"/>
        </w:rPr>
        <w:t xml:space="preserve"> г. №</w:t>
      </w:r>
      <w:r w:rsidR="00250E34">
        <w:rPr>
          <w:snapToGrid w:val="0"/>
          <w:color w:val="000000"/>
          <w:szCs w:val="24"/>
        </w:rPr>
        <w:t xml:space="preserve"> 63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«Об отчете об исполнении бюджета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106A86" w:rsidRPr="00AB0E8C" w:rsidRDefault="00106A86" w:rsidP="00106A86">
      <w:pPr>
        <w:jc w:val="right"/>
        <w:rPr>
          <w:szCs w:val="24"/>
        </w:rPr>
      </w:pPr>
      <w:r w:rsidRPr="00AB0E8C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2022</w:t>
      </w:r>
      <w:r w:rsidRPr="00AB0E8C">
        <w:rPr>
          <w:snapToGrid w:val="0"/>
          <w:color w:val="000000"/>
          <w:szCs w:val="24"/>
        </w:rPr>
        <w:t xml:space="preserve"> год»</w:t>
      </w:r>
    </w:p>
    <w:p w:rsidR="00106A86" w:rsidRPr="009A1489" w:rsidRDefault="00106A86" w:rsidP="00106A86"/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07654">
        <w:rPr>
          <w:rFonts w:ascii="Times New Roman" w:hAnsi="Times New Roman" w:cs="Times New Roman"/>
          <w:sz w:val="24"/>
          <w:szCs w:val="24"/>
        </w:rPr>
        <w:t>ДОХОДЫ  БЮДЖЕТА СИНЕГОРСКОГО СЕЛЬСКОГО ПОСЕЛЕНИЯ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 ПО КОДАМ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КЛАССИФИКАЦИИ ДОХОДОВ БЮДЖЕТОВ ЗА </w:t>
      </w:r>
      <w:r w:rsidR="00F674D5">
        <w:rPr>
          <w:rFonts w:ascii="Times New Roman" w:hAnsi="Times New Roman" w:cs="Times New Roman"/>
          <w:sz w:val="24"/>
          <w:szCs w:val="24"/>
        </w:rPr>
        <w:t>2022</w:t>
      </w:r>
      <w:r w:rsidRPr="00D076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66D0" w:rsidRDefault="00934153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(т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ыс.</w:t>
      </w:r>
      <w:r w:rsidR="00106A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256" w:type="dxa"/>
        <w:tblInd w:w="93" w:type="dxa"/>
        <w:tblLook w:val="04A0"/>
      </w:tblPr>
      <w:tblGrid>
        <w:gridCol w:w="4268"/>
        <w:gridCol w:w="3827"/>
        <w:gridCol w:w="236"/>
        <w:gridCol w:w="1749"/>
        <w:gridCol w:w="131"/>
        <w:gridCol w:w="45"/>
      </w:tblGrid>
      <w:tr w:rsidR="00AD25A9" w:rsidRPr="00F674D5" w:rsidTr="00AD25A9">
        <w:trPr>
          <w:gridAfter w:val="2"/>
          <w:wAfter w:w="176" w:type="dxa"/>
          <w:trHeight w:val="276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A9" w:rsidRPr="00437131" w:rsidRDefault="00AD25A9" w:rsidP="005332C0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A9" w:rsidRPr="00437131" w:rsidRDefault="00AD25A9" w:rsidP="005332C0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A9" w:rsidRPr="00437131" w:rsidRDefault="00AD25A9" w:rsidP="005332C0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Кассовое исполнение</w:t>
            </w: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184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4D5" w:rsidRPr="00F674D5" w:rsidRDefault="00F674D5" w:rsidP="00F674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74D5" w:rsidRPr="00F674D5" w:rsidTr="00AD25A9">
        <w:trPr>
          <w:gridAfter w:val="2"/>
          <w:wAfter w:w="176" w:type="dxa"/>
          <w:trHeight w:val="25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D5" w:rsidRPr="00F674D5" w:rsidRDefault="00F674D5" w:rsidP="00F674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74D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D5" w:rsidRPr="00F674D5" w:rsidRDefault="00F674D5" w:rsidP="00F674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74D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4D5" w:rsidRPr="00F674D5" w:rsidRDefault="00F674D5" w:rsidP="00F674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74D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бюджета - 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120 079,8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 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НАЛОГОВЫЕ И НЕНАЛОГОВЫЕ ДОХОДЫ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000 10000000000000000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5 455,6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НАЛОГИ НА ПРИБЫЛЬ, ДОХОДЫ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000 10100000000000000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2 040,5</w:t>
            </w:r>
          </w:p>
        </w:tc>
      </w:tr>
      <w:tr w:rsidR="00F674D5" w:rsidRPr="00AD25A9" w:rsidTr="00AD25A9">
        <w:trPr>
          <w:gridAfter w:val="2"/>
          <w:wAfter w:w="176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000 10102000010000110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040</w:t>
            </w:r>
            <w:r w:rsidR="00CF264B">
              <w:rPr>
                <w:szCs w:val="24"/>
              </w:rPr>
              <w:t>,5</w:t>
            </w:r>
          </w:p>
        </w:tc>
      </w:tr>
      <w:tr w:rsidR="00F674D5" w:rsidRPr="00AD25A9" w:rsidTr="00AD25A9">
        <w:trPr>
          <w:gridAfter w:val="2"/>
          <w:wAfter w:w="176" w:type="dxa"/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000 10102010010000110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490</w:t>
            </w:r>
            <w:r w:rsidR="00CF264B">
              <w:rPr>
                <w:szCs w:val="24"/>
              </w:rPr>
              <w:t>,</w:t>
            </w:r>
            <w:r w:rsidRPr="00AD25A9">
              <w:rPr>
                <w:szCs w:val="24"/>
              </w:rPr>
              <w:t>8</w:t>
            </w:r>
          </w:p>
        </w:tc>
      </w:tr>
      <w:tr w:rsidR="00F674D5" w:rsidRPr="00AD25A9" w:rsidTr="00AD25A9">
        <w:trPr>
          <w:gridAfter w:val="2"/>
          <w:wAfter w:w="176" w:type="dxa"/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000 10102010011000110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467</w:t>
            </w:r>
            <w:r w:rsidR="00CF264B">
              <w:rPr>
                <w:szCs w:val="24"/>
              </w:rPr>
              <w:t>,8</w:t>
            </w:r>
          </w:p>
        </w:tc>
      </w:tr>
      <w:tr w:rsidR="00F674D5" w:rsidRPr="00AD25A9" w:rsidTr="00AD25A9">
        <w:trPr>
          <w:gridAfter w:val="2"/>
          <w:wAfter w:w="176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000 10102010012100110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</w:tr>
      <w:tr w:rsidR="00F674D5" w:rsidRPr="00AD25A9" w:rsidTr="00AD25A9">
        <w:trPr>
          <w:gridAfter w:val="2"/>
          <w:wAfter w:w="176" w:type="dxa"/>
          <w:trHeight w:val="11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AD25A9">
              <w:rPr>
                <w:szCs w:val="24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000 10102010013000110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5</w:t>
            </w:r>
            <w:r w:rsidR="00CF264B">
              <w:rPr>
                <w:szCs w:val="24"/>
              </w:rPr>
              <w:t>,1</w:t>
            </w:r>
          </w:p>
        </w:tc>
      </w:tr>
      <w:tr w:rsidR="00F674D5" w:rsidRPr="00AD25A9" w:rsidTr="00AD25A9">
        <w:trPr>
          <w:gridAfter w:val="2"/>
          <w:wAfter w:w="176" w:type="dxa"/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000 10102020010000110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7</w:t>
            </w:r>
            <w:r w:rsidR="00CF264B">
              <w:rPr>
                <w:szCs w:val="24"/>
              </w:rPr>
              <w:t>,1</w:t>
            </w:r>
          </w:p>
        </w:tc>
      </w:tr>
      <w:tr w:rsidR="00F674D5" w:rsidRPr="00AD25A9" w:rsidTr="00AD25A9">
        <w:trPr>
          <w:gridAfter w:val="2"/>
          <w:wAfter w:w="176" w:type="dxa"/>
          <w:trHeight w:val="13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Pr="00AD25A9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000 10102020011000110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</w:tr>
      <w:tr w:rsidR="00F674D5" w:rsidRPr="00AD25A9" w:rsidTr="00AD25A9">
        <w:trPr>
          <w:gridAfter w:val="2"/>
          <w:wAfter w:w="176" w:type="dxa"/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4D5" w:rsidRDefault="00F674D5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  <w:p w:rsidR="00AD25A9" w:rsidRPr="00AD25A9" w:rsidRDefault="00AD25A9" w:rsidP="00F674D5">
            <w:pPr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F674D5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000 10102020012100110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D5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</w:tr>
      <w:tr w:rsidR="00AD25A9" w:rsidRPr="00F674D5" w:rsidTr="00AD25A9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F3D16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</w:t>
            </w:r>
            <w:r w:rsidR="00AF3D16">
              <w:rPr>
                <w:szCs w:val="24"/>
              </w:rPr>
              <w:t>2030</w:t>
            </w:r>
            <w:r w:rsidRPr="00AD25A9">
              <w:rPr>
                <w:szCs w:val="24"/>
              </w:rPr>
              <w:t>010000110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123</w:t>
            </w:r>
            <w:r w:rsidR="00CF264B">
              <w:rPr>
                <w:szCs w:val="24"/>
              </w:rPr>
              <w:t>,7</w:t>
            </w:r>
          </w:p>
        </w:tc>
      </w:tr>
      <w:tr w:rsidR="00AD25A9" w:rsidRPr="00F674D5" w:rsidTr="00AD25A9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F3D16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</w:t>
            </w:r>
            <w:r w:rsidR="00AF3D16">
              <w:rPr>
                <w:szCs w:val="24"/>
              </w:rPr>
              <w:t>2030</w:t>
            </w:r>
            <w:r w:rsidRPr="00AD25A9">
              <w:rPr>
                <w:szCs w:val="24"/>
              </w:rPr>
              <w:t>011000110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122</w:t>
            </w:r>
            <w:r w:rsidR="00CF264B">
              <w:rPr>
                <w:szCs w:val="24"/>
              </w:rPr>
              <w:t>,7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F3D16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</w:t>
            </w:r>
            <w:r w:rsidR="00AF3D16">
              <w:rPr>
                <w:szCs w:val="24"/>
              </w:rPr>
              <w:t>2030</w:t>
            </w:r>
            <w:r w:rsidRPr="00AD25A9">
              <w:rPr>
                <w:szCs w:val="24"/>
              </w:rPr>
              <w:t>012100110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</w:tr>
      <w:tr w:rsidR="00AD25A9" w:rsidRPr="00F674D5" w:rsidTr="00AD25A9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F3D16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</w:t>
            </w:r>
            <w:r w:rsidR="00AF3D16">
              <w:rPr>
                <w:szCs w:val="24"/>
              </w:rPr>
              <w:t>2030</w:t>
            </w:r>
            <w:r w:rsidRPr="00AD25A9">
              <w:rPr>
                <w:szCs w:val="24"/>
              </w:rPr>
              <w:t>013000110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AD25A9" w:rsidRPr="00F674D5" w:rsidTr="00AD25A9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000 10102080010000110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</w:t>
            </w:r>
            <w:r w:rsidR="00CF264B">
              <w:rPr>
                <w:szCs w:val="24"/>
              </w:rPr>
              <w:t>18,9</w:t>
            </w:r>
          </w:p>
        </w:tc>
      </w:tr>
      <w:tr w:rsidR="00AD25A9" w:rsidRPr="00F674D5" w:rsidTr="00AD25A9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000 10102080011000110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418</w:t>
            </w:r>
            <w:r w:rsidR="00CF264B">
              <w:rPr>
                <w:szCs w:val="24"/>
              </w:rPr>
              <w:t>,9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НАЛОГИ НА СОВОКУПНЫЙ ДОХОД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587</w:t>
            </w:r>
            <w:r w:rsidR="00CF264B">
              <w:rPr>
                <w:szCs w:val="24"/>
              </w:rPr>
              <w:t>,3</w:t>
            </w:r>
          </w:p>
        </w:tc>
      </w:tr>
      <w:tr w:rsidR="00CF264B" w:rsidRPr="00F674D5" w:rsidTr="006465BF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000 10503000010000110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7A341C">
              <w:rPr>
                <w:szCs w:val="24"/>
              </w:rPr>
              <w:t>587,3</w:t>
            </w:r>
          </w:p>
        </w:tc>
      </w:tr>
      <w:tr w:rsidR="00CF264B" w:rsidRPr="00F674D5" w:rsidTr="006465BF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000 10503010010000110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7A341C">
              <w:rPr>
                <w:szCs w:val="24"/>
              </w:rPr>
              <w:t>587,3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Default="00AD25A9" w:rsidP="00F674D5">
            <w:pPr>
              <w:rPr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AD25A9" w:rsidRPr="00AD25A9" w:rsidRDefault="00AD25A9" w:rsidP="00F674D5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000 10503010011000110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586,7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000 10503010012100110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НАЛОГИ НА ИМУЩЕСТВО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259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000 10601000000000110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373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000 10601030100000110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373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000 10601030101000110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370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000 10601030102100110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000 10606000000000110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1 886,0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000 10606030000000110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473</w:t>
            </w:r>
            <w:r w:rsidR="00CF264B">
              <w:rPr>
                <w:szCs w:val="24"/>
              </w:rPr>
              <w:t>,7</w:t>
            </w:r>
          </w:p>
        </w:tc>
      </w:tr>
      <w:tr w:rsidR="00AD25A9" w:rsidRPr="00F674D5" w:rsidTr="00AD25A9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000 10606033100000110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473</w:t>
            </w:r>
            <w:r w:rsidR="00CF264B">
              <w:rPr>
                <w:szCs w:val="24"/>
              </w:rPr>
              <w:t>,7</w:t>
            </w:r>
          </w:p>
        </w:tc>
      </w:tr>
      <w:tr w:rsidR="00AD25A9" w:rsidRPr="00F674D5" w:rsidTr="00AD25A9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000 10606033101000110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461</w:t>
            </w:r>
            <w:r w:rsidR="00CF264B">
              <w:rPr>
                <w:szCs w:val="24"/>
              </w:rPr>
              <w:t>,8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000 10606033102100110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11</w:t>
            </w:r>
            <w:r w:rsidR="00CF264B">
              <w:rPr>
                <w:szCs w:val="24"/>
              </w:rPr>
              <w:t>,9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000 10606040000000110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412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AF3D16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000 10606043100000110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412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AF3D16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000 10606043101000110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1 398,0</w:t>
            </w:r>
          </w:p>
        </w:tc>
      </w:tr>
      <w:tr w:rsidR="00AD25A9" w:rsidRPr="00F674D5" w:rsidTr="00AD25A9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000 10606043102100110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14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ГОСУДАРСТВЕННАЯ ПОШЛИНА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000 10800000000000000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26</w:t>
            </w:r>
            <w:r w:rsidR="00CF264B">
              <w:rPr>
                <w:szCs w:val="24"/>
              </w:rPr>
              <w:t>,7</w:t>
            </w:r>
          </w:p>
        </w:tc>
      </w:tr>
      <w:tr w:rsidR="00CF264B" w:rsidRPr="00F674D5" w:rsidTr="00560224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000 10804000010000110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A45BDA">
              <w:rPr>
                <w:szCs w:val="24"/>
              </w:rPr>
              <w:t>26,7</w:t>
            </w:r>
          </w:p>
        </w:tc>
      </w:tr>
      <w:tr w:rsidR="00CF264B" w:rsidRPr="00F674D5" w:rsidTr="00560224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000 10804020010000110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A45BDA">
              <w:rPr>
                <w:szCs w:val="24"/>
              </w:rPr>
              <w:t>26,7</w:t>
            </w:r>
          </w:p>
        </w:tc>
      </w:tr>
      <w:tr w:rsidR="00CF264B" w:rsidRPr="00AD25A9" w:rsidTr="00560224">
        <w:trPr>
          <w:gridAfter w:val="1"/>
          <w:wAfter w:w="45" w:type="dxa"/>
          <w:trHeight w:val="11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000 10804020011000110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64B" w:rsidRDefault="00CF264B" w:rsidP="00CF264B">
            <w:pPr>
              <w:jc w:val="right"/>
            </w:pPr>
            <w:r w:rsidRPr="00A45BDA">
              <w:rPr>
                <w:szCs w:val="24"/>
              </w:rPr>
              <w:t>26,7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202,5</w:t>
            </w:r>
          </w:p>
        </w:tc>
      </w:tr>
      <w:tr w:rsidR="00AD25A9" w:rsidRPr="00AD25A9" w:rsidTr="002D4A8D">
        <w:trPr>
          <w:gridAfter w:val="1"/>
          <w:wAfter w:w="45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000 11105000000000120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12,5</w:t>
            </w:r>
          </w:p>
        </w:tc>
      </w:tr>
      <w:tr w:rsidR="00CF264B" w:rsidRPr="00AD25A9" w:rsidTr="00CF264B">
        <w:trPr>
          <w:gridAfter w:val="1"/>
          <w:wAfter w:w="4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000 11105020000000120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4B" w:rsidRDefault="00CF264B" w:rsidP="00CF264B">
            <w:pPr>
              <w:jc w:val="right"/>
            </w:pPr>
            <w:r w:rsidRPr="00B17AA9">
              <w:rPr>
                <w:szCs w:val="24"/>
              </w:rPr>
              <w:t>12,5</w:t>
            </w:r>
          </w:p>
        </w:tc>
      </w:tr>
      <w:tr w:rsidR="00CF264B" w:rsidRPr="00AD25A9" w:rsidTr="00CF264B">
        <w:trPr>
          <w:gridAfter w:val="1"/>
          <w:wAfter w:w="45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000 11105025100000120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4B" w:rsidRDefault="00CF264B" w:rsidP="00CF264B">
            <w:pPr>
              <w:jc w:val="right"/>
            </w:pPr>
            <w:r w:rsidRPr="00B17AA9">
              <w:rPr>
                <w:szCs w:val="24"/>
              </w:rPr>
              <w:t>12,5</w:t>
            </w:r>
          </w:p>
        </w:tc>
      </w:tr>
      <w:tr w:rsidR="00AD25A9" w:rsidRPr="00AD25A9" w:rsidTr="002D4A8D">
        <w:trPr>
          <w:gridAfter w:val="1"/>
          <w:wAfter w:w="45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000 11109000000000120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190,0</w:t>
            </w:r>
          </w:p>
        </w:tc>
      </w:tr>
      <w:tr w:rsidR="00CF264B" w:rsidRPr="00AD25A9" w:rsidTr="00CF264B">
        <w:trPr>
          <w:gridAfter w:val="1"/>
          <w:wAfter w:w="45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000 11109040000000120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1C0401">
              <w:rPr>
                <w:szCs w:val="24"/>
              </w:rPr>
              <w:t>190,0</w:t>
            </w:r>
          </w:p>
        </w:tc>
      </w:tr>
      <w:tr w:rsidR="00CF264B" w:rsidRPr="00AD25A9" w:rsidTr="00CF264B">
        <w:trPr>
          <w:gridAfter w:val="1"/>
          <w:wAfter w:w="4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000 11109045100000120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1C0401">
              <w:rPr>
                <w:szCs w:val="24"/>
              </w:rPr>
              <w:t>190,0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229,8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000 11302000000000130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229,8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000 11302060000000130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AF3D16">
            <w:pPr>
              <w:rPr>
                <w:szCs w:val="24"/>
              </w:rPr>
            </w:pPr>
            <w:r w:rsidRPr="00AD25A9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000 11302065100000130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13</w:t>
            </w:r>
            <w:r w:rsidR="00CF264B">
              <w:rPr>
                <w:szCs w:val="24"/>
              </w:rPr>
              <w:t>,0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000 11302990000000130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216,8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000 11302995100000130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216,8</w:t>
            </w:r>
          </w:p>
        </w:tc>
      </w:tr>
      <w:tr w:rsidR="00AD25A9" w:rsidRPr="00AD25A9" w:rsidTr="002D4A8D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AF3D16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000 11400000000000000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13</w:t>
            </w:r>
            <w:r w:rsidR="00CF264B">
              <w:rPr>
                <w:szCs w:val="24"/>
              </w:rPr>
              <w:t>4,0</w:t>
            </w:r>
          </w:p>
        </w:tc>
      </w:tr>
      <w:tr w:rsidR="00CF264B" w:rsidRPr="00AD25A9" w:rsidTr="00CF264B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000 11406000000000430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FD7815">
              <w:rPr>
                <w:szCs w:val="24"/>
              </w:rPr>
              <w:t>134,0</w:t>
            </w:r>
          </w:p>
        </w:tc>
      </w:tr>
      <w:tr w:rsidR="00CF264B" w:rsidRPr="00AD25A9" w:rsidTr="00CF264B">
        <w:trPr>
          <w:gridAfter w:val="1"/>
          <w:wAfter w:w="45" w:type="dxa"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000 11406020000000430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FD7815">
              <w:rPr>
                <w:szCs w:val="24"/>
              </w:rPr>
              <w:t>134,0</w:t>
            </w:r>
          </w:p>
        </w:tc>
      </w:tr>
      <w:tr w:rsidR="00CF264B" w:rsidRPr="00AD25A9" w:rsidTr="00CF264B">
        <w:trPr>
          <w:gridAfter w:val="1"/>
          <w:wAfter w:w="45" w:type="dxa"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000 11406025100000430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FD7815">
              <w:rPr>
                <w:szCs w:val="24"/>
              </w:rPr>
              <w:t>134,0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000 11600000000000000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11</w:t>
            </w:r>
            <w:r w:rsidR="00CF264B">
              <w:rPr>
                <w:szCs w:val="24"/>
              </w:rPr>
              <w:t>,0</w:t>
            </w:r>
          </w:p>
        </w:tc>
      </w:tr>
      <w:tr w:rsidR="00CF264B" w:rsidRPr="00AD25A9" w:rsidTr="00CF264B">
        <w:trPr>
          <w:gridAfter w:val="1"/>
          <w:wAfter w:w="45" w:type="dxa"/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000 11607000010000140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7A655C">
              <w:rPr>
                <w:szCs w:val="24"/>
              </w:rPr>
              <w:t>11,0</w:t>
            </w:r>
          </w:p>
        </w:tc>
      </w:tr>
      <w:tr w:rsidR="00CF264B" w:rsidRPr="00AD25A9" w:rsidTr="00CF264B">
        <w:trPr>
          <w:gridAfter w:val="1"/>
          <w:wAfter w:w="45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000 11607090000000140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7A655C">
              <w:rPr>
                <w:szCs w:val="24"/>
              </w:rPr>
              <w:t>11,0</w:t>
            </w:r>
          </w:p>
        </w:tc>
      </w:tr>
      <w:tr w:rsidR="00CF264B" w:rsidRPr="00AD25A9" w:rsidTr="00CF264B">
        <w:trPr>
          <w:gridAfter w:val="1"/>
          <w:wAfter w:w="45" w:type="dxa"/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000 11607090100000140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Default="00CF264B" w:rsidP="00CF264B">
            <w:pPr>
              <w:jc w:val="right"/>
            </w:pPr>
            <w:r w:rsidRPr="007A655C">
              <w:rPr>
                <w:szCs w:val="24"/>
              </w:rPr>
              <w:t>11,0</w:t>
            </w:r>
          </w:p>
        </w:tc>
      </w:tr>
      <w:tr w:rsidR="00AD25A9" w:rsidRPr="00AD25A9" w:rsidTr="002D4A8D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НЕНАЛОГОВЫЕ ДОХОДЫ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000 11700000000000000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-35</w:t>
            </w:r>
            <w:r w:rsidR="00CF264B">
              <w:rPr>
                <w:szCs w:val="24"/>
              </w:rPr>
              <w:t>,8</w:t>
            </w:r>
          </w:p>
        </w:tc>
      </w:tr>
      <w:tr w:rsidR="00CF264B" w:rsidRPr="00AD25A9" w:rsidTr="00CF264B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Невыясненные поступления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000 11701000000000180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Pr="00FF37B3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-35,8</w:t>
            </w:r>
          </w:p>
        </w:tc>
      </w:tr>
      <w:tr w:rsidR="00CF264B" w:rsidRPr="00AD25A9" w:rsidTr="00CF264B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000 11701050100000180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Pr="00FF37B3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-35,8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000 20000000000000000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114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624</w:t>
            </w:r>
            <w:r w:rsidR="00CF264B">
              <w:rPr>
                <w:szCs w:val="24"/>
              </w:rPr>
              <w:t>,2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000 20200000000000000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117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555</w:t>
            </w:r>
            <w:r w:rsidR="00CF264B">
              <w:rPr>
                <w:szCs w:val="24"/>
              </w:rPr>
              <w:t>,9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000 20210000000000150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18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444</w:t>
            </w:r>
            <w:r w:rsidR="00CF264B">
              <w:rPr>
                <w:szCs w:val="24"/>
              </w:rPr>
              <w:t>,0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000 20215001000000150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18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067</w:t>
            </w:r>
            <w:r w:rsidR="00CF264B">
              <w:rPr>
                <w:szCs w:val="24"/>
              </w:rPr>
              <w:t>,4</w:t>
            </w:r>
          </w:p>
        </w:tc>
      </w:tr>
      <w:tr w:rsidR="00AD25A9" w:rsidRPr="00F674D5" w:rsidTr="00AD25A9">
        <w:trPr>
          <w:gridAfter w:val="1"/>
          <w:wAfter w:w="45" w:type="dxa"/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000 20215001100000150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18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067</w:t>
            </w:r>
            <w:r w:rsidR="00CF264B">
              <w:rPr>
                <w:szCs w:val="24"/>
              </w:rPr>
              <w:t>,4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 xml:space="preserve">Дотации бюджетам на поддержку мер </w:t>
            </w:r>
            <w:r w:rsidRPr="00AD25A9">
              <w:rPr>
                <w:szCs w:val="24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000 20215002000000150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376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000 20215002100000150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376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000 20230000000000150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255</w:t>
            </w:r>
            <w:r w:rsidR="00CF264B">
              <w:rPr>
                <w:szCs w:val="24"/>
              </w:rPr>
              <w:t>,6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000 20230024000000150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000 20230024100000150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CF264B" w:rsidP="00F67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000 20235118000000150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255</w:t>
            </w:r>
            <w:r w:rsidR="00CF264B">
              <w:rPr>
                <w:szCs w:val="24"/>
              </w:rPr>
              <w:t>,4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000 20235118100000150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255</w:t>
            </w:r>
            <w:r w:rsidR="00CF264B">
              <w:rPr>
                <w:szCs w:val="24"/>
              </w:rPr>
              <w:t>,4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Иные межбюджетные трансферты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000 20240000000000150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98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856</w:t>
            </w:r>
            <w:r w:rsidR="00CF264B">
              <w:rPr>
                <w:szCs w:val="24"/>
              </w:rPr>
              <w:t>,3</w:t>
            </w:r>
          </w:p>
        </w:tc>
      </w:tr>
      <w:tr w:rsidR="00AD25A9" w:rsidRPr="00F674D5" w:rsidTr="00AD25A9">
        <w:trPr>
          <w:gridAfter w:val="1"/>
          <w:wAfter w:w="45" w:type="dxa"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000 20240014000000150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916</w:t>
            </w:r>
            <w:r w:rsidR="00CF264B">
              <w:rPr>
                <w:szCs w:val="24"/>
              </w:rPr>
              <w:t>,5</w:t>
            </w:r>
          </w:p>
        </w:tc>
      </w:tr>
      <w:tr w:rsidR="00AD25A9" w:rsidRPr="00F674D5" w:rsidTr="00AD25A9">
        <w:trPr>
          <w:gridAfter w:val="1"/>
          <w:wAfter w:w="45" w:type="dxa"/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000 20240014100000150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916</w:t>
            </w:r>
            <w:r w:rsidR="00CF264B">
              <w:rPr>
                <w:szCs w:val="24"/>
              </w:rPr>
              <w:t>,5</w:t>
            </w:r>
          </w:p>
        </w:tc>
      </w:tr>
      <w:tr w:rsidR="00AD25A9" w:rsidRPr="00F674D5" w:rsidTr="00AD25A9">
        <w:trPr>
          <w:gridAfter w:val="1"/>
          <w:wAfter w:w="45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P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000 20249999000000150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97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939</w:t>
            </w:r>
            <w:r w:rsidR="00CF264B">
              <w:rPr>
                <w:szCs w:val="24"/>
              </w:rPr>
              <w:t>,8</w:t>
            </w:r>
          </w:p>
        </w:tc>
      </w:tr>
      <w:tr w:rsidR="00AD25A9" w:rsidRPr="00F674D5" w:rsidTr="00AD25A9">
        <w:trPr>
          <w:gridAfter w:val="1"/>
          <w:wAfter w:w="45" w:type="dxa"/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AF3D16" w:rsidRPr="00AD25A9" w:rsidRDefault="00AF3D16" w:rsidP="00F674D5">
            <w:pPr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000 20249999100000150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97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939</w:t>
            </w:r>
            <w:r w:rsidR="00CF264B">
              <w:rPr>
                <w:szCs w:val="24"/>
              </w:rPr>
              <w:t>,8</w:t>
            </w:r>
          </w:p>
        </w:tc>
      </w:tr>
      <w:tr w:rsidR="00AD25A9" w:rsidRPr="00F674D5" w:rsidTr="00AD25A9">
        <w:trPr>
          <w:gridAfter w:val="1"/>
          <w:wAfter w:w="45" w:type="dxa"/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25A9" w:rsidRDefault="00AD25A9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AF3D16" w:rsidRPr="00AD25A9" w:rsidRDefault="00AF3D16" w:rsidP="00F674D5">
            <w:pPr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000 21900000000000000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A9" w:rsidRPr="00AD25A9" w:rsidRDefault="00AD25A9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5A9" w:rsidRPr="00AD25A9" w:rsidRDefault="00AD25A9" w:rsidP="00CF264B">
            <w:pPr>
              <w:jc w:val="right"/>
              <w:rPr>
                <w:szCs w:val="24"/>
              </w:rPr>
            </w:pPr>
            <w:r w:rsidRPr="00AD25A9">
              <w:rPr>
                <w:szCs w:val="24"/>
              </w:rPr>
              <w:t>-2</w:t>
            </w:r>
            <w:r w:rsidR="00CF264B">
              <w:rPr>
                <w:szCs w:val="24"/>
              </w:rPr>
              <w:t> </w:t>
            </w:r>
            <w:r w:rsidRPr="00AD25A9">
              <w:rPr>
                <w:szCs w:val="24"/>
              </w:rPr>
              <w:t>931</w:t>
            </w:r>
            <w:r w:rsidR="00CF264B">
              <w:rPr>
                <w:szCs w:val="24"/>
              </w:rPr>
              <w:t>,7</w:t>
            </w:r>
          </w:p>
        </w:tc>
      </w:tr>
      <w:tr w:rsidR="00CF264B" w:rsidRPr="00F674D5" w:rsidTr="00CF264B">
        <w:trPr>
          <w:gridAfter w:val="1"/>
          <w:wAfter w:w="45" w:type="dxa"/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r w:rsidRPr="00AD25A9">
              <w:rPr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AD25A9">
              <w:rPr>
                <w:szCs w:val="24"/>
              </w:rPr>
              <w:lastRenderedPageBreak/>
              <w:t>прошлых лет из бюджетов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lastRenderedPageBreak/>
              <w:t>000 21900000100000150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Pr="00FE55A0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- 2 931,7</w:t>
            </w:r>
          </w:p>
        </w:tc>
      </w:tr>
      <w:tr w:rsidR="00CF264B" w:rsidRPr="00F674D5" w:rsidTr="00CF264B">
        <w:trPr>
          <w:gridAfter w:val="1"/>
          <w:wAfter w:w="45" w:type="dxa"/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264B" w:rsidRPr="00AD25A9" w:rsidRDefault="00CF264B" w:rsidP="00F674D5">
            <w:pPr>
              <w:rPr>
                <w:szCs w:val="24"/>
              </w:rPr>
            </w:pPr>
            <w:bookmarkStart w:id="0" w:name="RANGE!A103"/>
            <w:r w:rsidRPr="00AD25A9">
              <w:rPr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F674D5">
            <w:pPr>
              <w:jc w:val="center"/>
              <w:rPr>
                <w:szCs w:val="24"/>
              </w:rPr>
            </w:pPr>
            <w:r w:rsidRPr="00AD25A9">
              <w:rPr>
                <w:szCs w:val="24"/>
              </w:rPr>
              <w:t>000 21960010100000150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64B" w:rsidRPr="00AD25A9" w:rsidRDefault="00CF264B" w:rsidP="00AD25A9">
            <w:pPr>
              <w:jc w:val="right"/>
              <w:rPr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64B" w:rsidRPr="00FE55A0" w:rsidRDefault="00CF264B" w:rsidP="00CF264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-2 931,7</w:t>
            </w:r>
          </w:p>
        </w:tc>
      </w:tr>
    </w:tbl>
    <w:p w:rsidR="00F674D5" w:rsidRDefault="00F674D5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D25A9" w:rsidRDefault="00AD25A9" w:rsidP="00407122">
      <w:pPr>
        <w:jc w:val="right"/>
        <w:rPr>
          <w:szCs w:val="24"/>
        </w:rPr>
      </w:pPr>
    </w:p>
    <w:p w:rsidR="00407122" w:rsidRPr="00AB0E8C" w:rsidRDefault="00D62533" w:rsidP="00407122">
      <w:pPr>
        <w:jc w:val="right"/>
        <w:rPr>
          <w:szCs w:val="24"/>
        </w:rPr>
      </w:pPr>
      <w:r w:rsidRPr="00AB0E8C">
        <w:rPr>
          <w:szCs w:val="24"/>
        </w:rPr>
        <w:t xml:space="preserve">Приложение </w:t>
      </w:r>
      <w:r w:rsidR="00716562" w:rsidRPr="00AB0E8C">
        <w:rPr>
          <w:szCs w:val="24"/>
        </w:rPr>
        <w:t>2</w:t>
      </w:r>
      <w:r w:rsidRPr="00AB0E8C">
        <w:rPr>
          <w:szCs w:val="24"/>
        </w:rPr>
        <w:br/>
        <w:t>к решению Собрания депутатов</w:t>
      </w:r>
      <w:r w:rsidRPr="00AB0E8C">
        <w:rPr>
          <w:szCs w:val="24"/>
        </w:rPr>
        <w:br/>
        <w:t>Синегорского сельского поселения</w:t>
      </w:r>
    </w:p>
    <w:p w:rsidR="00407122" w:rsidRPr="00AB0E8C" w:rsidRDefault="00407122" w:rsidP="00407122">
      <w:pPr>
        <w:jc w:val="right"/>
        <w:rPr>
          <w:szCs w:val="24"/>
        </w:rPr>
      </w:pPr>
      <w:r w:rsidRPr="00AB0E8C">
        <w:rPr>
          <w:szCs w:val="24"/>
        </w:rPr>
        <w:t xml:space="preserve">от   </w:t>
      </w:r>
      <w:r w:rsidR="00250E34">
        <w:rPr>
          <w:szCs w:val="24"/>
        </w:rPr>
        <w:t>28</w:t>
      </w:r>
      <w:r w:rsidR="00AB0E8C">
        <w:rPr>
          <w:szCs w:val="24"/>
        </w:rPr>
        <w:t>.04.</w:t>
      </w:r>
      <w:r w:rsidRPr="00AB0E8C">
        <w:rPr>
          <w:szCs w:val="24"/>
        </w:rPr>
        <w:t>20</w:t>
      </w:r>
      <w:r w:rsidR="00AE37E1" w:rsidRPr="00AB0E8C">
        <w:rPr>
          <w:szCs w:val="24"/>
        </w:rPr>
        <w:t>2</w:t>
      </w:r>
      <w:r w:rsidR="00AD25A9">
        <w:rPr>
          <w:szCs w:val="24"/>
        </w:rPr>
        <w:t>3</w:t>
      </w:r>
      <w:r w:rsidRPr="00AB0E8C">
        <w:rPr>
          <w:szCs w:val="24"/>
        </w:rPr>
        <w:t xml:space="preserve"> г. №</w:t>
      </w:r>
      <w:r w:rsidR="00250E34">
        <w:rPr>
          <w:szCs w:val="24"/>
        </w:rPr>
        <w:t xml:space="preserve"> 63</w:t>
      </w:r>
    </w:p>
    <w:p w:rsidR="00D62533" w:rsidRPr="00AB0E8C" w:rsidRDefault="00CE6D6D" w:rsidP="00407122">
      <w:pPr>
        <w:jc w:val="right"/>
        <w:rPr>
          <w:szCs w:val="24"/>
        </w:rPr>
      </w:pPr>
      <w:r w:rsidRPr="00AB0E8C">
        <w:rPr>
          <w:szCs w:val="24"/>
        </w:rPr>
        <w:t>«</w:t>
      </w:r>
      <w:r w:rsidR="00D62533" w:rsidRPr="00AB0E8C">
        <w:rPr>
          <w:szCs w:val="24"/>
        </w:rPr>
        <w:t>Об отчете об исполнении бюджета Синегорского сельского</w:t>
      </w:r>
      <w:r w:rsidR="00D62533" w:rsidRPr="00AB0E8C">
        <w:rPr>
          <w:szCs w:val="24"/>
        </w:rPr>
        <w:br/>
        <w:t>поселения Белокалитвинского района з</w:t>
      </w:r>
      <w:r w:rsidR="00606ABE" w:rsidRPr="00AB0E8C">
        <w:rPr>
          <w:szCs w:val="24"/>
        </w:rPr>
        <w:t xml:space="preserve">а </w:t>
      </w:r>
      <w:r w:rsidR="00F674D5">
        <w:rPr>
          <w:szCs w:val="24"/>
        </w:rPr>
        <w:t>2022</w:t>
      </w:r>
      <w:r w:rsidRPr="00AB0E8C">
        <w:rPr>
          <w:szCs w:val="24"/>
        </w:rPr>
        <w:t xml:space="preserve"> год»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>Ведомственная структура расходов бюджета</w:t>
      </w:r>
    </w:p>
    <w:p w:rsidR="009F7DE6" w:rsidRDefault="009F7DE6" w:rsidP="009F7D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</w:t>
      </w:r>
      <w:r w:rsidRPr="006E7883">
        <w:rPr>
          <w:b/>
          <w:color w:val="000000"/>
          <w:sz w:val="28"/>
          <w:szCs w:val="28"/>
        </w:rPr>
        <w:t xml:space="preserve"> сельского поселения Белокалитвинского района </w:t>
      </w: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 xml:space="preserve">за </w:t>
      </w:r>
      <w:r w:rsidR="00F674D5">
        <w:rPr>
          <w:b/>
          <w:color w:val="000000"/>
          <w:sz w:val="28"/>
          <w:szCs w:val="28"/>
        </w:rPr>
        <w:t>2022</w:t>
      </w:r>
      <w:r w:rsidRPr="006E7883">
        <w:rPr>
          <w:b/>
          <w:color w:val="000000"/>
          <w:sz w:val="28"/>
          <w:szCs w:val="28"/>
        </w:rPr>
        <w:t xml:space="preserve"> год</w:t>
      </w:r>
    </w:p>
    <w:p w:rsidR="00D62533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049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426"/>
        <w:gridCol w:w="850"/>
        <w:gridCol w:w="567"/>
        <w:gridCol w:w="1559"/>
        <w:gridCol w:w="709"/>
        <w:gridCol w:w="1276"/>
        <w:gridCol w:w="992"/>
        <w:gridCol w:w="992"/>
      </w:tblGrid>
      <w:tr w:rsidR="00934153" w:rsidRPr="00AD25A9" w:rsidTr="00934153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153" w:rsidRPr="00AD25A9" w:rsidRDefault="00934153" w:rsidP="00934153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153" w:rsidRPr="00AD25A9" w:rsidRDefault="00934153" w:rsidP="005332C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AD25A9">
              <w:rPr>
                <w:sz w:val="23"/>
                <w:szCs w:val="23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2022</w:t>
            </w:r>
          </w:p>
          <w:p w:rsidR="00934153" w:rsidRPr="00AD25A9" w:rsidRDefault="00934153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53" w:rsidRPr="00AD25A9" w:rsidRDefault="00934153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53" w:rsidRPr="00AD25A9" w:rsidRDefault="00934153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Кассовое исполнение</w:t>
            </w:r>
          </w:p>
        </w:tc>
      </w:tr>
      <w:tr w:rsidR="00AD25A9" w:rsidRPr="00AD25A9" w:rsidTr="00AA7EDA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A9" w:rsidRPr="00AD25A9" w:rsidRDefault="00AD25A9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9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121 779,5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121 779,5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F4C9D">
              <w:rPr>
                <w:b/>
                <w:bCs/>
                <w:sz w:val="23"/>
                <w:szCs w:val="23"/>
              </w:rPr>
              <w:t>120 133,4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121 779,5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25A9">
              <w:rPr>
                <w:b/>
                <w:bCs/>
                <w:color w:val="000000"/>
                <w:sz w:val="23"/>
                <w:szCs w:val="23"/>
              </w:rPr>
              <w:t>121 779,5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F4C9D">
              <w:rPr>
                <w:b/>
                <w:bCs/>
                <w:sz w:val="23"/>
                <w:szCs w:val="23"/>
              </w:rPr>
              <w:t>120 133,4</w:t>
            </w:r>
          </w:p>
        </w:tc>
      </w:tr>
      <w:tr w:rsidR="005332C0" w:rsidRPr="00AD25A9" w:rsidTr="00AA7EDA">
        <w:trPr>
          <w:trHeight w:val="26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муниципальной программы Синегорского сельского поселения «Муниципальная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политика»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09 1 00 28650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42,6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AD25A9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органов)</w:t>
            </w:r>
          </w:p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10 2 00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 xml:space="preserve"> 0011</w:t>
            </w:r>
            <w:r w:rsidRPr="00AD25A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 7 016,5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 7 016,5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6 964,2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10 2 00 00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19</w:t>
            </w:r>
            <w:r w:rsidRPr="00AD25A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863,6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863,6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840,8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финансами»(Уплата налогов, сборов и иных платежей)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10 2 00 00190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7,1</w:t>
            </w:r>
          </w:p>
        </w:tc>
      </w:tr>
      <w:tr w:rsidR="005332C0" w:rsidRPr="00AD25A9" w:rsidTr="00AA7EDA">
        <w:trPr>
          <w:trHeight w:val="7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10 2</w:t>
            </w:r>
            <w:r w:rsidRPr="00AD25A9">
              <w:rPr>
                <w:color w:val="000000"/>
                <w:sz w:val="23"/>
                <w:szCs w:val="23"/>
              </w:rPr>
              <w:t xml:space="preserve"> 00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 xml:space="preserve"> 8703</w:t>
            </w:r>
            <w:r w:rsidRPr="00AD25A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281,7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281,7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281,7</w:t>
            </w:r>
          </w:p>
        </w:tc>
      </w:tr>
      <w:tr w:rsidR="005332C0" w:rsidRPr="00AD25A9" w:rsidTr="00AA7EDA">
        <w:trPr>
          <w:trHeight w:val="41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99 1 00 97010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jc w:val="center"/>
              <w:rPr>
                <w:bCs/>
                <w:sz w:val="23"/>
                <w:szCs w:val="23"/>
              </w:rPr>
            </w:pPr>
            <w:r w:rsidRPr="002F4C9D">
              <w:rPr>
                <w:bCs/>
                <w:sz w:val="23"/>
                <w:szCs w:val="23"/>
              </w:rPr>
              <w:t>2,2</w:t>
            </w:r>
          </w:p>
        </w:tc>
      </w:tr>
      <w:tr w:rsidR="005332C0" w:rsidRPr="00AD25A9" w:rsidTr="00AA7EDA">
        <w:trPr>
          <w:trHeight w:val="41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0,2</w:t>
            </w:r>
          </w:p>
        </w:tc>
      </w:tr>
      <w:tr w:rsidR="005332C0" w:rsidRPr="00AD25A9" w:rsidTr="00AA7EDA">
        <w:trPr>
          <w:trHeight w:val="169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непрограммных расходов органов местного самоуправления Синегорского сельского поселения (Иные межбюджетные трансферты)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55,9</w:t>
            </w:r>
          </w:p>
        </w:tc>
      </w:tr>
      <w:tr w:rsidR="005332C0" w:rsidRPr="00AD25A9" w:rsidTr="00AA7EDA">
        <w:trPr>
          <w:trHeight w:val="138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03 1 00 28120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04 1 00 28130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11,7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Мероприятия по внедрению энергоэффективных светильников, в том числе на базе светодиодов в рамках подпрограммы  «Энергоэффективность и развитие энергетики учреждений органов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08 1 00 28290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15,0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09 2 00 28340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53,7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09 2 00 28350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09 2 00 85999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28,8</w:t>
            </w:r>
          </w:p>
        </w:tc>
      </w:tr>
      <w:tr w:rsidR="005332C0" w:rsidRPr="00AD25A9" w:rsidTr="00AA7EDA">
        <w:trPr>
          <w:trHeight w:val="5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Реализация направления расходов в рамках подпрограммы  «Нормативно-методическое обеспечение и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AD25A9">
              <w:rPr>
                <w:color w:val="000000"/>
                <w:sz w:val="23"/>
                <w:szCs w:val="23"/>
              </w:rPr>
              <w:t>Уплата налогов, сборов и иных платежей)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10 2 00 99990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155,4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99 1 00 97010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1,7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99 9 00 97740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171,6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171,6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171,6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129,3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30,0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180,0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232,0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23,4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04 2 00 28140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D5628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D5628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45,6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outlineLvl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содержание внутригородских, внутрипоселковых автомобильных дорог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07 1 00 86180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508,0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508,0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508,0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outlineLvl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движения» муниципальной программы Синегорского сельского поселения «Развития транспортной системы»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07 2 00 86110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jc w:val="center"/>
              <w:outlineLvl w:val="0"/>
              <w:rPr>
                <w:bCs/>
                <w:sz w:val="23"/>
                <w:szCs w:val="23"/>
              </w:rPr>
            </w:pPr>
            <w:r w:rsidRPr="002F4C9D">
              <w:rPr>
                <w:bCs/>
                <w:sz w:val="23"/>
                <w:szCs w:val="23"/>
              </w:rPr>
              <w:t>104,9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outlineLvl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Разработка проектно-сметной документации по капитальному ремонту, строительству и реконструкции муниципальных объектов транспортной инфраструктуры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07 1 00 86190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1 280,0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1 280,0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Межевание земельных участков, постановка на кадастровый учет земельных участков под  объектами муниципального имущества,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13 1 00 28600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49,4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AD25A9">
              <w:rPr>
                <w:bCs/>
                <w:color w:val="000000"/>
                <w:sz w:val="23"/>
                <w:szCs w:val="23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AD25A9">
              <w:rPr>
                <w:color w:val="000000"/>
                <w:sz w:val="23"/>
                <w:szCs w:val="23"/>
              </w:rPr>
              <w:t>))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02 1 00 28540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D5628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D5628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D5628F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234,9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разработку проектной документации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</w:t>
            </w:r>
            <w:r>
              <w:rPr>
                <w:color w:val="000000"/>
                <w:sz w:val="23"/>
                <w:szCs w:val="23"/>
              </w:rPr>
              <w:t>012г., в 2018-2025</w:t>
            </w:r>
            <w:r w:rsidRPr="00AD25A9">
              <w:rPr>
                <w:color w:val="000000"/>
                <w:sz w:val="23"/>
                <w:szCs w:val="23"/>
              </w:rPr>
              <w:t xml:space="preserve"> годах»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01 2 00 86050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sz w:val="23"/>
                <w:szCs w:val="23"/>
              </w:rPr>
              <w:t>2025</w:t>
            </w:r>
            <w:r w:rsidRPr="00AD25A9">
              <w:rPr>
                <w:color w:val="000000"/>
                <w:sz w:val="23"/>
                <w:szCs w:val="23"/>
              </w:rPr>
              <w:t xml:space="preserve"> годах» муниципальной программы Синегорского сельского поселения «Переселение граждан из многоквартирных домов, признанных аварийными после</w:t>
            </w:r>
            <w:r>
              <w:rPr>
                <w:color w:val="000000"/>
                <w:sz w:val="23"/>
                <w:szCs w:val="23"/>
              </w:rPr>
              <w:t xml:space="preserve"> 1 января 2012г., в 2018-2025</w:t>
            </w:r>
            <w:r w:rsidRPr="00AD25A9">
              <w:rPr>
                <w:color w:val="000000"/>
                <w:sz w:val="23"/>
                <w:szCs w:val="23"/>
              </w:rPr>
              <w:t xml:space="preserve"> годах»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01 2 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F</w:t>
            </w:r>
            <w:r w:rsidRPr="00AD25A9">
              <w:rPr>
                <w:color w:val="000000"/>
                <w:sz w:val="23"/>
                <w:szCs w:val="23"/>
              </w:rPr>
              <w:t>3 67483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87 605,3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87 605,3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87 557,8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корпорации- Фонда содействия реформированию жилищно-коммунального хозяйства в рамках подпрограммы «</w:t>
            </w:r>
            <w:r w:rsidRPr="00AD25A9">
              <w:rPr>
                <w:color w:val="000000"/>
                <w:kern w:val="2"/>
                <w:sz w:val="23"/>
                <w:szCs w:val="23"/>
              </w:rPr>
              <w:t>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kern w:val="2"/>
                <w:sz w:val="23"/>
                <w:szCs w:val="23"/>
              </w:rPr>
              <w:t>2025</w:t>
            </w:r>
            <w:r w:rsidRPr="00AD25A9">
              <w:rPr>
                <w:color w:val="000000"/>
                <w:kern w:val="2"/>
                <w:sz w:val="23"/>
                <w:szCs w:val="23"/>
              </w:rPr>
              <w:t xml:space="preserve"> годах</w:t>
            </w:r>
            <w:r w:rsidRPr="00AD25A9">
              <w:rPr>
                <w:color w:val="000000"/>
                <w:sz w:val="23"/>
                <w:szCs w:val="23"/>
              </w:rPr>
              <w:t>»  муниципальной программы Синегорского сельского поселения «</w:t>
            </w:r>
            <w:r w:rsidRPr="00AD25A9">
              <w:rPr>
                <w:color w:val="000000"/>
                <w:kern w:val="2"/>
                <w:sz w:val="23"/>
                <w:szCs w:val="23"/>
              </w:rPr>
              <w:t>Переселение граждан из многоквартирных домов, признанных аварийными после 1 января</w:t>
            </w:r>
            <w:r>
              <w:rPr>
                <w:color w:val="000000"/>
                <w:kern w:val="2"/>
                <w:sz w:val="23"/>
                <w:szCs w:val="23"/>
              </w:rPr>
              <w:t xml:space="preserve"> 2012г., в 2018-2025</w:t>
            </w:r>
            <w:r w:rsidRPr="00AD25A9">
              <w:rPr>
                <w:color w:val="000000"/>
                <w:kern w:val="2"/>
                <w:sz w:val="23"/>
                <w:szCs w:val="23"/>
              </w:rPr>
              <w:t xml:space="preserve"> годах</w:t>
            </w:r>
            <w:r w:rsidRPr="00AD25A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01 2 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F</w:t>
            </w:r>
            <w:r w:rsidRPr="00AD25A9">
              <w:rPr>
                <w:color w:val="000000"/>
                <w:sz w:val="23"/>
                <w:szCs w:val="23"/>
              </w:rPr>
              <w:t>3 67484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3 052,3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3 052,3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3 051,3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D4A8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Расходы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бюджета в рамках подпрограммы "Переселение граждан из многоквартирных домов, признанных аварийными после 1 января 2012г., в 2018-2025 годах" муниципальной программы Синегорского сельского поселения "Переселение граждан из многоквартирных домов, признанных аварийными п</w:t>
            </w:r>
            <w:r>
              <w:rPr>
                <w:color w:val="000000"/>
                <w:sz w:val="23"/>
                <w:szCs w:val="23"/>
              </w:rPr>
              <w:t>осле 1 января 2012г., в 2018-2025</w:t>
            </w:r>
            <w:r w:rsidRPr="00AD25A9">
              <w:rPr>
                <w:color w:val="000000"/>
                <w:sz w:val="23"/>
                <w:szCs w:val="23"/>
              </w:rPr>
              <w:t xml:space="preserve"> годах"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</w:rPr>
              <w:t>01 2 F3 6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748S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167,5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167,5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167,4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64537">
            <w:pPr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достижений целей, показателей национальных, федеральных и региональных проектов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02 2 00 71380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86,0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outlineLvl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Расходы на мероприятия по проведению неотложных аварийных работ и содержанию сетей водоснабжения и водоотведения в рамках подпрограммы "Создание условий для обеспечения бесперебойности и роста качества жилищно-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коммунальных услуг на территории Белокалитвинского района" в рамках муниципальной программы "Обеспечение качественными жилищно-коммунальными услугами населения Белокалитвинского района"</w:t>
            </w:r>
          </w:p>
          <w:p w:rsidR="005332C0" w:rsidRPr="00AD25A9" w:rsidRDefault="005332C0" w:rsidP="005332C0">
            <w:pPr>
              <w:outlineLv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02 2 00 86023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303,7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303,7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303,6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outlineLvl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02 2 00 </w:t>
            </w:r>
            <w:r w:rsidRPr="00AD25A9">
              <w:rPr>
                <w:color w:val="000000"/>
                <w:sz w:val="23"/>
                <w:szCs w:val="23"/>
                <w:lang w:val="en-US"/>
              </w:rPr>
              <w:t>S3660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D25A9">
              <w:rPr>
                <w:color w:val="000000"/>
                <w:sz w:val="23"/>
                <w:szCs w:val="23"/>
                <w:lang w:val="en-US"/>
              </w:rPr>
              <w:t>811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2 530,2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2 530,2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2 530,0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outlineLvl w:val="0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99 9 00 97740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13,1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2F4C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</w:t>
            </w:r>
            <w:r w:rsidR="002F4C9D">
              <w:rPr>
                <w:color w:val="000000"/>
                <w:sz w:val="23"/>
                <w:szCs w:val="23"/>
              </w:rPr>
              <w:t> 645,3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2F4C9D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2 645,3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2 645,2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AD25A9">
              <w:rPr>
                <w:color w:val="000000"/>
                <w:sz w:val="23"/>
                <w:szCs w:val="23"/>
              </w:rPr>
              <w:t xml:space="preserve">Иные закупки товаров, работ и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услуг)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141,0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2C0" w:rsidRPr="00AD25A9" w:rsidRDefault="005332C0" w:rsidP="00CE1625">
            <w:pPr>
              <w:jc w:val="both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02 2 00 28110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190,0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70,0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326,8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326,8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326,7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Расходы на разработку проектной документации по благоустройству территории поселения в рамках подпрограммы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11 1 00 86230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400,0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Мероприятия по повышению престижа муниципальной службы, укрепление кадрового потенциала органов местного самоуправления в рамках подпрограммы </w:t>
            </w: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муниципальной программы Синегорского сельского поселения «Муниципальная политика»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09 1 00 28320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23,3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05 1 00 00590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11 964,2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11 964,2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11 964,2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05 1 00 87020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47,2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47,2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CE162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99 1 00 97010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210,0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210,0</w:t>
            </w: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 xml:space="preserve">Расходы  на обеспечение мероприятий по выплате  муниципальной пенсии за выслугу лет лицам, </w:t>
            </w:r>
            <w:r w:rsidRPr="00AD25A9">
              <w:rPr>
                <w:color w:val="000000"/>
                <w:sz w:val="23"/>
                <w:szCs w:val="23"/>
              </w:rPr>
              <w:lastRenderedPageBreak/>
              <w:t>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 xml:space="preserve">951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14 1 0028670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D25A9">
              <w:rPr>
                <w:color w:val="000000"/>
                <w:sz w:val="23"/>
                <w:szCs w:val="23"/>
              </w:rPr>
              <w:t>158,0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F4C9D">
              <w:rPr>
                <w:sz w:val="23"/>
                <w:szCs w:val="23"/>
              </w:rPr>
              <w:t>158,0</w:t>
            </w:r>
          </w:p>
          <w:p w:rsidR="005332C0" w:rsidRPr="002F4C9D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5332C0" w:rsidRPr="00AD25A9" w:rsidTr="00AA7EDA">
        <w:trPr>
          <w:trHeight w:val="3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lastRenderedPageBreak/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 (</w:t>
            </w:r>
            <w:r w:rsidRPr="00AD25A9">
              <w:rPr>
                <w:color w:val="000000"/>
                <w:sz w:val="23"/>
                <w:szCs w:val="23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06 1 00 28200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AD25A9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2F4C9D" w:rsidRDefault="002F4C9D" w:rsidP="005332C0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2F4C9D">
              <w:rPr>
                <w:bCs/>
                <w:sz w:val="23"/>
                <w:szCs w:val="23"/>
              </w:rPr>
              <w:t>9,0</w:t>
            </w:r>
          </w:p>
        </w:tc>
      </w:tr>
    </w:tbl>
    <w:p w:rsidR="00AD25A9" w:rsidRPr="00AD25A9" w:rsidRDefault="00AD25A9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  <w:sz w:val="23"/>
          <w:szCs w:val="23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250E34" w:rsidRDefault="00250E34" w:rsidP="00C67512">
      <w:pPr>
        <w:jc w:val="right"/>
        <w:rPr>
          <w:snapToGrid w:val="0"/>
          <w:color w:val="000000"/>
        </w:rPr>
      </w:pPr>
    </w:p>
    <w:p w:rsidR="00250E34" w:rsidRDefault="00250E34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C67512" w:rsidRPr="005808D2" w:rsidRDefault="00C67512" w:rsidP="00407B07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lastRenderedPageBreak/>
        <w:t xml:space="preserve">Приложение </w:t>
      </w:r>
      <w:r w:rsidR="00FC4640" w:rsidRPr="005808D2">
        <w:rPr>
          <w:snapToGrid w:val="0"/>
          <w:szCs w:val="24"/>
        </w:rPr>
        <w:t>3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к проекту решения Собрания депутатов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Синегорского сельского поселения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от    </w:t>
      </w:r>
      <w:r w:rsidR="00250E34">
        <w:rPr>
          <w:snapToGrid w:val="0"/>
          <w:szCs w:val="24"/>
        </w:rPr>
        <w:t>28</w:t>
      </w:r>
      <w:r w:rsidR="005808D2">
        <w:rPr>
          <w:snapToGrid w:val="0"/>
          <w:szCs w:val="24"/>
        </w:rPr>
        <w:t>.04.</w:t>
      </w:r>
      <w:r w:rsidRPr="005808D2">
        <w:rPr>
          <w:snapToGrid w:val="0"/>
          <w:szCs w:val="24"/>
        </w:rPr>
        <w:t>20</w:t>
      </w:r>
      <w:r w:rsidR="00EF368B" w:rsidRPr="005808D2">
        <w:rPr>
          <w:snapToGrid w:val="0"/>
          <w:szCs w:val="24"/>
        </w:rPr>
        <w:t>2</w:t>
      </w:r>
      <w:r w:rsidR="00CE1625">
        <w:rPr>
          <w:snapToGrid w:val="0"/>
          <w:szCs w:val="24"/>
        </w:rPr>
        <w:t>3</w:t>
      </w:r>
      <w:r w:rsidRPr="005808D2">
        <w:rPr>
          <w:snapToGrid w:val="0"/>
          <w:szCs w:val="24"/>
        </w:rPr>
        <w:t xml:space="preserve"> г. №</w:t>
      </w:r>
      <w:r w:rsidR="00250E34">
        <w:rPr>
          <w:snapToGrid w:val="0"/>
          <w:szCs w:val="24"/>
        </w:rPr>
        <w:t xml:space="preserve"> 63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«Об отчете об исполнении бюджета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Синегорского сельского поселения </w:t>
      </w:r>
    </w:p>
    <w:p w:rsidR="00C67512" w:rsidRPr="005808D2" w:rsidRDefault="00C67512" w:rsidP="00C67512">
      <w:pPr>
        <w:jc w:val="right"/>
        <w:rPr>
          <w:szCs w:val="24"/>
        </w:rPr>
      </w:pPr>
      <w:r w:rsidRPr="005808D2">
        <w:rPr>
          <w:snapToGrid w:val="0"/>
          <w:szCs w:val="24"/>
        </w:rPr>
        <w:t xml:space="preserve">Белокалитвинского района за </w:t>
      </w:r>
      <w:r w:rsidR="00F674D5">
        <w:rPr>
          <w:snapToGrid w:val="0"/>
          <w:szCs w:val="24"/>
        </w:rPr>
        <w:t>2022</w:t>
      </w:r>
      <w:r w:rsidRPr="005808D2">
        <w:rPr>
          <w:snapToGrid w:val="0"/>
          <w:szCs w:val="24"/>
        </w:rPr>
        <w:t xml:space="preserve"> год»</w:t>
      </w:r>
    </w:p>
    <w:p w:rsidR="00C67512" w:rsidRPr="005808D2" w:rsidRDefault="00C67512" w:rsidP="00C67512">
      <w:pPr>
        <w:pStyle w:val="ConsPlusTitle"/>
        <w:widowControl/>
        <w:jc w:val="center"/>
        <w:rPr>
          <w:sz w:val="24"/>
          <w:szCs w:val="24"/>
        </w:rPr>
      </w:pPr>
    </w:p>
    <w:p w:rsidR="00C67512" w:rsidRPr="00EF368B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EF368B">
        <w:rPr>
          <w:b/>
        </w:rPr>
        <w:t>РАСХОДЫ БЮДЖЕТА СИНЕГОРСКОГО СЕЛЬСКОГО ПОСЕЛЕНИЯ</w:t>
      </w: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368B">
        <w:rPr>
          <w:b/>
        </w:rPr>
        <w:t xml:space="preserve">ЗА </w:t>
      </w:r>
      <w:r w:rsidR="00F674D5">
        <w:rPr>
          <w:b/>
        </w:rPr>
        <w:t>2022</w:t>
      </w:r>
      <w:r w:rsidRPr="00EF368B">
        <w:rPr>
          <w:b/>
        </w:rPr>
        <w:t xml:space="preserve"> ГОД ПО РАЗДЕЛАМ И ПОДРАЗДЕЛАМ КЛАССИФИКАЦИИ РАСХОДОВ БЮДЖЕТОВ</w:t>
      </w:r>
    </w:p>
    <w:p w:rsidR="00C67512" w:rsidRDefault="00C67512" w:rsidP="00EF368B">
      <w:pPr>
        <w:pStyle w:val="ConsPlusNormal"/>
        <w:widowControl/>
        <w:ind w:firstLine="0"/>
        <w:jc w:val="right"/>
      </w:pPr>
      <w:r w:rsidRPr="00EF368B">
        <w:t xml:space="preserve">                                                                                                           (тыс. рублей)</w:t>
      </w:r>
    </w:p>
    <w:p w:rsidR="005332C0" w:rsidRDefault="005332C0" w:rsidP="00EF368B">
      <w:pPr>
        <w:pStyle w:val="ConsPlusNormal"/>
        <w:widowControl/>
        <w:ind w:firstLine="0"/>
        <w:jc w:val="right"/>
      </w:pPr>
    </w:p>
    <w:tbl>
      <w:tblPr>
        <w:tblW w:w="9812" w:type="dxa"/>
        <w:tblInd w:w="-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6"/>
        <w:gridCol w:w="567"/>
        <w:gridCol w:w="850"/>
        <w:gridCol w:w="1418"/>
        <w:gridCol w:w="1275"/>
        <w:gridCol w:w="1276"/>
      </w:tblGrid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</w:pPr>
            <w:r w:rsidRPr="00EF368B"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</w:pPr>
            <w:r w:rsidRPr="00EF368B">
              <w:t>Рз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</w:pPr>
            <w:r w:rsidRPr="00EF368B"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EF368B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2022</w:t>
            </w:r>
          </w:p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</w:pPr>
            <w:r w:rsidRPr="00EF368B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EF368B" w:rsidRDefault="005332C0" w:rsidP="005332C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6800D3" w:rsidRDefault="005332C0" w:rsidP="005332C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 xml:space="preserve">Кассовое </w:t>
            </w:r>
            <w:r w:rsidRPr="006800D3">
              <w:rPr>
                <w:sz w:val="22"/>
                <w:szCs w:val="22"/>
              </w:rPr>
              <w:br/>
              <w:t>исполнение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121</w:t>
            </w:r>
            <w:r>
              <w:rPr>
                <w:b/>
                <w:bCs/>
                <w:color w:val="000000"/>
              </w:rPr>
              <w:t> 779,5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121</w:t>
            </w:r>
            <w:r>
              <w:rPr>
                <w:b/>
                <w:bCs/>
                <w:color w:val="000000"/>
              </w:rPr>
              <w:t> 779,5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2C0" w:rsidRPr="006800D3" w:rsidRDefault="00CF264B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120 133,4</w:t>
            </w:r>
          </w:p>
        </w:tc>
      </w:tr>
      <w:tr w:rsidR="005332C0" w:rsidRPr="00955F9D" w:rsidTr="00AF3D16">
        <w:trPr>
          <w:trHeight w:val="44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9 098,4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9 098,4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00D3">
              <w:rPr>
                <w:b/>
                <w:bCs/>
              </w:rPr>
              <w:t>9 021,9</w:t>
            </w:r>
          </w:p>
        </w:tc>
      </w:tr>
      <w:tr w:rsidR="005332C0" w:rsidRPr="00955F9D" w:rsidTr="003E64EF">
        <w:trPr>
          <w:trHeight w:val="185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8 214,4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8 214,4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8 138,9</w:t>
            </w:r>
          </w:p>
        </w:tc>
      </w:tr>
      <w:tr w:rsidR="005332C0" w:rsidRPr="00955F9D" w:rsidTr="00AF3D16">
        <w:trPr>
          <w:trHeight w:val="160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муниципальной программы Синегорского сельского поселения «Муниципальная политика» (</w:t>
            </w:r>
            <w:r w:rsidRPr="00955F9D">
              <w:rPr>
                <w:color w:val="000000"/>
              </w:rPr>
              <w:t xml:space="preserve">Иные закупки товаров, работ и услуг)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42,7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42,7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42,6</w:t>
            </w:r>
          </w:p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</w:p>
        </w:tc>
      </w:tr>
      <w:tr w:rsidR="005332C0" w:rsidRPr="00955F9D" w:rsidTr="00AF3D16">
        <w:trPr>
          <w:trHeight w:val="179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</w:rPr>
            </w:pPr>
          </w:p>
          <w:p w:rsidR="005332C0" w:rsidRPr="00955F9D" w:rsidRDefault="005332C0" w:rsidP="005332C0">
            <w:pPr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</w:t>
            </w:r>
            <w:r w:rsidRPr="00955F9D">
              <w:rPr>
                <w:bCs/>
                <w:color w:val="000000"/>
              </w:rPr>
              <w:lastRenderedPageBreak/>
              <w:t>муниципальными финансами и создание условий для эффективного управления муниципальными финансами»  (</w:t>
            </w:r>
            <w:r w:rsidRPr="00955F9D">
              <w:rPr>
                <w:color w:val="000000"/>
              </w:rPr>
              <w:t xml:space="preserve">Расходы на выплаты персоналу государственных (муниципальных) органов)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 xml:space="preserve"> 7 016,5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 xml:space="preserve"> 7 016,5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</w:p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 xml:space="preserve"> </w:t>
            </w:r>
            <w:r w:rsidR="003E64EF" w:rsidRPr="006800D3">
              <w:t>6 964,2</w:t>
            </w:r>
          </w:p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</w:p>
        </w:tc>
      </w:tr>
      <w:tr w:rsidR="005332C0" w:rsidRPr="00955F9D" w:rsidTr="00AF3D16">
        <w:trPr>
          <w:trHeight w:val="1838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863,6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863,6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840,8</w:t>
            </w:r>
          </w:p>
        </w:tc>
      </w:tr>
      <w:tr w:rsidR="005332C0" w:rsidRPr="00955F9D" w:rsidTr="00AF3D16">
        <w:trPr>
          <w:trHeight w:val="42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bCs/>
                <w:color w:val="000000"/>
              </w:rPr>
              <w:t xml:space="preserve"> </w:t>
            </w:r>
            <w:r w:rsidRPr="00955F9D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7,3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7,3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7,1</w:t>
            </w:r>
          </w:p>
        </w:tc>
      </w:tr>
      <w:tr w:rsidR="005332C0" w:rsidRPr="00955F9D" w:rsidTr="00AF3D16">
        <w:trPr>
          <w:trHeight w:val="84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55F9D">
              <w:rPr>
                <w:color w:val="00000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55F9D">
              <w:rPr>
                <w:color w:val="00000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281,7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281,7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281,7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2,2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</w:t>
            </w:r>
            <w:r w:rsidRPr="00955F9D">
              <w:rPr>
                <w:color w:val="000000"/>
                <w:sz w:val="23"/>
                <w:szCs w:val="23"/>
              </w:rPr>
              <w:lastRenderedPageBreak/>
              <w:t>местного самоуправления Синегорского сельского поселения (Иные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0,2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Default="005332C0" w:rsidP="005332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3E64EF">
              <w:rPr>
                <w:b/>
                <w:sz w:val="23"/>
                <w:szCs w:val="23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3E64EF" w:rsidRPr="003E64EF" w:rsidRDefault="003E64EF" w:rsidP="005332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3E64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55,9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55,9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55,9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(Иные межбюджетные трансферты)</w:t>
            </w:r>
          </w:p>
          <w:p w:rsidR="003E64EF" w:rsidRPr="00955F9D" w:rsidRDefault="003E64EF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55,9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55,9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55,9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3E64EF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  <w:p w:rsidR="003E64EF" w:rsidRPr="00955F9D" w:rsidRDefault="003E64EF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0,0</w:t>
            </w:r>
          </w:p>
        </w:tc>
      </w:tr>
      <w:tr w:rsidR="005332C0" w:rsidRPr="00955F9D" w:rsidTr="00AF3D16">
        <w:trPr>
          <w:trHeight w:val="270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3E64EF">
              <w:rPr>
                <w:b/>
                <w:sz w:val="23"/>
                <w:szCs w:val="23"/>
                <w:lang w:val="en-US"/>
              </w:rPr>
              <w:t>Дру</w:t>
            </w:r>
            <w:r w:rsidRPr="003E64EF">
              <w:rPr>
                <w:b/>
                <w:sz w:val="23"/>
                <w:szCs w:val="23"/>
              </w:rPr>
              <w:t>гие</w:t>
            </w:r>
            <w:r w:rsidRPr="003E64EF">
              <w:rPr>
                <w:b/>
                <w:sz w:val="23"/>
                <w:szCs w:val="23"/>
                <w:lang w:val="en-US"/>
              </w:rPr>
              <w:t xml:space="preserve"> общегосударственные</w:t>
            </w:r>
            <w:r w:rsidRPr="003E64EF">
              <w:rPr>
                <w:b/>
                <w:sz w:val="23"/>
                <w:szCs w:val="23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828,1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4EF">
              <w:rPr>
                <w:b/>
              </w:rPr>
              <w:t>828,1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827,2</w:t>
            </w:r>
          </w:p>
        </w:tc>
      </w:tr>
      <w:tr w:rsidR="005332C0" w:rsidRPr="00955F9D" w:rsidTr="00AF3D16">
        <w:trPr>
          <w:trHeight w:val="169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bCs/>
                <w:color w:val="000000"/>
                <w:sz w:val="23"/>
                <w:szCs w:val="23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преступности» (</w:t>
            </w:r>
            <w:r w:rsidRPr="00955F9D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955F9D">
              <w:rPr>
                <w:bCs/>
                <w:color w:val="000000"/>
                <w:sz w:val="23"/>
                <w:szCs w:val="23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955F9D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11,7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Мероприятия по внедрению энергоэффективных светильников, в том числе на базе светодиодов в рамках подпрограммы  «Энергоэффективность и 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955F9D">
              <w:rPr>
                <w:color w:val="000000"/>
                <w:sz w:val="22"/>
                <w:szCs w:val="22"/>
              </w:rPr>
              <w:t xml:space="preserve">Иные закупки </w:t>
            </w:r>
            <w:r w:rsidRPr="00955F9D">
              <w:rPr>
                <w:color w:val="000000"/>
                <w:sz w:val="22"/>
                <w:szCs w:val="22"/>
              </w:rPr>
              <w:lastRenderedPageBreak/>
              <w:t>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15,0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955F9D">
              <w:rPr>
                <w:color w:val="000000"/>
                <w:sz w:val="22"/>
                <w:szCs w:val="22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53,7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53,7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53,7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40,0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28,8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171,6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171,6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171,6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955F9D">
              <w:rPr>
                <w:color w:val="000000"/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155,5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155,5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155,4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30,0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129,3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180,0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55F9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5F9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5F9D">
              <w:rPr>
                <w:b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5F9D">
              <w:rPr>
                <w:b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00D3">
              <w:rPr>
                <w:b/>
                <w:sz w:val="22"/>
                <w:szCs w:val="22"/>
              </w:rPr>
              <w:t>255,4</w:t>
            </w:r>
          </w:p>
        </w:tc>
      </w:tr>
      <w:tr w:rsidR="005332C0" w:rsidRPr="00955F9D" w:rsidTr="00AF3D16">
        <w:trPr>
          <w:trHeight w:val="44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255,4</w:t>
            </w:r>
          </w:p>
        </w:tc>
      </w:tr>
      <w:tr w:rsidR="005332C0" w:rsidRPr="00955F9D" w:rsidTr="00AF3D16">
        <w:trPr>
          <w:trHeight w:val="27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</w:t>
            </w:r>
            <w:r w:rsidRPr="00955F9D">
              <w:rPr>
                <w:color w:val="000000"/>
              </w:rPr>
              <w:lastRenderedPageBreak/>
              <w:t>выплаты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232,0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232,0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232,0</w:t>
            </w:r>
          </w:p>
        </w:tc>
      </w:tr>
      <w:tr w:rsidR="005332C0" w:rsidRPr="00955F9D" w:rsidTr="00AF3D16">
        <w:trPr>
          <w:trHeight w:val="27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3E64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23,4</w:t>
            </w:r>
          </w:p>
        </w:tc>
      </w:tr>
      <w:tr w:rsidR="005332C0" w:rsidRPr="00955F9D" w:rsidTr="00AF3D16">
        <w:trPr>
          <w:trHeight w:val="72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E64E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E64EF">
              <w:rPr>
                <w:b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E64EF">
              <w:rPr>
                <w:b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00D3">
              <w:rPr>
                <w:b/>
                <w:sz w:val="22"/>
                <w:szCs w:val="22"/>
              </w:rPr>
              <w:t>45,6</w:t>
            </w:r>
          </w:p>
        </w:tc>
      </w:tr>
      <w:tr w:rsidR="005332C0" w:rsidRPr="00955F9D" w:rsidTr="00AF3D16">
        <w:trPr>
          <w:trHeight w:val="846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45,6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45,6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45,6</w:t>
            </w:r>
          </w:p>
        </w:tc>
      </w:tr>
      <w:tr w:rsidR="005332C0" w:rsidRPr="00955F9D" w:rsidTr="00AF3D16">
        <w:trPr>
          <w:trHeight w:val="28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955F9D">
              <w:rPr>
                <w:color w:val="000000"/>
              </w:rPr>
              <w:t xml:space="preserve">Иные закупки товаров, работ и услуг)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3E64EF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64EF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45,0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1 942,3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1 942,3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662,2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1 892,9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1 892,9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612,8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</w:rPr>
              <w:t>Расходы</w:t>
            </w:r>
            <w:r w:rsidRPr="00955F9D">
              <w:rPr>
                <w:color w:val="000000"/>
                <w:sz w:val="22"/>
                <w:szCs w:val="22"/>
              </w:rPr>
              <w:t xml:space="preserve"> на содержание внутригородских, внутрипоселковых автомобильных дорог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508,0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Разработка проектно-сметной документации по капитальному ремонту, строительству и реконструкции муниципальных объектов транспортной инфраструктуры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1 280,0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1 280,0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-</w:t>
            </w:r>
          </w:p>
        </w:tc>
      </w:tr>
      <w:tr w:rsidR="005332C0" w:rsidRPr="00955F9D" w:rsidTr="00AF3D16">
        <w:trPr>
          <w:trHeight w:val="45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55F9D">
              <w:rPr>
                <w:bCs/>
                <w:color w:val="000000"/>
                <w:sz w:val="22"/>
                <w:szCs w:val="22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движения» муниципальной программы Синегорского сельского поселения «Развития транспортной системы»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104,9</w:t>
            </w:r>
          </w:p>
        </w:tc>
      </w:tr>
      <w:tr w:rsidR="005332C0" w:rsidRPr="00955F9D" w:rsidTr="00AF3D16">
        <w:trPr>
          <w:trHeight w:val="481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49,4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49,4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49,4</w:t>
            </w:r>
          </w:p>
        </w:tc>
      </w:tr>
      <w:tr w:rsidR="005332C0" w:rsidRPr="00955F9D" w:rsidTr="00AF3D16">
        <w:trPr>
          <w:trHeight w:val="169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 xml:space="preserve"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</w:t>
            </w:r>
            <w:r w:rsidRPr="00955F9D">
              <w:rPr>
                <w:bCs/>
                <w:color w:val="000000"/>
                <w:sz w:val="22"/>
                <w:szCs w:val="22"/>
              </w:rPr>
              <w:t>(</w:t>
            </w:r>
            <w:r w:rsidRPr="00955F9D">
              <w:rPr>
                <w:color w:val="000000"/>
                <w:sz w:val="22"/>
                <w:szCs w:val="22"/>
              </w:rPr>
              <w:t xml:space="preserve">Иные закупки товаров, </w:t>
            </w:r>
            <w:r w:rsidRPr="00955F9D">
              <w:rPr>
                <w:color w:val="000000"/>
                <w:sz w:val="22"/>
                <w:szCs w:val="22"/>
              </w:rPr>
              <w:lastRenderedPageBreak/>
              <w:t>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49,4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49,4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49,4</w:t>
            </w:r>
          </w:p>
        </w:tc>
      </w:tr>
      <w:tr w:rsidR="005332C0" w:rsidRPr="00955F9D" w:rsidTr="00AF3D16">
        <w:trPr>
          <w:trHeight w:val="423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 w:rsidRPr="00955F9D">
              <w:rPr>
                <w:b/>
                <w:bCs/>
                <w:color w:val="000000"/>
                <w:sz w:val="21"/>
                <w:szCs w:val="21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98</w:t>
            </w:r>
            <w:r>
              <w:rPr>
                <w:b/>
                <w:bCs/>
                <w:color w:val="000000"/>
              </w:rPr>
              <w:t> </w:t>
            </w:r>
            <w:r w:rsidRPr="00955F9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26,1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98</w:t>
            </w:r>
            <w:r>
              <w:rPr>
                <w:b/>
                <w:bCs/>
                <w:color w:val="000000"/>
              </w:rPr>
              <w:t> </w:t>
            </w:r>
            <w:r w:rsidRPr="00955F9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26,1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00D3">
              <w:rPr>
                <w:b/>
                <w:bCs/>
              </w:rPr>
              <w:t>97 736,6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55F9D">
              <w:rPr>
                <w:color w:val="000000"/>
                <w:sz w:val="21"/>
                <w:szCs w:val="21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91</w:t>
            </w:r>
            <w:r>
              <w:rPr>
                <w:color w:val="000000"/>
              </w:rPr>
              <w:t> </w:t>
            </w:r>
            <w:r w:rsidRPr="00955F9D">
              <w:rPr>
                <w:color w:val="000000"/>
              </w:rPr>
              <w:t>3</w:t>
            </w:r>
            <w:r>
              <w:rPr>
                <w:color w:val="000000"/>
              </w:rPr>
              <w:t>19,1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91</w:t>
            </w:r>
            <w:r>
              <w:rPr>
                <w:color w:val="000000"/>
              </w:rPr>
              <w:t> </w:t>
            </w:r>
            <w:r w:rsidRPr="00955F9D">
              <w:rPr>
                <w:color w:val="000000"/>
              </w:rPr>
              <w:t>3</w:t>
            </w:r>
            <w:r>
              <w:rPr>
                <w:color w:val="000000"/>
              </w:rPr>
              <w:t>19,1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91 031,4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55F9D">
              <w:rPr>
                <w:color w:val="000000"/>
                <w:sz w:val="21"/>
                <w:szCs w:val="21"/>
              </w:rPr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955F9D">
              <w:rPr>
                <w:bCs/>
                <w:color w:val="000000"/>
                <w:sz w:val="21"/>
                <w:szCs w:val="21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955F9D">
              <w:rPr>
                <w:color w:val="000000"/>
                <w:sz w:val="21"/>
                <w:szCs w:val="21"/>
              </w:rPr>
              <w:t>))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3E64E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3E64EF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234,9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55F9D">
              <w:rPr>
                <w:color w:val="000000"/>
                <w:sz w:val="22"/>
                <w:szCs w:val="22"/>
              </w:rPr>
              <w:t>Расходы на разработку проектной документации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sz w:val="22"/>
                <w:szCs w:val="22"/>
              </w:rPr>
              <w:t>2025</w:t>
            </w:r>
            <w:r w:rsidRPr="00955F9D">
              <w:rPr>
                <w:color w:val="000000"/>
                <w:sz w:val="22"/>
                <w:szCs w:val="22"/>
              </w:rPr>
              <w:t xml:space="preserve"> годах»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240,0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-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</w:rPr>
              <w:t>2025</w:t>
            </w:r>
            <w:r w:rsidRPr="00955F9D">
              <w:rPr>
                <w:color w:val="000000"/>
              </w:rPr>
              <w:t xml:space="preserve"> годах»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</w:rPr>
              <w:t>2025</w:t>
            </w:r>
            <w:r w:rsidRPr="00955F9D">
              <w:rPr>
                <w:color w:val="000000"/>
              </w:rPr>
              <w:t xml:space="preserve"> годах»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87 605,3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87 605,3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87 557,8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</w:t>
            </w:r>
            <w:r w:rsidRPr="00955F9D">
              <w:rPr>
                <w:color w:val="000000"/>
              </w:rPr>
              <w:lastRenderedPageBreak/>
              <w:t>областного бюджета на софинансирование средств, поступивших от государственной корпорации- Фонда содействия реформированию жилищно-коммунального хозяйства в рамках подпрограммы «</w:t>
            </w:r>
            <w:r w:rsidRPr="00955F9D">
              <w:rPr>
                <w:color w:val="000000"/>
                <w:kern w:val="2"/>
              </w:rPr>
              <w:t>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kern w:val="2"/>
              </w:rPr>
              <w:t>2025</w:t>
            </w:r>
            <w:r w:rsidRPr="00955F9D">
              <w:rPr>
                <w:color w:val="000000"/>
                <w:kern w:val="2"/>
              </w:rPr>
              <w:t xml:space="preserve"> годах</w:t>
            </w:r>
            <w:r w:rsidRPr="00955F9D">
              <w:rPr>
                <w:color w:val="000000"/>
              </w:rPr>
              <w:t>»  муниципальной программы Синегорского сельского поселения «</w:t>
            </w:r>
            <w:r w:rsidRPr="00955F9D">
              <w:rPr>
                <w:color w:val="000000"/>
                <w:kern w:val="2"/>
              </w:rPr>
              <w:t>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  <w:kern w:val="2"/>
              </w:rPr>
              <w:t>2025</w:t>
            </w:r>
            <w:r w:rsidRPr="00955F9D">
              <w:rPr>
                <w:color w:val="000000"/>
                <w:kern w:val="2"/>
              </w:rPr>
              <w:t xml:space="preserve"> годах</w:t>
            </w:r>
            <w:r w:rsidRPr="00955F9D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3 052,3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3 052,3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3E64EF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3 051,3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"Переселение граждан из многоквартирных домов, признанных аварийными после 1 января 2012г., в 2018-2025 годах" муниципальной программы Синегорского сельского поселения "Переселение граждан из многоквартирных домов, признанных аварийными после 1 января 2012г., в 2018-</w:t>
            </w:r>
            <w:r w:rsidR="00AF3D16">
              <w:rPr>
                <w:color w:val="000000"/>
              </w:rPr>
              <w:t>2025</w:t>
            </w:r>
            <w:r w:rsidRPr="00955F9D">
              <w:rPr>
                <w:color w:val="000000"/>
              </w:rPr>
              <w:t xml:space="preserve"> годах"</w:t>
            </w:r>
          </w:p>
          <w:p w:rsidR="00143E96" w:rsidRPr="00955F9D" w:rsidRDefault="00143E96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167,4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20,0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2 933,0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2 933,0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2 932,7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Расходы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достижений целей, показателей национальных, федеральных и региональных проектов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86,0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 xml:space="preserve">Расходы на мероприятия по проведению неотложных аварийных работ и содержанию сетей водоснабжения и водоотведения в </w:t>
            </w:r>
            <w:r w:rsidRPr="00955F9D">
              <w:rPr>
                <w:color w:val="000000"/>
                <w:sz w:val="22"/>
                <w:szCs w:val="22"/>
              </w:rPr>
              <w:lastRenderedPageBreak/>
              <w:t>рамках подпрограммы "Создание условий для обеспечения бесперебойности и роста качества жилищно-коммунальных услуг на территории Белокалитвинского района" в рамках муниципальной программы "Обеспечение качественными жилищно-коммунальными услугами населения Белокалитвинского района"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lastRenderedPageBreak/>
              <w:t xml:space="preserve">05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5F9D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>303,6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2 530,2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2 530,2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143E96">
            <w:pPr>
              <w:autoSpaceDE w:val="0"/>
              <w:autoSpaceDN w:val="0"/>
              <w:adjustRightInd w:val="0"/>
              <w:jc w:val="center"/>
            </w:pPr>
            <w:r w:rsidRPr="006800D3">
              <w:t>2 530,</w:t>
            </w:r>
            <w:r w:rsidR="00143E96" w:rsidRPr="006800D3">
              <w:t>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outlineLvl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13,1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13,1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3 774,0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3 774,0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3 772,6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955F9D">
              <w:rPr>
                <w:bCs/>
                <w:color w:val="000000"/>
                <w:sz w:val="23"/>
                <w:szCs w:val="23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955F9D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143E96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2 645,3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143E96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2 645,3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143E96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2 645,3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rPr>
                <w:bCs/>
                <w:color w:val="000000"/>
                <w:sz w:val="23"/>
                <w:szCs w:val="23"/>
              </w:rPr>
            </w:pPr>
            <w:r w:rsidRPr="00955F9D">
              <w:rPr>
                <w:bCs/>
                <w:color w:val="000000"/>
                <w:sz w:val="23"/>
                <w:szCs w:val="23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955F9D">
              <w:rPr>
                <w:color w:val="000000"/>
                <w:sz w:val="23"/>
                <w:szCs w:val="23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141,0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141,0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6800D3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140,7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2C0" w:rsidRPr="00955F9D" w:rsidRDefault="005332C0" w:rsidP="005332C0">
            <w:pPr>
              <w:jc w:val="both"/>
              <w:rPr>
                <w:color w:val="000000"/>
                <w:sz w:val="23"/>
                <w:szCs w:val="23"/>
              </w:rPr>
            </w:pPr>
            <w:r w:rsidRPr="00955F9D">
              <w:rPr>
                <w:color w:val="000000"/>
                <w:sz w:val="23"/>
                <w:szCs w:val="23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190,0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190,0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70,0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326,8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326,8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6800D3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326,7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Расходы на разработку проектной документации по благоустройству территории поселения в рамках подпрограммы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400,0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color w:val="000000"/>
                <w:shd w:val="clear" w:color="auto" w:fill="FFFFFF"/>
              </w:rPr>
            </w:pPr>
            <w:r w:rsidRPr="00955F9D">
              <w:rPr>
                <w:b/>
                <w:color w:val="000000"/>
                <w:shd w:val="clear" w:color="auto" w:fill="FFFFFF"/>
              </w:rPr>
              <w:t>ОБРАЗОВАНИЕ</w:t>
            </w:r>
          </w:p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23,3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23,3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jc w:val="center"/>
            </w:pPr>
            <w:r w:rsidRPr="006800D3">
              <w:t>23,3</w:t>
            </w:r>
          </w:p>
        </w:tc>
      </w:tr>
      <w:tr w:rsidR="005332C0" w:rsidRPr="00955F9D" w:rsidTr="00AF3D16">
        <w:trPr>
          <w:trHeight w:val="36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t>Мероприятия по повышению престижа муниципальной службы, укрепление кадрового потенциала органов местного самоуправления в рамках подпрограммы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муниципальной программы Синегорского сельского поселения «Муниципальная политика»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jc w:val="center"/>
            </w:pPr>
            <w:r w:rsidRPr="006800D3">
              <w:t>23,3</w:t>
            </w:r>
          </w:p>
        </w:tc>
      </w:tr>
      <w:tr w:rsidR="005332C0" w:rsidRPr="00955F9D" w:rsidTr="00AF3D16">
        <w:trPr>
          <w:trHeight w:val="312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 221,4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 221,4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12 221,4</w:t>
            </w:r>
          </w:p>
        </w:tc>
      </w:tr>
      <w:tr w:rsidR="005332C0" w:rsidRPr="00955F9D" w:rsidTr="00AF3D16">
        <w:trPr>
          <w:trHeight w:val="23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 221,4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 221,4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12 221,4</w:t>
            </w:r>
          </w:p>
        </w:tc>
      </w:tr>
      <w:tr w:rsidR="005332C0" w:rsidRPr="00955F9D" w:rsidTr="00AF3D16">
        <w:trPr>
          <w:trHeight w:val="72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t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</w:t>
            </w:r>
            <w:r>
              <w:rPr>
                <w:color w:val="000000"/>
              </w:rPr>
              <w:t>1 964,2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</w:t>
            </w:r>
            <w:r>
              <w:rPr>
                <w:color w:val="000000"/>
              </w:rPr>
              <w:t>1 964,2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11 964,2</w:t>
            </w:r>
          </w:p>
        </w:tc>
      </w:tr>
      <w:tr w:rsidR="005332C0" w:rsidRPr="00955F9D" w:rsidTr="00AF3D16">
        <w:trPr>
          <w:trHeight w:val="27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47,2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47,2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47,2</w:t>
            </w:r>
          </w:p>
        </w:tc>
      </w:tr>
      <w:tr w:rsidR="005332C0" w:rsidRPr="00955F9D" w:rsidTr="00AF3D16">
        <w:trPr>
          <w:trHeight w:val="27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210,0</w:t>
            </w:r>
          </w:p>
        </w:tc>
      </w:tr>
      <w:tr w:rsidR="005332C0" w:rsidRPr="00955F9D" w:rsidTr="00AF3D16">
        <w:trPr>
          <w:trHeight w:val="347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5F9D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158,0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5F9D">
              <w:rPr>
                <w:b/>
                <w:color w:val="000000"/>
              </w:rPr>
              <w:t>158,0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00D3">
              <w:rPr>
                <w:b/>
              </w:rPr>
              <w:t>158,0</w:t>
            </w:r>
          </w:p>
        </w:tc>
      </w:tr>
      <w:tr w:rsidR="005332C0" w:rsidRPr="00955F9D" w:rsidTr="00AF3D16">
        <w:trPr>
          <w:trHeight w:val="43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158,0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158,0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158,0</w:t>
            </w:r>
          </w:p>
        </w:tc>
      </w:tr>
      <w:tr w:rsidR="005332C0" w:rsidRPr="00955F9D" w:rsidTr="00AF3D16">
        <w:trPr>
          <w:trHeight w:val="98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158,0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158,0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158,0</w:t>
            </w:r>
          </w:p>
        </w:tc>
      </w:tr>
      <w:tr w:rsidR="005332C0" w:rsidRPr="00955F9D" w:rsidTr="00AF3D16">
        <w:trPr>
          <w:trHeight w:val="419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5F9D">
              <w:rPr>
                <w:b/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00D3">
              <w:rPr>
                <w:b/>
                <w:bCs/>
              </w:rPr>
              <w:t>9,0</w:t>
            </w:r>
          </w:p>
        </w:tc>
      </w:tr>
      <w:tr w:rsidR="005332C0" w:rsidRPr="00955F9D" w:rsidTr="00AF3D16">
        <w:trPr>
          <w:trHeight w:val="350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color w:val="00000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9D">
              <w:rPr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</w:pPr>
            <w:r w:rsidRPr="006800D3">
              <w:t>9,0</w:t>
            </w:r>
          </w:p>
        </w:tc>
      </w:tr>
      <w:tr w:rsidR="005332C0" w:rsidRPr="00955F9D" w:rsidTr="00AF3D16">
        <w:trPr>
          <w:trHeight w:val="1104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5F9D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 (</w:t>
            </w:r>
            <w:r w:rsidRPr="00955F9D">
              <w:rPr>
                <w:color w:val="000000"/>
              </w:rPr>
              <w:t>Иные закупки товаров, работ и услуг)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955F9D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5F9D">
              <w:rPr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2C0" w:rsidRPr="006800D3" w:rsidRDefault="005332C0" w:rsidP="005332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00D3">
              <w:rPr>
                <w:bCs/>
              </w:rPr>
              <w:t>9,0</w:t>
            </w:r>
          </w:p>
        </w:tc>
      </w:tr>
    </w:tbl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0160F8" w:rsidRPr="00A5344B" w:rsidRDefault="000160F8" w:rsidP="00FC3457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Приложение </w:t>
      </w:r>
      <w:r w:rsidR="00FC4640" w:rsidRPr="00A5344B">
        <w:rPr>
          <w:snapToGrid w:val="0"/>
          <w:color w:val="000000"/>
          <w:szCs w:val="24"/>
        </w:rPr>
        <w:t>4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к проекту решения Собрания депутатов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Синегорского сельского поселения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от    </w:t>
      </w:r>
      <w:r w:rsidR="00250E34">
        <w:rPr>
          <w:snapToGrid w:val="0"/>
          <w:color w:val="000000"/>
          <w:szCs w:val="24"/>
        </w:rPr>
        <w:t>28.</w:t>
      </w:r>
      <w:r w:rsidR="00AF3D16">
        <w:rPr>
          <w:snapToGrid w:val="0"/>
          <w:color w:val="000000"/>
          <w:szCs w:val="24"/>
        </w:rPr>
        <w:t>04.</w:t>
      </w:r>
      <w:r w:rsidRPr="00A5344B">
        <w:rPr>
          <w:snapToGrid w:val="0"/>
          <w:color w:val="000000"/>
          <w:szCs w:val="24"/>
        </w:rPr>
        <w:t>20</w:t>
      </w:r>
      <w:r w:rsidR="00FC3457" w:rsidRPr="00A5344B">
        <w:rPr>
          <w:snapToGrid w:val="0"/>
          <w:color w:val="000000"/>
          <w:szCs w:val="24"/>
        </w:rPr>
        <w:t>2</w:t>
      </w:r>
      <w:r w:rsidR="00AF3D16">
        <w:rPr>
          <w:snapToGrid w:val="0"/>
          <w:color w:val="000000"/>
          <w:szCs w:val="24"/>
        </w:rPr>
        <w:t>3</w:t>
      </w:r>
      <w:r w:rsidRPr="00A5344B">
        <w:rPr>
          <w:snapToGrid w:val="0"/>
          <w:color w:val="000000"/>
          <w:szCs w:val="24"/>
        </w:rPr>
        <w:t xml:space="preserve"> г. №</w:t>
      </w:r>
      <w:r w:rsidR="00250E34">
        <w:rPr>
          <w:snapToGrid w:val="0"/>
          <w:color w:val="000000"/>
          <w:szCs w:val="24"/>
        </w:rPr>
        <w:t xml:space="preserve"> 63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«Об отчете об исполнении бюджета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0160F8" w:rsidRPr="00A5344B" w:rsidRDefault="000160F8" w:rsidP="000160F8">
      <w:pPr>
        <w:jc w:val="right"/>
        <w:rPr>
          <w:szCs w:val="24"/>
        </w:rPr>
      </w:pPr>
      <w:r w:rsidRPr="00A5344B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2022</w:t>
      </w:r>
      <w:r w:rsidR="00AF3D16">
        <w:rPr>
          <w:snapToGrid w:val="0"/>
          <w:color w:val="000000"/>
          <w:szCs w:val="24"/>
        </w:rPr>
        <w:t xml:space="preserve"> </w:t>
      </w:r>
      <w:r w:rsidRPr="00A5344B">
        <w:rPr>
          <w:snapToGrid w:val="0"/>
          <w:color w:val="000000"/>
          <w:szCs w:val="24"/>
        </w:rPr>
        <w:t>год»</w:t>
      </w:r>
    </w:p>
    <w:p w:rsidR="000160F8" w:rsidRPr="009A1489" w:rsidRDefault="000160F8" w:rsidP="000160F8"/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0160F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>БЮДЖЕТА СИНЕГОРСКОГО СЕЛЬСКОГО ПОСЕЛЕНИЯ ПО КОДАМ КЛАССИФИКАЦИИ ИСТОЧНИКОВ</w:t>
      </w:r>
    </w:p>
    <w:tbl>
      <w:tblPr>
        <w:tblpPr w:leftFromText="180" w:rightFromText="180" w:vertAnchor="page" w:horzAnchor="margin" w:tblpY="5161"/>
        <w:tblW w:w="10764" w:type="dxa"/>
        <w:tblLayout w:type="fixed"/>
        <w:tblLook w:val="0000"/>
      </w:tblPr>
      <w:tblGrid>
        <w:gridCol w:w="3085"/>
        <w:gridCol w:w="3544"/>
        <w:gridCol w:w="1276"/>
        <w:gridCol w:w="1441"/>
        <w:gridCol w:w="1418"/>
      </w:tblGrid>
      <w:tr w:rsidR="006800D3" w:rsidRPr="00955F9D" w:rsidTr="006800D3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3" w:rsidRPr="00244CE1" w:rsidRDefault="006800D3" w:rsidP="006800D3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2022</w:t>
            </w:r>
          </w:p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0D3" w:rsidRPr="00795236" w:rsidRDefault="006800D3" w:rsidP="006800D3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F50103" w:rsidRDefault="006800D3" w:rsidP="006800D3">
            <w:pPr>
              <w:jc w:val="right"/>
              <w:rPr>
                <w:rFonts w:cs="Arial CYR"/>
              </w:rPr>
            </w:pPr>
            <w:r w:rsidRPr="00F50103">
              <w:rPr>
                <w:rFonts w:cs="Arial CYR"/>
              </w:rPr>
              <w:t>53,6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955F9D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F50103" w:rsidRDefault="006800D3" w:rsidP="006800D3">
            <w:pPr>
              <w:jc w:val="right"/>
              <w:rPr>
                <w:rFonts w:cs="Arial CYR"/>
              </w:rPr>
            </w:pPr>
            <w:r w:rsidRPr="00F50103">
              <w:rPr>
                <w:rFonts w:cs="Arial CYR"/>
              </w:rPr>
              <w:t>53,6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955F9D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right"/>
              <w:rPr>
                <w:rFonts w:cs="Arial CYR"/>
                <w:color w:val="000000"/>
              </w:rPr>
            </w:pPr>
            <w:r>
              <w:rPr>
                <w:rFonts w:cs="Arial CYR"/>
                <w:color w:val="000000"/>
              </w:rPr>
              <w:t>389,7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0D3" w:rsidRPr="00F50103" w:rsidRDefault="006800D3" w:rsidP="006800D3">
            <w:pPr>
              <w:jc w:val="right"/>
              <w:rPr>
                <w:rFonts w:cs="Arial CYR"/>
              </w:rPr>
            </w:pPr>
            <w:r w:rsidRPr="00F50103">
              <w:rPr>
                <w:rFonts w:cs="Arial CYR"/>
              </w:rPr>
              <w:t>53,6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955F9D" w:rsidRDefault="006800D3" w:rsidP="006800D3">
            <w:pPr>
              <w:jc w:val="right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955F9D">
              <w:rPr>
                <w:rFonts w:ascii="Times New Roman CYR" w:hAnsi="Times New Roman CYR" w:cs="Times New Roman CYR"/>
                <w:color w:val="000000"/>
              </w:rPr>
              <w:t>121</w:t>
            </w:r>
            <w:r>
              <w:rPr>
                <w:rFonts w:ascii="Times New Roman CYR" w:hAnsi="Times New Roman CYR" w:cs="Times New Roman CYR"/>
                <w:color w:val="000000"/>
              </w:rPr>
              <w:t> 389,8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955F9D" w:rsidRDefault="006800D3" w:rsidP="006800D3">
            <w:pPr>
              <w:jc w:val="right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955F9D">
              <w:rPr>
                <w:rFonts w:ascii="Times New Roman CYR" w:hAnsi="Times New Roman CYR" w:cs="Times New Roman CYR"/>
                <w:color w:val="000000"/>
              </w:rPr>
              <w:t>121</w:t>
            </w:r>
            <w:r>
              <w:rPr>
                <w:rFonts w:ascii="Times New Roman CYR" w:hAnsi="Times New Roman CYR" w:cs="Times New Roman CYR"/>
                <w:color w:val="000000"/>
              </w:rPr>
              <w:t> 389,8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-120 079,8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F50103" w:rsidRDefault="006800D3" w:rsidP="006800D3">
            <w:pPr>
              <w:jc w:val="right"/>
              <w:rPr>
                <w:rFonts w:ascii="Times New Roman CYR" w:hAnsi="Times New Roman CYR" w:cs="Times New Roman CYR"/>
              </w:rPr>
            </w:pPr>
            <w:r w:rsidRPr="00F50103">
              <w:rPr>
                <w:rFonts w:ascii="Times New Roman CYR" w:hAnsi="Times New Roman CYR" w:cs="Times New Roman CYR"/>
              </w:rPr>
              <w:t>-120 079,8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F50103" w:rsidRDefault="006800D3" w:rsidP="006800D3">
            <w:pPr>
              <w:jc w:val="right"/>
              <w:rPr>
                <w:rFonts w:ascii="Times New Roman CYR" w:hAnsi="Times New Roman CYR" w:cs="Times New Roman CYR"/>
              </w:rPr>
            </w:pPr>
            <w:r w:rsidRPr="00F50103">
              <w:rPr>
                <w:rFonts w:ascii="Times New Roman CYR" w:hAnsi="Times New Roman CYR" w:cs="Times New Roman CYR"/>
              </w:rPr>
              <w:t>-120 079,8</w:t>
            </w:r>
          </w:p>
        </w:tc>
      </w:tr>
      <w:tr w:rsidR="006800D3" w:rsidRPr="00955F9D" w:rsidTr="006800D3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2B2398">
              <w:rPr>
                <w:rFonts w:ascii="Times New Roman CYR" w:hAnsi="Times New Roman CYR" w:cs="Times New Roman CYR"/>
                <w:color w:val="000000"/>
              </w:rPr>
              <w:t>121 389,8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F50103" w:rsidRDefault="006800D3" w:rsidP="006800D3">
            <w:pPr>
              <w:jc w:val="right"/>
              <w:rPr>
                <w:rFonts w:ascii="Times New Roman CYR" w:hAnsi="Times New Roman CYR" w:cs="Times New Roman CYR"/>
              </w:rPr>
            </w:pPr>
            <w:r w:rsidRPr="00F50103">
              <w:rPr>
                <w:rFonts w:ascii="Times New Roman CYR" w:hAnsi="Times New Roman CYR" w:cs="Times New Roman CYR"/>
              </w:rPr>
              <w:t>-120 079,8</w:t>
            </w:r>
          </w:p>
        </w:tc>
      </w:tr>
      <w:tr w:rsidR="006800D3" w:rsidRPr="00955F9D" w:rsidTr="006800D3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955F9D" w:rsidRDefault="006800D3" w:rsidP="006800D3">
            <w:pPr>
              <w:jc w:val="right"/>
              <w:rPr>
                <w:color w:val="000000"/>
              </w:rPr>
            </w:pPr>
            <w:r w:rsidRPr="00955F9D">
              <w:rPr>
                <w:rFonts w:ascii="Times New Roman CYR" w:hAnsi="Times New Roman CYR" w:cs="Times New Roman CYR"/>
                <w:color w:val="000000"/>
              </w:rPr>
              <w:t>121</w:t>
            </w:r>
            <w:r>
              <w:rPr>
                <w:rFonts w:ascii="Times New Roman CYR" w:hAnsi="Times New Roman CYR" w:cs="Times New Roman CYR"/>
                <w:color w:val="000000"/>
              </w:rPr>
              <w:t> 779,5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Pr="00955F9D" w:rsidRDefault="006800D3" w:rsidP="006800D3">
            <w:pPr>
              <w:jc w:val="right"/>
              <w:rPr>
                <w:color w:val="000000"/>
              </w:rPr>
            </w:pPr>
            <w:r w:rsidRPr="00955F9D">
              <w:rPr>
                <w:rFonts w:ascii="Times New Roman CYR" w:hAnsi="Times New Roman CYR" w:cs="Times New Roman CYR"/>
                <w:color w:val="000000"/>
              </w:rPr>
              <w:t>121</w:t>
            </w:r>
            <w:r>
              <w:rPr>
                <w:rFonts w:ascii="Times New Roman CYR" w:hAnsi="Times New Roman CYR" w:cs="Times New Roman CYR"/>
                <w:color w:val="000000"/>
              </w:rPr>
              <w:t> 779,5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120 133,4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120 133,4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120 133,4</w:t>
            </w:r>
          </w:p>
        </w:tc>
      </w:tr>
      <w:tr w:rsidR="006800D3" w:rsidRPr="00955F9D" w:rsidTr="006800D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0D3" w:rsidRPr="00955F9D" w:rsidRDefault="006800D3" w:rsidP="006800D3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D3" w:rsidRPr="00955F9D" w:rsidRDefault="006800D3" w:rsidP="006800D3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0D3" w:rsidRDefault="006800D3" w:rsidP="006800D3">
            <w:pPr>
              <w:jc w:val="right"/>
            </w:pPr>
            <w:r w:rsidRPr="00692A14">
              <w:rPr>
                <w:rFonts w:ascii="Times New Roman CYR" w:hAnsi="Times New Roman CYR" w:cs="Times New Roman CYR"/>
                <w:color w:val="000000"/>
              </w:rPr>
              <w:t>121 779,5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0D3" w:rsidRPr="00F50103" w:rsidRDefault="006800D3" w:rsidP="006800D3">
            <w:pPr>
              <w:jc w:val="right"/>
            </w:pPr>
            <w:r w:rsidRPr="00F50103">
              <w:rPr>
                <w:rFonts w:ascii="Times New Roman CYR" w:hAnsi="Times New Roman CYR" w:cs="Times New Roman CYR"/>
              </w:rPr>
              <w:t>120 133,4</w:t>
            </w:r>
          </w:p>
        </w:tc>
      </w:tr>
    </w:tbl>
    <w:p w:rsidR="007011AE" w:rsidRPr="00566CE5" w:rsidRDefault="007011AE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66CE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915" w:type="dxa"/>
        <w:tblInd w:w="-459" w:type="dxa"/>
        <w:tblLayout w:type="fixed"/>
        <w:tblLook w:val="04A0"/>
      </w:tblPr>
      <w:tblGrid>
        <w:gridCol w:w="5954"/>
        <w:gridCol w:w="1842"/>
        <w:gridCol w:w="1560"/>
        <w:gridCol w:w="1559"/>
      </w:tblGrid>
      <w:tr w:rsidR="004B3103" w:rsidRPr="00163A9D" w:rsidTr="00ED635C">
        <w:trPr>
          <w:trHeight w:val="135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52B" w:rsidRPr="00A5344B" w:rsidRDefault="001E652B" w:rsidP="00830EA2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lastRenderedPageBreak/>
              <w:t xml:space="preserve">Приложение </w:t>
            </w:r>
            <w:r w:rsidR="00FC4640" w:rsidRPr="00A5344B">
              <w:rPr>
                <w:snapToGrid w:val="0"/>
                <w:color w:val="000000"/>
                <w:szCs w:val="24"/>
              </w:rPr>
              <w:t>5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к проекту решения Собрания депутатов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Синегорского сельского поселения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от   </w:t>
            </w:r>
            <w:r w:rsidR="00250E34">
              <w:rPr>
                <w:snapToGrid w:val="0"/>
                <w:color w:val="000000"/>
                <w:szCs w:val="24"/>
              </w:rPr>
              <w:t>28</w:t>
            </w:r>
            <w:r w:rsidR="00A5344B">
              <w:rPr>
                <w:snapToGrid w:val="0"/>
                <w:color w:val="000000"/>
                <w:szCs w:val="24"/>
              </w:rPr>
              <w:t>.04.</w:t>
            </w:r>
            <w:r w:rsidRPr="00A5344B">
              <w:rPr>
                <w:snapToGrid w:val="0"/>
                <w:color w:val="000000"/>
                <w:szCs w:val="24"/>
              </w:rPr>
              <w:t>20</w:t>
            </w:r>
            <w:r w:rsidR="00830EA2" w:rsidRPr="00A5344B">
              <w:rPr>
                <w:snapToGrid w:val="0"/>
                <w:color w:val="000000"/>
                <w:szCs w:val="24"/>
              </w:rPr>
              <w:t>2</w:t>
            </w:r>
            <w:r w:rsidR="007011AE">
              <w:rPr>
                <w:snapToGrid w:val="0"/>
                <w:color w:val="000000"/>
                <w:szCs w:val="24"/>
              </w:rPr>
              <w:t>3</w:t>
            </w:r>
            <w:r w:rsidRPr="00A5344B">
              <w:rPr>
                <w:snapToGrid w:val="0"/>
                <w:color w:val="000000"/>
                <w:szCs w:val="24"/>
              </w:rPr>
              <w:t xml:space="preserve"> г. №</w:t>
            </w:r>
            <w:r w:rsidR="00250E34">
              <w:rPr>
                <w:snapToGrid w:val="0"/>
                <w:color w:val="000000"/>
                <w:szCs w:val="24"/>
              </w:rPr>
              <w:t xml:space="preserve"> 63</w:t>
            </w:r>
            <w:r w:rsidRPr="00A5344B">
              <w:rPr>
                <w:snapToGrid w:val="0"/>
                <w:color w:val="000000"/>
                <w:szCs w:val="24"/>
              </w:rPr>
              <w:t xml:space="preserve"> 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«Об отчете об исполнении бюджета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 w:rsidRPr="00A5344B">
              <w:rPr>
                <w:snapToGrid w:val="0"/>
                <w:color w:val="000000"/>
                <w:szCs w:val="24"/>
              </w:rPr>
              <w:t xml:space="preserve">Белокалитвинского района за </w:t>
            </w:r>
            <w:r w:rsidR="00F674D5">
              <w:rPr>
                <w:snapToGrid w:val="0"/>
                <w:color w:val="000000"/>
                <w:szCs w:val="24"/>
              </w:rPr>
              <w:t>2022</w:t>
            </w:r>
            <w:r w:rsidRPr="00A5344B">
              <w:rPr>
                <w:snapToGrid w:val="0"/>
                <w:color w:val="000000"/>
                <w:szCs w:val="24"/>
              </w:rPr>
              <w:t xml:space="preserve"> год</w:t>
            </w:r>
            <w:r w:rsidR="00CE6D6D" w:rsidRPr="00A5344B">
              <w:rPr>
                <w:snapToGrid w:val="0"/>
                <w:color w:val="000000"/>
                <w:szCs w:val="24"/>
              </w:rPr>
              <w:t>»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566CE5" w:rsidRDefault="004B3103" w:rsidP="000C3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CE5">
              <w:rPr>
                <w:b/>
                <w:bCs/>
                <w:sz w:val="28"/>
                <w:szCs w:val="28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F674D5">
              <w:rPr>
                <w:b/>
                <w:bCs/>
                <w:sz w:val="28"/>
                <w:szCs w:val="28"/>
              </w:rPr>
              <w:t>2022</w:t>
            </w:r>
            <w:r w:rsidRPr="00566CE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ED635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ED635C">
        <w:trPr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ED635C">
        <w:trPr>
          <w:trHeight w:val="274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F674D5">
              <w:rPr>
                <w:sz w:val="24"/>
                <w:szCs w:val="24"/>
                <w:lang w:eastAsia="ru-RU"/>
              </w:rPr>
              <w:t>2022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ED635C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1D33EF" w:rsidRPr="006F5398" w:rsidTr="001D33EF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7011AE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7011AE" w:rsidP="001D33EF">
            <w:pPr>
              <w:jc w:val="center"/>
            </w:pPr>
            <w:r>
              <w:t>255,4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7011AE" w:rsidP="001D33EF">
            <w:pPr>
              <w:jc w:val="center"/>
            </w:pPr>
            <w:r>
              <w:t>255,4</w:t>
            </w:r>
          </w:p>
        </w:tc>
      </w:tr>
      <w:tr w:rsidR="004B3103" w:rsidRPr="006F5398" w:rsidTr="00ED63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D34DB0" w:rsidRPr="007231DE" w:rsidRDefault="00797DC6" w:rsidP="00D34DB0">
      <w:pPr>
        <w:jc w:val="right"/>
        <w:rPr>
          <w:snapToGrid w:val="0"/>
          <w:color w:val="000000"/>
          <w:sz w:val="20"/>
        </w:rPr>
      </w:pPr>
      <w:r w:rsidRPr="007231DE">
        <w:rPr>
          <w:sz w:val="20"/>
        </w:rPr>
        <w:lastRenderedPageBreak/>
        <w:t xml:space="preserve">Приложение </w:t>
      </w:r>
      <w:r w:rsidR="00A74893" w:rsidRPr="007231DE">
        <w:rPr>
          <w:sz w:val="20"/>
        </w:rPr>
        <w:t>6</w:t>
      </w:r>
      <w:r w:rsidRPr="007231DE">
        <w:rPr>
          <w:sz w:val="20"/>
        </w:rPr>
        <w:br/>
      </w:r>
      <w:r w:rsidR="00D34DB0" w:rsidRPr="007231DE">
        <w:rPr>
          <w:snapToGrid w:val="0"/>
          <w:color w:val="000000"/>
          <w:sz w:val="20"/>
        </w:rPr>
        <w:t>к проекту решения Собрания депутатов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Синегорского сельского поселения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от   </w:t>
      </w:r>
      <w:r w:rsidR="00250E34">
        <w:rPr>
          <w:snapToGrid w:val="0"/>
          <w:color w:val="000000"/>
          <w:sz w:val="20"/>
        </w:rPr>
        <w:t>28</w:t>
      </w:r>
      <w:r w:rsidR="00A0254F">
        <w:rPr>
          <w:snapToGrid w:val="0"/>
          <w:color w:val="000000"/>
          <w:sz w:val="20"/>
        </w:rPr>
        <w:t>.04.</w:t>
      </w:r>
      <w:r w:rsidRPr="007231DE">
        <w:rPr>
          <w:snapToGrid w:val="0"/>
          <w:color w:val="000000"/>
          <w:sz w:val="20"/>
        </w:rPr>
        <w:t>20</w:t>
      </w:r>
      <w:r w:rsidR="00830EA2">
        <w:rPr>
          <w:snapToGrid w:val="0"/>
          <w:color w:val="000000"/>
          <w:sz w:val="20"/>
        </w:rPr>
        <w:t>2</w:t>
      </w:r>
      <w:r w:rsidR="007011AE">
        <w:rPr>
          <w:snapToGrid w:val="0"/>
          <w:color w:val="000000"/>
          <w:sz w:val="20"/>
        </w:rPr>
        <w:t>3</w:t>
      </w:r>
      <w:r w:rsidRPr="007231DE">
        <w:rPr>
          <w:snapToGrid w:val="0"/>
          <w:color w:val="000000"/>
          <w:sz w:val="20"/>
        </w:rPr>
        <w:t xml:space="preserve"> г. №</w:t>
      </w:r>
      <w:r w:rsidR="00250E34">
        <w:rPr>
          <w:snapToGrid w:val="0"/>
          <w:color w:val="000000"/>
          <w:sz w:val="20"/>
        </w:rPr>
        <w:t xml:space="preserve"> 63</w:t>
      </w:r>
      <w:r w:rsidRPr="007231DE">
        <w:rPr>
          <w:snapToGrid w:val="0"/>
          <w:color w:val="000000"/>
          <w:sz w:val="20"/>
        </w:rPr>
        <w:t xml:space="preserve"> 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«Об отчете об исполнении бюджета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D34DB0" w:rsidRPr="007231DE" w:rsidRDefault="00D34DB0" w:rsidP="00D34DB0">
      <w:pPr>
        <w:jc w:val="right"/>
        <w:rPr>
          <w:sz w:val="20"/>
        </w:rPr>
      </w:pPr>
      <w:r w:rsidRPr="007231DE">
        <w:rPr>
          <w:snapToGrid w:val="0"/>
          <w:color w:val="000000"/>
          <w:sz w:val="20"/>
        </w:rPr>
        <w:t xml:space="preserve">Белокалитвинского района за </w:t>
      </w:r>
      <w:r w:rsidR="00F674D5">
        <w:rPr>
          <w:snapToGrid w:val="0"/>
          <w:color w:val="000000"/>
          <w:sz w:val="20"/>
        </w:rPr>
        <w:t>2022</w:t>
      </w:r>
      <w:r w:rsidRPr="007231DE">
        <w:rPr>
          <w:snapToGrid w:val="0"/>
          <w:color w:val="000000"/>
          <w:sz w:val="20"/>
        </w:rPr>
        <w:t xml:space="preserve"> год</w:t>
      </w:r>
      <w:r w:rsidR="007231DE">
        <w:rPr>
          <w:snapToGrid w:val="0"/>
          <w:color w:val="000000"/>
          <w:sz w:val="20"/>
        </w:rPr>
        <w:t>»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ED635C">
        <w:rPr>
          <w:b/>
          <w:szCs w:val="24"/>
        </w:rPr>
        <w:t>Синегорского</w:t>
      </w:r>
      <w:r w:rsidRPr="00ED635C">
        <w:rPr>
          <w:b/>
          <w:szCs w:val="24"/>
        </w:rPr>
        <w:t xml:space="preserve"> сельского поселения органам местного самоуправления Белокалитвинского района за </w:t>
      </w:r>
      <w:r w:rsidR="00F674D5">
        <w:rPr>
          <w:b/>
          <w:szCs w:val="24"/>
        </w:rPr>
        <w:t>2022</w:t>
      </w:r>
      <w:r w:rsidRPr="00ED635C">
        <w:rPr>
          <w:b/>
          <w:szCs w:val="24"/>
        </w:rPr>
        <w:t xml:space="preserve"> год</w:t>
      </w:r>
    </w:p>
    <w:p w:rsidR="007011AE" w:rsidRDefault="007011AE" w:rsidP="00797DC6">
      <w:pPr>
        <w:jc w:val="center"/>
        <w:rPr>
          <w:b/>
          <w:szCs w:val="24"/>
        </w:rPr>
      </w:pPr>
    </w:p>
    <w:p w:rsidR="007011AE" w:rsidRPr="007011AE" w:rsidRDefault="007011AE" w:rsidP="007011A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r w:rsidRPr="007011AE">
        <w:rPr>
          <w:szCs w:val="24"/>
        </w:rPr>
        <w:t>(тыс.рублей)</w:t>
      </w:r>
    </w:p>
    <w:tbl>
      <w:tblPr>
        <w:tblW w:w="10207" w:type="dxa"/>
        <w:tblInd w:w="-34" w:type="dxa"/>
        <w:tblLayout w:type="fixed"/>
        <w:tblLook w:val="0000"/>
      </w:tblPr>
      <w:tblGrid>
        <w:gridCol w:w="6521"/>
        <w:gridCol w:w="1276"/>
        <w:gridCol w:w="992"/>
        <w:gridCol w:w="1418"/>
      </w:tblGrid>
      <w:tr w:rsidR="007011AE" w:rsidRPr="00E74349" w:rsidTr="007011AE">
        <w:trPr>
          <w:trHeight w:val="551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830EA2">
              <w:rPr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1AE" w:rsidRPr="007011AE" w:rsidRDefault="007011AE" w:rsidP="006F5F1C">
            <w:pPr>
              <w:pStyle w:val="21"/>
              <w:jc w:val="center"/>
              <w:rPr>
                <w:sz w:val="20"/>
                <w:lang w:eastAsia="ru-RU"/>
              </w:rPr>
            </w:pPr>
            <w:r w:rsidRPr="007011AE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2022</w:t>
            </w:r>
          </w:p>
          <w:p w:rsidR="007011AE" w:rsidRPr="007011AE" w:rsidRDefault="007011AE" w:rsidP="006F5F1C">
            <w:pPr>
              <w:jc w:val="center"/>
              <w:rPr>
                <w:sz w:val="20"/>
              </w:rPr>
            </w:pPr>
            <w:r w:rsidRPr="007011AE">
              <w:rPr>
                <w:sz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6F5F1C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6F5F1C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 xml:space="preserve">Кассовое </w:t>
            </w:r>
            <w:r w:rsidRPr="007011AE">
              <w:rPr>
                <w:sz w:val="20"/>
                <w:szCs w:val="20"/>
              </w:rPr>
              <w:br/>
              <w:t>исполнение</w:t>
            </w:r>
          </w:p>
        </w:tc>
      </w:tr>
      <w:tr w:rsidR="007011AE" w:rsidRPr="00E74349" w:rsidTr="007011AE">
        <w:trPr>
          <w:trHeight w:val="120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47,2</w:t>
            </w:r>
          </w:p>
        </w:tc>
      </w:tr>
      <w:tr w:rsidR="007011AE" w:rsidRPr="00E74349" w:rsidTr="007011AE">
        <w:trPr>
          <w:trHeight w:val="162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179,0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179,0</w:t>
            </w:r>
          </w:p>
        </w:tc>
      </w:tr>
      <w:tr w:rsidR="007011AE" w:rsidRPr="00E74349" w:rsidTr="007011AE">
        <w:trPr>
          <w:trHeight w:val="91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55,9</w:t>
            </w:r>
          </w:p>
        </w:tc>
      </w:tr>
      <w:tr w:rsidR="007011AE" w:rsidRPr="00E74349" w:rsidTr="007011AE">
        <w:trPr>
          <w:trHeight w:val="90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sz w:val="22"/>
                <w:szCs w:val="22"/>
              </w:rPr>
              <w:t>Межбюджетные трансферты из бюджета Синегорского сельского поселения бюджету Белокалитвинского района на организацию исполнительно-распорядительных функций, связанных с реализацией переданных полномочий в области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50,0</w:t>
            </w:r>
          </w:p>
        </w:tc>
      </w:tr>
      <w:tr w:rsidR="007011AE" w:rsidRPr="00E74349" w:rsidTr="007011AE">
        <w:trPr>
          <w:trHeight w:val="12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2"/>
                <w:szCs w:val="22"/>
              </w:rPr>
            </w:pPr>
            <w:r w:rsidRPr="00E74349">
              <w:rPr>
                <w:sz w:val="22"/>
                <w:szCs w:val="22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52,7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52,7</w:t>
            </w:r>
          </w:p>
        </w:tc>
      </w:tr>
      <w:tr w:rsidR="007011AE" w:rsidRPr="00E74349" w:rsidTr="007011AE">
        <w:trPr>
          <w:trHeight w:val="34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ИТОГО</w:t>
            </w:r>
            <w:r w:rsidRPr="00E74349"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384,8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sz w:val="22"/>
                <w:szCs w:val="22"/>
                <w:lang w:eastAsia="ar-SA"/>
              </w:rPr>
              <w:t>384,8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7011AE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7011AE">
              <w:rPr>
                <w:rFonts w:cs="Symbol"/>
                <w:bCs/>
                <w:sz w:val="22"/>
                <w:szCs w:val="22"/>
                <w:lang w:eastAsia="ar-SA"/>
              </w:rPr>
              <w:t>384,8</w:t>
            </w:r>
          </w:p>
        </w:tc>
      </w:tr>
    </w:tbl>
    <w:p w:rsidR="007011AE" w:rsidRDefault="007011AE" w:rsidP="00797DC6">
      <w:pPr>
        <w:jc w:val="center"/>
        <w:rPr>
          <w:b/>
          <w:szCs w:val="24"/>
        </w:rPr>
      </w:pPr>
    </w:p>
    <w:p w:rsidR="00830EA2" w:rsidRPr="00597EB2" w:rsidRDefault="00830EA2" w:rsidP="00830EA2">
      <w:pPr>
        <w:rPr>
          <w:szCs w:val="24"/>
        </w:rPr>
      </w:pPr>
    </w:p>
    <w:p w:rsidR="00ED635C" w:rsidRPr="00ED635C" w:rsidRDefault="00ED635C" w:rsidP="00797DC6">
      <w:pPr>
        <w:jc w:val="center"/>
        <w:rPr>
          <w:b/>
          <w:szCs w:val="24"/>
        </w:rPr>
      </w:pPr>
    </w:p>
    <w:p w:rsidR="00597EB2" w:rsidRPr="00597EB2" w:rsidRDefault="00597EB2" w:rsidP="00597EB2">
      <w:pPr>
        <w:rPr>
          <w:szCs w:val="24"/>
        </w:rPr>
      </w:pP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zCs w:val="24"/>
        </w:rPr>
        <w:lastRenderedPageBreak/>
        <w:t xml:space="preserve">Приложение </w:t>
      </w:r>
      <w:r w:rsidR="00A74893" w:rsidRPr="00A0254F">
        <w:rPr>
          <w:szCs w:val="24"/>
        </w:rPr>
        <w:t>7</w:t>
      </w:r>
      <w:r w:rsidRPr="00A0254F">
        <w:rPr>
          <w:szCs w:val="24"/>
        </w:rPr>
        <w:br/>
      </w:r>
      <w:r w:rsidRPr="00A0254F">
        <w:rPr>
          <w:snapToGrid w:val="0"/>
          <w:color w:val="000000"/>
          <w:szCs w:val="24"/>
        </w:rPr>
        <w:t>к проекту решения Собрания депутатов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Синегорского сельского поселения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от   </w:t>
      </w:r>
      <w:r w:rsidR="00250E34">
        <w:rPr>
          <w:snapToGrid w:val="0"/>
          <w:color w:val="000000"/>
          <w:szCs w:val="24"/>
        </w:rPr>
        <w:t>28</w:t>
      </w:r>
      <w:r w:rsidR="00A0254F">
        <w:rPr>
          <w:snapToGrid w:val="0"/>
          <w:color w:val="000000"/>
          <w:szCs w:val="24"/>
        </w:rPr>
        <w:t>.04.</w:t>
      </w:r>
      <w:r w:rsidRPr="00A0254F">
        <w:rPr>
          <w:snapToGrid w:val="0"/>
          <w:color w:val="000000"/>
          <w:szCs w:val="24"/>
        </w:rPr>
        <w:t>20</w:t>
      </w:r>
      <w:r w:rsidR="00830EA2" w:rsidRPr="00A0254F">
        <w:rPr>
          <w:snapToGrid w:val="0"/>
          <w:color w:val="000000"/>
          <w:szCs w:val="24"/>
        </w:rPr>
        <w:t>2</w:t>
      </w:r>
      <w:r w:rsidR="007011AE">
        <w:rPr>
          <w:snapToGrid w:val="0"/>
          <w:color w:val="000000"/>
          <w:szCs w:val="24"/>
        </w:rPr>
        <w:t>3</w:t>
      </w:r>
      <w:r w:rsidRPr="00A0254F">
        <w:rPr>
          <w:snapToGrid w:val="0"/>
          <w:color w:val="000000"/>
          <w:szCs w:val="24"/>
        </w:rPr>
        <w:t xml:space="preserve"> г. №</w:t>
      </w:r>
      <w:r w:rsidR="00250E34">
        <w:rPr>
          <w:snapToGrid w:val="0"/>
          <w:color w:val="000000"/>
          <w:szCs w:val="24"/>
        </w:rPr>
        <w:t xml:space="preserve"> 63</w:t>
      </w:r>
      <w:r w:rsidRPr="00A0254F">
        <w:rPr>
          <w:snapToGrid w:val="0"/>
          <w:color w:val="000000"/>
          <w:szCs w:val="24"/>
        </w:rPr>
        <w:t xml:space="preserve"> 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«Об отчете об исполнении бюджета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B55900" w:rsidRPr="00CE6D6D" w:rsidRDefault="00B55900" w:rsidP="00B55900">
      <w:pPr>
        <w:jc w:val="right"/>
        <w:rPr>
          <w:sz w:val="20"/>
        </w:rPr>
      </w:pPr>
      <w:r w:rsidRPr="00A0254F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2022</w:t>
      </w:r>
      <w:r w:rsidR="002F031D" w:rsidRPr="00A0254F">
        <w:rPr>
          <w:snapToGrid w:val="0"/>
          <w:color w:val="000000"/>
          <w:szCs w:val="24"/>
        </w:rPr>
        <w:t xml:space="preserve"> </w:t>
      </w:r>
      <w:r w:rsidRPr="00A0254F">
        <w:rPr>
          <w:snapToGrid w:val="0"/>
          <w:color w:val="000000"/>
          <w:szCs w:val="24"/>
        </w:rPr>
        <w:t>год</w:t>
      </w:r>
      <w:r w:rsidR="00CE6D6D" w:rsidRPr="00A0254F">
        <w:rPr>
          <w:snapToGrid w:val="0"/>
          <w:color w:val="000000"/>
          <w:szCs w:val="24"/>
        </w:rPr>
        <w:t>»</w:t>
      </w: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ED635C" w:rsidRDefault="000C5A3E" w:rsidP="000C5A3E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F674D5">
        <w:rPr>
          <w:b/>
          <w:szCs w:val="24"/>
        </w:rPr>
        <w:t>2022</w:t>
      </w:r>
      <w:r w:rsidRPr="00ED635C">
        <w:rPr>
          <w:b/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A0254F" w:rsidRDefault="00412CF5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A0254F" w:rsidRDefault="00412CF5" w:rsidP="005D138F">
            <w:pPr>
              <w:pStyle w:val="5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A0254F" w:rsidRDefault="007515A8" w:rsidP="007515A8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A0254F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A0254F">
              <w:rPr>
                <w:sz w:val="24"/>
                <w:szCs w:val="24"/>
                <w:lang w:eastAsia="ru-RU"/>
              </w:rPr>
              <w:t xml:space="preserve">Белокалитвинского района на </w:t>
            </w:r>
            <w:r w:rsidR="00F674D5">
              <w:rPr>
                <w:sz w:val="24"/>
                <w:szCs w:val="24"/>
                <w:lang w:eastAsia="ru-RU"/>
              </w:rPr>
              <w:t>2022</w:t>
            </w:r>
          </w:p>
          <w:p w:rsidR="00412CF5" w:rsidRPr="00A0254F" w:rsidRDefault="007515A8" w:rsidP="007515A8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Кассовое исполнение</w:t>
            </w:r>
          </w:p>
        </w:tc>
      </w:tr>
      <w:tr w:rsidR="0095289E" w:rsidRPr="00CD0352" w:rsidTr="00A46239">
        <w:tc>
          <w:tcPr>
            <w:tcW w:w="4111" w:type="dxa"/>
          </w:tcPr>
          <w:p w:rsidR="0095289E" w:rsidRPr="00A0254F" w:rsidRDefault="0095289E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0254F">
              <w:rPr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  <w:r w:rsidRPr="00A0254F">
              <w:rPr>
                <w:bCs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95289E" w:rsidRPr="00A0254F" w:rsidRDefault="0095289E" w:rsidP="00A46239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2 196,6</w:t>
            </w:r>
          </w:p>
        </w:tc>
        <w:tc>
          <w:tcPr>
            <w:tcW w:w="2126" w:type="dxa"/>
            <w:vAlign w:val="center"/>
          </w:tcPr>
          <w:p w:rsidR="0095289E" w:rsidRPr="00A0254F" w:rsidRDefault="0095289E" w:rsidP="006F5F1C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2 196,6</w:t>
            </w:r>
          </w:p>
        </w:tc>
        <w:tc>
          <w:tcPr>
            <w:tcW w:w="1560" w:type="dxa"/>
            <w:vAlign w:val="center"/>
          </w:tcPr>
          <w:p w:rsidR="0095289E" w:rsidRPr="00A0254F" w:rsidRDefault="0095289E" w:rsidP="00A462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916,5</w:t>
            </w:r>
          </w:p>
        </w:tc>
      </w:tr>
      <w:tr w:rsidR="0095289E" w:rsidRPr="00CD0352" w:rsidTr="00A46239">
        <w:tc>
          <w:tcPr>
            <w:tcW w:w="4111" w:type="dxa"/>
          </w:tcPr>
          <w:p w:rsidR="0095289E" w:rsidRPr="00A0254F" w:rsidRDefault="0095289E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95289E" w:rsidRPr="00A0254F" w:rsidRDefault="0095289E" w:rsidP="00417435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2 196,6</w:t>
            </w:r>
          </w:p>
        </w:tc>
        <w:tc>
          <w:tcPr>
            <w:tcW w:w="2126" w:type="dxa"/>
            <w:vAlign w:val="center"/>
          </w:tcPr>
          <w:p w:rsidR="0095289E" w:rsidRPr="00A0254F" w:rsidRDefault="0095289E" w:rsidP="006F5F1C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2 196,6</w:t>
            </w:r>
          </w:p>
        </w:tc>
        <w:tc>
          <w:tcPr>
            <w:tcW w:w="1560" w:type="dxa"/>
            <w:vAlign w:val="center"/>
          </w:tcPr>
          <w:p w:rsidR="0095289E" w:rsidRPr="00A0254F" w:rsidRDefault="0095289E" w:rsidP="004174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916,5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5068"/>
        <w:gridCol w:w="4997"/>
      </w:tblGrid>
      <w:tr w:rsidR="005353B7" w:rsidRPr="00136684" w:rsidTr="00A0254F">
        <w:trPr>
          <w:trHeight w:val="580"/>
        </w:trPr>
        <w:tc>
          <w:tcPr>
            <w:tcW w:w="5068" w:type="dxa"/>
          </w:tcPr>
          <w:p w:rsidR="005353B7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P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депутатов-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Глава Синегорского сельского поселения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4997" w:type="dxa"/>
          </w:tcPr>
          <w:p w:rsidR="005353B7" w:rsidRPr="00A0254F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5353B7" w:rsidRPr="00A0254F" w:rsidRDefault="00A0254F" w:rsidP="005353B7">
            <w:pPr>
              <w:jc w:val="right"/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>Э.Г. Фатеева</w:t>
            </w:r>
            <w:r w:rsidR="005353B7" w:rsidRPr="00A0254F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7D0ED9">
      <w:footerReference w:type="even" r:id="rId9"/>
      <w:footerReference w:type="default" r:id="rId10"/>
      <w:pgSz w:w="11907" w:h="16840" w:code="9"/>
      <w:pgMar w:top="284" w:right="567" w:bottom="284" w:left="1134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CB" w:rsidRDefault="007934CB">
      <w:r>
        <w:separator/>
      </w:r>
    </w:p>
  </w:endnote>
  <w:endnote w:type="continuationSeparator" w:id="1">
    <w:p w:rsidR="007934CB" w:rsidRDefault="0079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C0" w:rsidRDefault="005075CB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332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2C0" w:rsidRDefault="005332C0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C0" w:rsidRDefault="005332C0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CB" w:rsidRDefault="007934CB">
      <w:r>
        <w:separator/>
      </w:r>
    </w:p>
  </w:footnote>
  <w:footnote w:type="continuationSeparator" w:id="1">
    <w:p w:rsidR="007934CB" w:rsidRDefault="00793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2446"/>
    <w:rsid w:val="00143E96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0E34"/>
    <w:rsid w:val="00252961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0F44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D28E8"/>
    <w:rsid w:val="002D3454"/>
    <w:rsid w:val="002D3C41"/>
    <w:rsid w:val="002D4A8D"/>
    <w:rsid w:val="002D6373"/>
    <w:rsid w:val="002D6F54"/>
    <w:rsid w:val="002D790F"/>
    <w:rsid w:val="002E0030"/>
    <w:rsid w:val="002E1A02"/>
    <w:rsid w:val="002E4213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4C9D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75E"/>
    <w:rsid w:val="00336AA8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0664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64EF"/>
    <w:rsid w:val="003E75E2"/>
    <w:rsid w:val="003E7D50"/>
    <w:rsid w:val="003F0356"/>
    <w:rsid w:val="003F0579"/>
    <w:rsid w:val="003F35DB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131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49D4"/>
    <w:rsid w:val="00465247"/>
    <w:rsid w:val="00465ACF"/>
    <w:rsid w:val="00466B1B"/>
    <w:rsid w:val="00470F54"/>
    <w:rsid w:val="004729FF"/>
    <w:rsid w:val="004730CC"/>
    <w:rsid w:val="00474A38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075CB"/>
    <w:rsid w:val="00513306"/>
    <w:rsid w:val="00515D84"/>
    <w:rsid w:val="0051625E"/>
    <w:rsid w:val="005167C9"/>
    <w:rsid w:val="00516E6E"/>
    <w:rsid w:val="0052029A"/>
    <w:rsid w:val="00522D3C"/>
    <w:rsid w:val="00522FB1"/>
    <w:rsid w:val="00523250"/>
    <w:rsid w:val="00526F75"/>
    <w:rsid w:val="00530EDD"/>
    <w:rsid w:val="00531FCB"/>
    <w:rsid w:val="0053311A"/>
    <w:rsid w:val="005332C0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04A3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08D2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644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5176"/>
    <w:rsid w:val="00645D22"/>
    <w:rsid w:val="00646B17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0D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4FFE"/>
    <w:rsid w:val="006E68C1"/>
    <w:rsid w:val="006F02A3"/>
    <w:rsid w:val="006F07D3"/>
    <w:rsid w:val="006F0FB8"/>
    <w:rsid w:val="006F2409"/>
    <w:rsid w:val="006F4F70"/>
    <w:rsid w:val="006F52BD"/>
    <w:rsid w:val="006F7A9A"/>
    <w:rsid w:val="007011AE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34CB"/>
    <w:rsid w:val="00794D61"/>
    <w:rsid w:val="0079562C"/>
    <w:rsid w:val="00797DC6"/>
    <w:rsid w:val="00797E7B"/>
    <w:rsid w:val="007A2836"/>
    <w:rsid w:val="007A3565"/>
    <w:rsid w:val="007A360A"/>
    <w:rsid w:val="007A6853"/>
    <w:rsid w:val="007A72C9"/>
    <w:rsid w:val="007B12C9"/>
    <w:rsid w:val="007B1AB6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0ED9"/>
    <w:rsid w:val="007D1A7F"/>
    <w:rsid w:val="007D4A54"/>
    <w:rsid w:val="007D5A61"/>
    <w:rsid w:val="007D6CB4"/>
    <w:rsid w:val="007E0F26"/>
    <w:rsid w:val="007E1443"/>
    <w:rsid w:val="007E257A"/>
    <w:rsid w:val="007E3E43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E33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4153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289E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60FA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54F"/>
    <w:rsid w:val="00A02BB5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44B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EDA"/>
    <w:rsid w:val="00AA7FC6"/>
    <w:rsid w:val="00AB0E8C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25A9"/>
    <w:rsid w:val="00AD470F"/>
    <w:rsid w:val="00AD5A94"/>
    <w:rsid w:val="00AE0520"/>
    <w:rsid w:val="00AE37E1"/>
    <w:rsid w:val="00AE6B4E"/>
    <w:rsid w:val="00AE6E8A"/>
    <w:rsid w:val="00AF0145"/>
    <w:rsid w:val="00AF237C"/>
    <w:rsid w:val="00AF3D16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22D"/>
    <w:rsid w:val="00B123DD"/>
    <w:rsid w:val="00B13425"/>
    <w:rsid w:val="00B144B3"/>
    <w:rsid w:val="00B15387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5EC6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2C71"/>
    <w:rsid w:val="00BD30C5"/>
    <w:rsid w:val="00BD61F1"/>
    <w:rsid w:val="00BD7071"/>
    <w:rsid w:val="00BD7C43"/>
    <w:rsid w:val="00BE08DF"/>
    <w:rsid w:val="00BE0D23"/>
    <w:rsid w:val="00BE3377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0D02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72B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37"/>
    <w:rsid w:val="00C64596"/>
    <w:rsid w:val="00C6500B"/>
    <w:rsid w:val="00C67083"/>
    <w:rsid w:val="00C67512"/>
    <w:rsid w:val="00C71E1C"/>
    <w:rsid w:val="00C7353C"/>
    <w:rsid w:val="00C73A8F"/>
    <w:rsid w:val="00C73DC7"/>
    <w:rsid w:val="00C748CE"/>
    <w:rsid w:val="00C75394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42B"/>
    <w:rsid w:val="00CC5879"/>
    <w:rsid w:val="00CC672B"/>
    <w:rsid w:val="00CC6B57"/>
    <w:rsid w:val="00CC6D7A"/>
    <w:rsid w:val="00CC7D65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625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64B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628F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C4D48"/>
    <w:rsid w:val="00DD49AA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1F2E"/>
    <w:rsid w:val="00EF368B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0103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4D5"/>
    <w:rsid w:val="00F675C3"/>
    <w:rsid w:val="00F71C6F"/>
    <w:rsid w:val="00F72658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iPriority w:val="99"/>
    <w:semiHidden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F3E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50E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0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5C71-D673-42AF-8CF6-AA1DFDCA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9747</Words>
  <Characters>55559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SINEGORKA</cp:lastModifiedBy>
  <cp:revision>31</cp:revision>
  <cp:lastPrinted>2023-05-02T05:42:00Z</cp:lastPrinted>
  <dcterms:created xsi:type="dcterms:W3CDTF">2021-04-02T11:25:00Z</dcterms:created>
  <dcterms:modified xsi:type="dcterms:W3CDTF">2023-05-02T05:42:00Z</dcterms:modified>
</cp:coreProperties>
</file>