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57" w:rsidRDefault="00895480" w:rsidP="00A06A57">
      <w:pPr>
        <w:spacing w:before="120"/>
        <w:jc w:val="center"/>
        <w:rPr>
          <w:b/>
          <w:bCs/>
        </w:rPr>
      </w:pPr>
      <w:r>
        <w:rPr>
          <w:noProof/>
        </w:rPr>
        <w:drawing>
          <wp:inline distT="0" distB="0" distL="0" distR="0">
            <wp:extent cx="552450" cy="7143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2450" cy="714375"/>
                    </a:xfrm>
                    <a:prstGeom prst="rect">
                      <a:avLst/>
                    </a:prstGeom>
                    <a:noFill/>
                    <a:ln w="9525">
                      <a:noFill/>
                      <a:miter lim="800000"/>
                      <a:headEnd/>
                      <a:tailEnd/>
                    </a:ln>
                  </pic:spPr>
                </pic:pic>
              </a:graphicData>
            </a:graphic>
          </wp:inline>
        </w:drawing>
      </w:r>
    </w:p>
    <w:p w:rsidR="00A06A57" w:rsidRPr="00A06A57" w:rsidRDefault="00A06A57" w:rsidP="00A06A57">
      <w:pPr>
        <w:pStyle w:val="2"/>
        <w:ind w:left="0"/>
        <w:jc w:val="center"/>
        <w:rPr>
          <w:szCs w:val="28"/>
        </w:rPr>
      </w:pPr>
      <w:r w:rsidRPr="00A06A57">
        <w:rPr>
          <w:szCs w:val="28"/>
        </w:rPr>
        <w:t>РОССИЙСКАЯ  ФЕДЕРАЦИЯ</w:t>
      </w:r>
    </w:p>
    <w:p w:rsidR="00A06A57" w:rsidRPr="00A06A57" w:rsidRDefault="00A06A57" w:rsidP="00A06A57">
      <w:pPr>
        <w:pStyle w:val="2"/>
        <w:ind w:left="0"/>
        <w:jc w:val="center"/>
        <w:rPr>
          <w:szCs w:val="28"/>
        </w:rPr>
      </w:pPr>
      <w:r w:rsidRPr="00A06A57">
        <w:rPr>
          <w:szCs w:val="28"/>
        </w:rPr>
        <w:t>РОСТОВСКАЯ ОБЛАСТЬ</w:t>
      </w:r>
    </w:p>
    <w:p w:rsidR="00A06A57" w:rsidRPr="00A06A57" w:rsidRDefault="00A06A57" w:rsidP="00A06A57">
      <w:pPr>
        <w:pStyle w:val="2"/>
        <w:ind w:left="0"/>
        <w:jc w:val="center"/>
        <w:rPr>
          <w:szCs w:val="28"/>
        </w:rPr>
      </w:pPr>
      <w:r w:rsidRPr="00A06A57">
        <w:rPr>
          <w:szCs w:val="28"/>
        </w:rPr>
        <w:t xml:space="preserve">МУНИЦИПАЛЬНОЕ ОБРАЗОВАНИЕ </w:t>
      </w:r>
    </w:p>
    <w:p w:rsidR="00A06A57" w:rsidRPr="00A06A57" w:rsidRDefault="00A06A57" w:rsidP="00A06A57">
      <w:pPr>
        <w:pStyle w:val="2"/>
        <w:ind w:left="0"/>
        <w:jc w:val="center"/>
        <w:rPr>
          <w:szCs w:val="28"/>
        </w:rPr>
      </w:pPr>
      <w:r w:rsidRPr="00A06A57">
        <w:rPr>
          <w:szCs w:val="28"/>
        </w:rPr>
        <w:t>«СИНЕГОРСКОЕ СЕЛЬСКОЕ ПОСЕЛЕНИЕ»</w:t>
      </w:r>
    </w:p>
    <w:p w:rsidR="00A06A57" w:rsidRDefault="00A06A57" w:rsidP="00A06A57">
      <w:pPr>
        <w:pStyle w:val="2"/>
        <w:ind w:left="0"/>
        <w:jc w:val="center"/>
        <w:rPr>
          <w:b/>
          <w:szCs w:val="28"/>
        </w:rPr>
      </w:pPr>
      <w:r w:rsidRPr="00A06A57">
        <w:rPr>
          <w:szCs w:val="28"/>
        </w:rPr>
        <w:t>АДМИНИСТРАЦИЯ СИНЕГОРСКОГО СЕЛЬСКОГО ПОСЕЛЕНИЯ</w:t>
      </w:r>
    </w:p>
    <w:p w:rsidR="00A06A57" w:rsidRPr="00740761" w:rsidRDefault="00A06A57" w:rsidP="00A06A57">
      <w:pPr>
        <w:spacing w:before="120"/>
        <w:jc w:val="center"/>
        <w:rPr>
          <w:sz w:val="28"/>
          <w:szCs w:val="28"/>
        </w:rPr>
      </w:pPr>
    </w:p>
    <w:p w:rsidR="00A06A57" w:rsidRPr="00D731C7" w:rsidRDefault="00A06A57" w:rsidP="00A06A57">
      <w:pPr>
        <w:spacing w:before="120"/>
        <w:jc w:val="center"/>
        <w:rPr>
          <w:b/>
          <w:sz w:val="28"/>
          <w:szCs w:val="28"/>
        </w:rPr>
      </w:pPr>
      <w:r w:rsidRPr="00D731C7">
        <w:rPr>
          <w:b/>
          <w:sz w:val="28"/>
          <w:szCs w:val="28"/>
        </w:rPr>
        <w:t>ПОСТАНОВЛЕНИЕ</w:t>
      </w:r>
    </w:p>
    <w:p w:rsidR="00A06A57" w:rsidRDefault="008A7E10" w:rsidP="00A06A57">
      <w:pPr>
        <w:spacing w:before="120"/>
        <w:jc w:val="center"/>
        <w:rPr>
          <w:sz w:val="28"/>
        </w:rPr>
      </w:pPr>
      <w:r>
        <w:rPr>
          <w:sz w:val="28"/>
        </w:rPr>
        <w:t>от 25.10</w:t>
      </w:r>
      <w:r w:rsidR="00A06A57">
        <w:rPr>
          <w:sz w:val="28"/>
        </w:rPr>
        <w:t>.</w:t>
      </w:r>
      <w:r w:rsidR="00A06A57" w:rsidRPr="00C96E82">
        <w:rPr>
          <w:sz w:val="28"/>
        </w:rPr>
        <w:t>20</w:t>
      </w:r>
      <w:r w:rsidR="00A06A57">
        <w:rPr>
          <w:sz w:val="28"/>
        </w:rPr>
        <w:t>2</w:t>
      </w:r>
      <w:r w:rsidR="00E008AD">
        <w:rPr>
          <w:sz w:val="28"/>
        </w:rPr>
        <w:t>3</w:t>
      </w:r>
      <w:r w:rsidR="00740761">
        <w:rPr>
          <w:sz w:val="28"/>
        </w:rPr>
        <w:tab/>
        <w:t xml:space="preserve">   № </w:t>
      </w:r>
      <w:r>
        <w:rPr>
          <w:sz w:val="28"/>
        </w:rPr>
        <w:t xml:space="preserve"> 219</w:t>
      </w:r>
    </w:p>
    <w:p w:rsidR="00A06A57" w:rsidRPr="00C96E82" w:rsidRDefault="00A06A57" w:rsidP="00A06A57">
      <w:pPr>
        <w:spacing w:before="120"/>
        <w:jc w:val="center"/>
        <w:rPr>
          <w:sz w:val="28"/>
        </w:rPr>
      </w:pPr>
      <w:r>
        <w:rPr>
          <w:sz w:val="28"/>
        </w:rPr>
        <w:t>п. Синегорский</w:t>
      </w:r>
    </w:p>
    <w:p w:rsidR="00A06A57" w:rsidRPr="002E121A" w:rsidRDefault="00A06A57" w:rsidP="00A06A57">
      <w:pPr>
        <w:pStyle w:val="ConsNonformat"/>
        <w:widowControl/>
        <w:ind w:right="0"/>
        <w:rPr>
          <w:rFonts w:ascii="Times New Roman" w:hAnsi="Times New Roman" w:cs="Times New Roman"/>
          <w:sz w:val="28"/>
          <w:szCs w:val="28"/>
        </w:rPr>
      </w:pPr>
    </w:p>
    <w:p w:rsidR="00A06A57" w:rsidRPr="00694E6C" w:rsidRDefault="00A06A57" w:rsidP="00A06A57">
      <w:pPr>
        <w:pStyle w:val="ConsNonformat"/>
        <w:ind w:right="0"/>
        <w:jc w:val="center"/>
        <w:rPr>
          <w:rFonts w:ascii="Times New Roman" w:hAnsi="Times New Roman" w:cs="Times New Roman"/>
          <w:b/>
          <w:bCs/>
          <w:sz w:val="28"/>
          <w:szCs w:val="28"/>
        </w:rPr>
      </w:pPr>
      <w:r w:rsidRPr="00694E6C">
        <w:rPr>
          <w:rFonts w:ascii="Times New Roman" w:hAnsi="Times New Roman" w:cs="Times New Roman"/>
          <w:b/>
          <w:bCs/>
          <w:sz w:val="28"/>
          <w:szCs w:val="28"/>
        </w:rPr>
        <w:t>Об утверждении отчета об исполнении</w:t>
      </w:r>
      <w:r>
        <w:rPr>
          <w:rFonts w:ascii="Times New Roman" w:hAnsi="Times New Roman" w:cs="Times New Roman"/>
          <w:b/>
          <w:bCs/>
          <w:sz w:val="28"/>
          <w:szCs w:val="28"/>
        </w:rPr>
        <w:t xml:space="preserve"> плана реализации</w:t>
      </w:r>
    </w:p>
    <w:p w:rsidR="00A06A57" w:rsidRPr="00694E6C" w:rsidRDefault="00A06A57" w:rsidP="00A06A57">
      <w:pPr>
        <w:pStyle w:val="ConsNonformat"/>
        <w:ind w:right="0"/>
        <w:jc w:val="center"/>
        <w:rPr>
          <w:rFonts w:ascii="Times New Roman" w:hAnsi="Times New Roman" w:cs="Times New Roman"/>
          <w:b/>
          <w:bCs/>
          <w:sz w:val="28"/>
          <w:szCs w:val="28"/>
        </w:rPr>
      </w:pPr>
      <w:r w:rsidRPr="00694E6C">
        <w:rPr>
          <w:rFonts w:ascii="Times New Roman" w:hAnsi="Times New Roman" w:cs="Times New Roman"/>
          <w:b/>
          <w:bCs/>
          <w:sz w:val="28"/>
          <w:szCs w:val="28"/>
        </w:rPr>
        <w:t>муниципальной программы</w:t>
      </w:r>
      <w:r>
        <w:rPr>
          <w:rFonts w:ascii="Times New Roman" w:hAnsi="Times New Roman" w:cs="Times New Roman"/>
          <w:b/>
          <w:bCs/>
          <w:sz w:val="28"/>
          <w:szCs w:val="28"/>
        </w:rPr>
        <w:t xml:space="preserve"> </w:t>
      </w:r>
      <w:r w:rsidRPr="00694E6C">
        <w:rPr>
          <w:rFonts w:ascii="Times New Roman" w:hAnsi="Times New Roman" w:cs="Times New Roman"/>
          <w:b/>
          <w:bCs/>
          <w:sz w:val="28"/>
          <w:szCs w:val="28"/>
        </w:rPr>
        <w:t>Синегорского сельского поселения</w:t>
      </w:r>
    </w:p>
    <w:p w:rsidR="00A06A57" w:rsidRPr="00694E6C" w:rsidRDefault="00A06A57" w:rsidP="00A06A57">
      <w:pPr>
        <w:pStyle w:val="ConsNonformat"/>
        <w:ind w:right="0"/>
        <w:jc w:val="center"/>
        <w:rPr>
          <w:rFonts w:ascii="Times New Roman" w:hAnsi="Times New Roman" w:cs="Times New Roman"/>
          <w:b/>
          <w:bCs/>
          <w:sz w:val="28"/>
          <w:szCs w:val="28"/>
        </w:rPr>
      </w:pPr>
      <w:r w:rsidRPr="00694E6C">
        <w:rPr>
          <w:rFonts w:ascii="Times New Roman" w:hAnsi="Times New Roman" w:cs="Times New Roman"/>
          <w:b/>
          <w:bCs/>
          <w:sz w:val="28"/>
          <w:szCs w:val="28"/>
        </w:rPr>
        <w:t>«Энергоэффективность и развитие энергетики»</w:t>
      </w:r>
    </w:p>
    <w:p w:rsidR="00A06A57" w:rsidRPr="00694E6C" w:rsidRDefault="00A06A57" w:rsidP="00A06A57">
      <w:pPr>
        <w:pStyle w:val="ConsNonformat"/>
        <w:ind w:right="0"/>
        <w:jc w:val="center"/>
        <w:rPr>
          <w:rFonts w:ascii="Times New Roman" w:hAnsi="Times New Roman" w:cs="Times New Roman"/>
          <w:b/>
          <w:bCs/>
          <w:sz w:val="28"/>
          <w:szCs w:val="28"/>
        </w:rPr>
      </w:pPr>
      <w:r w:rsidRPr="00694E6C">
        <w:rPr>
          <w:rFonts w:ascii="Times New Roman" w:hAnsi="Times New Roman" w:cs="Times New Roman"/>
          <w:b/>
          <w:bCs/>
          <w:sz w:val="28"/>
          <w:szCs w:val="28"/>
        </w:rPr>
        <w:t xml:space="preserve">за  </w:t>
      </w:r>
      <w:r w:rsidR="00C31698">
        <w:rPr>
          <w:rFonts w:ascii="Times New Roman" w:hAnsi="Times New Roman" w:cs="Times New Roman"/>
          <w:b/>
          <w:bCs/>
          <w:sz w:val="28"/>
          <w:szCs w:val="28"/>
        </w:rPr>
        <w:t>9 месяцев</w:t>
      </w:r>
      <w:r w:rsidRPr="00694E6C">
        <w:rPr>
          <w:rFonts w:ascii="Times New Roman" w:hAnsi="Times New Roman" w:cs="Times New Roman"/>
          <w:b/>
          <w:bCs/>
          <w:sz w:val="28"/>
          <w:szCs w:val="28"/>
        </w:rPr>
        <w:t xml:space="preserve"> 20</w:t>
      </w:r>
      <w:r>
        <w:rPr>
          <w:rFonts w:ascii="Times New Roman" w:hAnsi="Times New Roman" w:cs="Times New Roman"/>
          <w:b/>
          <w:bCs/>
          <w:sz w:val="28"/>
          <w:szCs w:val="28"/>
        </w:rPr>
        <w:t>2</w:t>
      </w:r>
      <w:r w:rsidR="00E008AD">
        <w:rPr>
          <w:rFonts w:ascii="Times New Roman" w:hAnsi="Times New Roman" w:cs="Times New Roman"/>
          <w:b/>
          <w:bCs/>
          <w:sz w:val="28"/>
          <w:szCs w:val="28"/>
        </w:rPr>
        <w:t>3</w:t>
      </w:r>
      <w:r w:rsidR="00740761">
        <w:rPr>
          <w:rFonts w:ascii="Times New Roman" w:hAnsi="Times New Roman" w:cs="Times New Roman"/>
          <w:b/>
          <w:bCs/>
          <w:sz w:val="28"/>
          <w:szCs w:val="28"/>
        </w:rPr>
        <w:t xml:space="preserve"> год</w:t>
      </w:r>
      <w:r w:rsidR="00844411">
        <w:rPr>
          <w:rFonts w:ascii="Times New Roman" w:hAnsi="Times New Roman" w:cs="Times New Roman"/>
          <w:b/>
          <w:bCs/>
          <w:sz w:val="28"/>
          <w:szCs w:val="28"/>
        </w:rPr>
        <w:t>а</w:t>
      </w:r>
    </w:p>
    <w:p w:rsidR="00A06A57" w:rsidRPr="002E121A" w:rsidRDefault="00A06A57" w:rsidP="00A06A57">
      <w:pPr>
        <w:pStyle w:val="ConsNonformat"/>
        <w:ind w:right="0"/>
        <w:jc w:val="both"/>
        <w:rPr>
          <w:rFonts w:ascii="Times New Roman" w:hAnsi="Times New Roman" w:cs="Times New Roman"/>
          <w:bCs/>
          <w:sz w:val="28"/>
          <w:szCs w:val="28"/>
        </w:rPr>
      </w:pPr>
    </w:p>
    <w:p w:rsidR="00A06A57" w:rsidRDefault="00A06A57" w:rsidP="00A06A57">
      <w:pPr>
        <w:pStyle w:val="ConsNonformat"/>
        <w:ind w:right="0"/>
        <w:jc w:val="both"/>
        <w:rPr>
          <w:rFonts w:ascii="Times New Roman" w:hAnsi="Times New Roman" w:cs="Times New Roman"/>
          <w:sz w:val="28"/>
          <w:szCs w:val="28"/>
        </w:rPr>
      </w:pPr>
    </w:p>
    <w:p w:rsidR="00A06A57" w:rsidRPr="009218EC" w:rsidRDefault="00A06A57" w:rsidP="00A06A57">
      <w:pPr>
        <w:spacing w:line="228" w:lineRule="auto"/>
        <w:ind w:firstLine="708"/>
        <w:jc w:val="both"/>
        <w:rPr>
          <w:sz w:val="28"/>
          <w:szCs w:val="28"/>
        </w:rPr>
      </w:pPr>
      <w:r>
        <w:rPr>
          <w:kern w:val="2"/>
          <w:sz w:val="28"/>
          <w:szCs w:val="28"/>
        </w:rPr>
        <w:t xml:space="preserve">В соответствии с постановлением Администрации Синегорского сельского поселения от </w:t>
      </w:r>
      <w:r w:rsidR="00C31698">
        <w:rPr>
          <w:bCs/>
          <w:kern w:val="2"/>
          <w:sz w:val="28"/>
          <w:szCs w:val="28"/>
        </w:rPr>
        <w:t>05</w:t>
      </w:r>
      <w:r w:rsidRPr="00E63CB7">
        <w:rPr>
          <w:bCs/>
          <w:kern w:val="2"/>
          <w:sz w:val="28"/>
          <w:szCs w:val="28"/>
        </w:rPr>
        <w:t>.0</w:t>
      </w:r>
      <w:r w:rsidR="00C31698">
        <w:rPr>
          <w:bCs/>
          <w:kern w:val="2"/>
          <w:sz w:val="28"/>
          <w:szCs w:val="28"/>
        </w:rPr>
        <w:t>9.2023</w:t>
      </w:r>
      <w:r w:rsidRPr="00E63CB7">
        <w:rPr>
          <w:bCs/>
          <w:kern w:val="2"/>
          <w:sz w:val="28"/>
          <w:szCs w:val="28"/>
        </w:rPr>
        <w:t xml:space="preserve"> № </w:t>
      </w:r>
      <w:r w:rsidR="00C31698">
        <w:rPr>
          <w:bCs/>
          <w:kern w:val="2"/>
          <w:sz w:val="28"/>
          <w:szCs w:val="28"/>
        </w:rPr>
        <w:t>176</w:t>
      </w:r>
      <w:r w:rsidRPr="00E63CB7">
        <w:rPr>
          <w:bCs/>
          <w:kern w:val="2"/>
          <w:sz w:val="28"/>
          <w:szCs w:val="28"/>
        </w:rPr>
        <w:t xml:space="preserve"> «Об утверждении Порядка разработки, реализации и оценки </w:t>
      </w:r>
      <w:r w:rsidRPr="00E63CB7">
        <w:rPr>
          <w:bCs/>
          <w:spacing w:val="-4"/>
          <w:kern w:val="2"/>
          <w:sz w:val="28"/>
          <w:szCs w:val="28"/>
        </w:rPr>
        <w:t xml:space="preserve">эффективности </w:t>
      </w:r>
      <w:r w:rsidRPr="00E63CB7">
        <w:rPr>
          <w:bCs/>
          <w:kern w:val="2"/>
          <w:sz w:val="28"/>
          <w:szCs w:val="28"/>
        </w:rPr>
        <w:t>муниципальных программ Синегорского сельского поселения</w:t>
      </w:r>
      <w:r w:rsidRPr="00E63CB7">
        <w:rPr>
          <w:bCs/>
          <w:spacing w:val="-4"/>
          <w:kern w:val="2"/>
          <w:sz w:val="28"/>
          <w:szCs w:val="28"/>
        </w:rPr>
        <w:t>»</w:t>
      </w:r>
      <w:r w:rsidRPr="00E63CB7">
        <w:rPr>
          <w:kern w:val="2"/>
          <w:sz w:val="28"/>
          <w:szCs w:val="28"/>
        </w:rPr>
        <w:t>,</w:t>
      </w:r>
      <w:r>
        <w:rPr>
          <w:kern w:val="2"/>
          <w:sz w:val="28"/>
          <w:szCs w:val="28"/>
        </w:rPr>
        <w:t xml:space="preserve"> </w:t>
      </w:r>
      <w:r w:rsidRPr="00F852E6">
        <w:rPr>
          <w:sz w:val="28"/>
          <w:szCs w:val="28"/>
        </w:rPr>
        <w:t xml:space="preserve">постановлением Администрации </w:t>
      </w:r>
      <w:r>
        <w:rPr>
          <w:sz w:val="28"/>
          <w:szCs w:val="28"/>
        </w:rPr>
        <w:t>Синегорского сельского</w:t>
      </w:r>
      <w:r w:rsidRPr="00F852E6">
        <w:rPr>
          <w:sz w:val="28"/>
          <w:szCs w:val="28"/>
        </w:rPr>
        <w:t xml:space="preserve"> поселения от 1</w:t>
      </w:r>
      <w:r>
        <w:rPr>
          <w:sz w:val="28"/>
          <w:szCs w:val="28"/>
        </w:rPr>
        <w:t>9.10.2018</w:t>
      </w:r>
      <w:r w:rsidRPr="00F852E6">
        <w:rPr>
          <w:sz w:val="28"/>
          <w:szCs w:val="28"/>
        </w:rPr>
        <w:t xml:space="preserve"> № </w:t>
      </w:r>
      <w:r>
        <w:rPr>
          <w:sz w:val="28"/>
          <w:szCs w:val="28"/>
        </w:rPr>
        <w:t>140</w:t>
      </w:r>
      <w:r w:rsidRPr="00F852E6">
        <w:rPr>
          <w:sz w:val="28"/>
          <w:szCs w:val="28"/>
        </w:rPr>
        <w:t xml:space="preserve"> «Об утверждении Методических рекомендаций по разработке и реализации муниципальных программ </w:t>
      </w:r>
      <w:r>
        <w:rPr>
          <w:sz w:val="28"/>
          <w:szCs w:val="28"/>
        </w:rPr>
        <w:t>Синегорского сельского</w:t>
      </w:r>
      <w:r w:rsidRPr="00F852E6">
        <w:rPr>
          <w:sz w:val="28"/>
          <w:szCs w:val="28"/>
        </w:rPr>
        <w:t xml:space="preserve"> поселения»</w:t>
      </w:r>
      <w:r>
        <w:rPr>
          <w:sz w:val="28"/>
          <w:szCs w:val="28"/>
        </w:rPr>
        <w:t xml:space="preserve">, Администрация Синегорского сельского поселения </w:t>
      </w:r>
      <w:r w:rsidRPr="00B5548D">
        <w:rPr>
          <w:b/>
          <w:spacing w:val="60"/>
          <w:sz w:val="28"/>
          <w:szCs w:val="28"/>
        </w:rPr>
        <w:t>постановляет</w:t>
      </w:r>
      <w:r w:rsidRPr="00B5548D">
        <w:rPr>
          <w:spacing w:val="60"/>
          <w:sz w:val="28"/>
          <w:szCs w:val="28"/>
        </w:rPr>
        <w:t>:</w:t>
      </w:r>
    </w:p>
    <w:p w:rsidR="001B5B79" w:rsidRDefault="001B5B79" w:rsidP="003416F5">
      <w:pPr>
        <w:pStyle w:val="ConsNonformat"/>
        <w:ind w:right="0" w:firstLine="709"/>
        <w:jc w:val="center"/>
        <w:rPr>
          <w:rFonts w:ascii="Times New Roman" w:hAnsi="Times New Roman" w:cs="Times New Roman"/>
          <w:sz w:val="28"/>
          <w:szCs w:val="28"/>
        </w:rPr>
      </w:pPr>
    </w:p>
    <w:p w:rsidR="003416F5" w:rsidRDefault="001B5B79"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3416F5">
        <w:rPr>
          <w:rFonts w:ascii="Times New Roman" w:hAnsi="Times New Roman" w:cs="Times New Roman"/>
          <w:sz w:val="28"/>
          <w:szCs w:val="28"/>
        </w:rPr>
        <w:t>:</w:t>
      </w:r>
    </w:p>
    <w:p w:rsidR="001B5B79" w:rsidRDefault="003416F5"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1.1.Отчет об исполнении </w:t>
      </w:r>
      <w:r w:rsidR="00AA75B5">
        <w:rPr>
          <w:rFonts w:ascii="Times New Roman" w:hAnsi="Times New Roman" w:cs="Times New Roman"/>
          <w:sz w:val="28"/>
          <w:szCs w:val="28"/>
        </w:rPr>
        <w:t xml:space="preserve"> </w:t>
      </w:r>
      <w:r w:rsidR="001B5B79">
        <w:rPr>
          <w:rFonts w:ascii="Times New Roman" w:hAnsi="Times New Roman" w:cs="Times New Roman"/>
          <w:kern w:val="2"/>
          <w:sz w:val="28"/>
          <w:szCs w:val="28"/>
        </w:rPr>
        <w:t>муниципальной программы Синегорского сельского поселения «</w:t>
      </w:r>
      <w:r w:rsidR="00421043">
        <w:rPr>
          <w:rFonts w:ascii="Times New Roman" w:hAnsi="Times New Roman" w:cs="Times New Roman"/>
          <w:kern w:val="2"/>
          <w:sz w:val="28"/>
          <w:szCs w:val="28"/>
        </w:rPr>
        <w:t>Энергоэффективность и развитие энергетики</w:t>
      </w:r>
      <w:r w:rsidR="001B5B79">
        <w:rPr>
          <w:rFonts w:ascii="Times New Roman" w:hAnsi="Times New Roman" w:cs="Times New Roman"/>
          <w:kern w:val="2"/>
          <w:sz w:val="28"/>
          <w:szCs w:val="28"/>
        </w:rPr>
        <w:t>»</w:t>
      </w:r>
      <w:r>
        <w:rPr>
          <w:rFonts w:ascii="Times New Roman" w:hAnsi="Times New Roman" w:cs="Times New Roman"/>
          <w:kern w:val="2"/>
          <w:sz w:val="28"/>
          <w:szCs w:val="28"/>
        </w:rPr>
        <w:t xml:space="preserve"> за </w:t>
      </w:r>
      <w:r w:rsidR="00C31698">
        <w:rPr>
          <w:rFonts w:ascii="Times New Roman" w:hAnsi="Times New Roman" w:cs="Times New Roman"/>
          <w:kern w:val="2"/>
          <w:sz w:val="28"/>
          <w:szCs w:val="28"/>
        </w:rPr>
        <w:t>9 месяцев</w:t>
      </w:r>
      <w:r w:rsidR="00844411">
        <w:rPr>
          <w:rFonts w:ascii="Times New Roman" w:hAnsi="Times New Roman" w:cs="Times New Roman"/>
          <w:kern w:val="2"/>
          <w:sz w:val="28"/>
          <w:szCs w:val="28"/>
        </w:rPr>
        <w:t xml:space="preserve"> </w:t>
      </w:r>
      <w:r w:rsidR="00472B8A">
        <w:rPr>
          <w:rFonts w:ascii="Times New Roman" w:hAnsi="Times New Roman" w:cs="Times New Roman"/>
          <w:bCs/>
          <w:sz w:val="28"/>
          <w:szCs w:val="28"/>
        </w:rPr>
        <w:t>202</w:t>
      </w:r>
      <w:r w:rsidR="00E008AD">
        <w:rPr>
          <w:rFonts w:ascii="Times New Roman" w:hAnsi="Times New Roman" w:cs="Times New Roman"/>
          <w:bCs/>
          <w:sz w:val="28"/>
          <w:szCs w:val="28"/>
        </w:rPr>
        <w:t>3</w:t>
      </w:r>
      <w:r w:rsidR="002D0FD1" w:rsidRPr="002E121A">
        <w:rPr>
          <w:rFonts w:ascii="Times New Roman" w:hAnsi="Times New Roman" w:cs="Times New Roman"/>
          <w:bCs/>
          <w:sz w:val="28"/>
          <w:szCs w:val="28"/>
        </w:rPr>
        <w:t xml:space="preserve"> год</w:t>
      </w:r>
      <w:r w:rsidR="00844411">
        <w:rPr>
          <w:rFonts w:ascii="Times New Roman" w:hAnsi="Times New Roman" w:cs="Times New Roman"/>
          <w:bCs/>
          <w:sz w:val="28"/>
          <w:szCs w:val="28"/>
        </w:rPr>
        <w:t>а</w:t>
      </w:r>
      <w:r w:rsidR="002D0FD1">
        <w:rPr>
          <w:rFonts w:ascii="Times New Roman" w:hAnsi="Times New Roman" w:cs="Times New Roman"/>
          <w:kern w:val="2"/>
          <w:sz w:val="28"/>
          <w:szCs w:val="28"/>
        </w:rPr>
        <w:t xml:space="preserve"> </w:t>
      </w:r>
      <w:r w:rsidR="001B5B79">
        <w:rPr>
          <w:rFonts w:ascii="Times New Roman" w:hAnsi="Times New Roman" w:cs="Times New Roman"/>
          <w:kern w:val="2"/>
          <w:sz w:val="28"/>
          <w:szCs w:val="28"/>
        </w:rPr>
        <w:t xml:space="preserve">согласно приложению к настоящему </w:t>
      </w:r>
      <w:r>
        <w:rPr>
          <w:rFonts w:ascii="Times New Roman" w:hAnsi="Times New Roman" w:cs="Times New Roman"/>
          <w:kern w:val="2"/>
          <w:sz w:val="28"/>
          <w:szCs w:val="28"/>
        </w:rPr>
        <w:t>постановлению</w:t>
      </w:r>
      <w:r w:rsidR="001B5B79">
        <w:rPr>
          <w:rFonts w:ascii="Times New Roman" w:hAnsi="Times New Roman" w:cs="Times New Roman"/>
          <w:sz w:val="28"/>
          <w:szCs w:val="28"/>
        </w:rPr>
        <w:t>.</w:t>
      </w:r>
    </w:p>
    <w:p w:rsidR="001B5B79" w:rsidRDefault="003416F5"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1B5B79">
        <w:rPr>
          <w:rFonts w:ascii="Times New Roman" w:hAnsi="Times New Roman" w:cs="Times New Roman"/>
          <w:sz w:val="28"/>
          <w:szCs w:val="28"/>
        </w:rPr>
        <w:t xml:space="preserve">. Настоящее </w:t>
      </w:r>
      <w:r>
        <w:rPr>
          <w:rFonts w:ascii="Times New Roman" w:hAnsi="Times New Roman" w:cs="Times New Roman"/>
          <w:sz w:val="28"/>
          <w:szCs w:val="28"/>
        </w:rPr>
        <w:t>постановление</w:t>
      </w:r>
      <w:r w:rsidR="001B5B79">
        <w:rPr>
          <w:rFonts w:ascii="Times New Roman" w:hAnsi="Times New Roman" w:cs="Times New Roman"/>
          <w:sz w:val="28"/>
          <w:szCs w:val="28"/>
        </w:rPr>
        <w:t xml:space="preserve"> вступает в силу со дня его </w:t>
      </w:r>
      <w:r>
        <w:rPr>
          <w:rFonts w:ascii="Times New Roman" w:hAnsi="Times New Roman" w:cs="Times New Roman"/>
          <w:sz w:val="28"/>
          <w:szCs w:val="28"/>
        </w:rPr>
        <w:t>официального опубликования</w:t>
      </w:r>
      <w:r w:rsidR="001B5B79">
        <w:rPr>
          <w:rFonts w:ascii="Times New Roman" w:hAnsi="Times New Roman" w:cs="Times New Roman"/>
          <w:sz w:val="28"/>
          <w:szCs w:val="28"/>
        </w:rPr>
        <w:t>.</w:t>
      </w:r>
    </w:p>
    <w:p w:rsidR="001B5B79" w:rsidRDefault="003416F5" w:rsidP="001B5B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32058">
        <w:rPr>
          <w:rFonts w:ascii="Times New Roman" w:hAnsi="Times New Roman" w:cs="Times New Roman"/>
          <w:sz w:val="28"/>
          <w:szCs w:val="28"/>
        </w:rPr>
        <w:t>. Контроль над</w:t>
      </w:r>
      <w:r w:rsidR="001B5B79">
        <w:rPr>
          <w:rFonts w:ascii="Times New Roman" w:hAnsi="Times New Roman" w:cs="Times New Roman"/>
          <w:sz w:val="28"/>
          <w:szCs w:val="28"/>
        </w:rPr>
        <w:t xml:space="preserve"> исполнением настоящего </w:t>
      </w:r>
      <w:r>
        <w:rPr>
          <w:rFonts w:ascii="Times New Roman" w:hAnsi="Times New Roman" w:cs="Times New Roman"/>
          <w:sz w:val="28"/>
          <w:szCs w:val="28"/>
        </w:rPr>
        <w:t>постановления</w:t>
      </w:r>
      <w:r w:rsidR="001B5B79">
        <w:rPr>
          <w:rFonts w:ascii="Times New Roman" w:hAnsi="Times New Roman" w:cs="Times New Roman"/>
          <w:sz w:val="28"/>
          <w:szCs w:val="28"/>
        </w:rPr>
        <w:t xml:space="preserve"> оставляю за собой.</w:t>
      </w:r>
    </w:p>
    <w:p w:rsidR="001B5B79" w:rsidRDefault="001B5B79" w:rsidP="001B5B79">
      <w:pPr>
        <w:pStyle w:val="ConsPlusNormal"/>
        <w:ind w:firstLine="540"/>
        <w:jc w:val="both"/>
        <w:rPr>
          <w:rFonts w:ascii="Times New Roman" w:hAnsi="Times New Roman" w:cs="Times New Roman"/>
          <w:sz w:val="28"/>
          <w:szCs w:val="28"/>
        </w:rPr>
      </w:pPr>
    </w:p>
    <w:p w:rsidR="001B5B79" w:rsidRDefault="001B5B79" w:rsidP="001B5B79">
      <w:pPr>
        <w:pStyle w:val="ConsPlusNormal"/>
        <w:ind w:firstLine="540"/>
        <w:jc w:val="both"/>
        <w:rPr>
          <w:rFonts w:ascii="Times New Roman" w:hAnsi="Times New Roman" w:cs="Times New Roman"/>
          <w:sz w:val="28"/>
          <w:szCs w:val="28"/>
        </w:rPr>
      </w:pPr>
    </w:p>
    <w:p w:rsidR="00D87E71" w:rsidRDefault="00D87E71" w:rsidP="001B5B79">
      <w:pPr>
        <w:pStyle w:val="ConsPlusNormal"/>
        <w:ind w:firstLine="540"/>
        <w:jc w:val="both"/>
        <w:rPr>
          <w:rFonts w:ascii="Times New Roman" w:hAnsi="Times New Roman" w:cs="Times New Roman"/>
          <w:sz w:val="28"/>
          <w:szCs w:val="28"/>
        </w:rPr>
      </w:pPr>
    </w:p>
    <w:p w:rsidR="0058663C" w:rsidRDefault="0058663C" w:rsidP="0058663C">
      <w:pPr>
        <w:pStyle w:val="ConsPlusNormal"/>
        <w:ind w:firstLine="0"/>
        <w:rPr>
          <w:rFonts w:ascii="Times New Roman" w:hAnsi="Times New Roman" w:cs="Times New Roman"/>
          <w:sz w:val="28"/>
          <w:szCs w:val="28"/>
        </w:rPr>
      </w:pPr>
      <w:r>
        <w:rPr>
          <w:rFonts w:ascii="Times New Roman" w:hAnsi="Times New Roman" w:cs="Times New Roman"/>
          <w:sz w:val="28"/>
          <w:szCs w:val="28"/>
        </w:rPr>
        <w:t>Глава Администрации Синегорского</w:t>
      </w:r>
    </w:p>
    <w:p w:rsidR="0058663C" w:rsidRDefault="0058663C" w:rsidP="0058663C">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r w:rsidR="00E64D49">
        <w:rPr>
          <w:rFonts w:ascii="Times New Roman" w:hAnsi="Times New Roman" w:cs="Times New Roman"/>
          <w:sz w:val="28"/>
          <w:szCs w:val="28"/>
        </w:rPr>
        <w:t xml:space="preserve">                  А.В. Гвозденко</w:t>
      </w:r>
    </w:p>
    <w:p w:rsidR="00DC0991" w:rsidRDefault="00DC0991" w:rsidP="00DC0991">
      <w:pPr>
        <w:rPr>
          <w:sz w:val="28"/>
          <w:szCs w:val="28"/>
        </w:rPr>
        <w:sectPr w:rsidR="00DC0991">
          <w:pgSz w:w="11907" w:h="16840"/>
          <w:pgMar w:top="284" w:right="851" w:bottom="454" w:left="1077" w:header="720" w:footer="720" w:gutter="0"/>
          <w:cols w:space="720"/>
        </w:sectPr>
      </w:pPr>
    </w:p>
    <w:p w:rsidR="00472B8A" w:rsidRPr="00C814D0" w:rsidRDefault="00472B8A" w:rsidP="00472B8A">
      <w:pPr>
        <w:shd w:val="clear" w:color="auto" w:fill="FFFFFF"/>
        <w:spacing w:line="317" w:lineRule="exact"/>
        <w:ind w:left="11083"/>
        <w:jc w:val="right"/>
        <w:rPr>
          <w:sz w:val="24"/>
          <w:szCs w:val="24"/>
        </w:rPr>
      </w:pPr>
      <w:r w:rsidRPr="00C814D0">
        <w:rPr>
          <w:color w:val="000000"/>
          <w:spacing w:val="-2"/>
          <w:sz w:val="24"/>
          <w:szCs w:val="24"/>
        </w:rPr>
        <w:lastRenderedPageBreak/>
        <w:t>Приложение</w:t>
      </w:r>
    </w:p>
    <w:p w:rsidR="00472B8A" w:rsidRPr="00C814D0" w:rsidRDefault="00472B8A" w:rsidP="00472B8A">
      <w:pPr>
        <w:shd w:val="clear" w:color="auto" w:fill="FFFFFF"/>
        <w:spacing w:line="317" w:lineRule="exact"/>
        <w:ind w:left="11088"/>
        <w:jc w:val="right"/>
        <w:rPr>
          <w:sz w:val="24"/>
          <w:szCs w:val="24"/>
        </w:rPr>
      </w:pPr>
      <w:r w:rsidRPr="00C814D0">
        <w:rPr>
          <w:color w:val="000000"/>
          <w:spacing w:val="-2"/>
          <w:sz w:val="24"/>
          <w:szCs w:val="24"/>
        </w:rPr>
        <w:t>к постановлению</w:t>
      </w:r>
    </w:p>
    <w:p w:rsidR="00472B8A" w:rsidRPr="00C814D0" w:rsidRDefault="00472B8A" w:rsidP="00472B8A">
      <w:pPr>
        <w:shd w:val="clear" w:color="auto" w:fill="FFFFFF"/>
        <w:tabs>
          <w:tab w:val="left" w:pos="16018"/>
        </w:tabs>
        <w:spacing w:line="317" w:lineRule="exact"/>
        <w:ind w:left="11986" w:right="-58" w:firstLine="154"/>
        <w:jc w:val="right"/>
        <w:rPr>
          <w:color w:val="000000"/>
          <w:spacing w:val="-3"/>
          <w:sz w:val="24"/>
          <w:szCs w:val="24"/>
        </w:rPr>
      </w:pPr>
      <w:r w:rsidRPr="00C814D0">
        <w:rPr>
          <w:color w:val="000000"/>
          <w:spacing w:val="-3"/>
          <w:sz w:val="24"/>
          <w:szCs w:val="24"/>
        </w:rPr>
        <w:t xml:space="preserve">Администрации Синегорского сельского поселения  </w:t>
      </w:r>
    </w:p>
    <w:p w:rsidR="00472B8A" w:rsidRPr="00C814D0" w:rsidRDefault="00472B8A" w:rsidP="00472B8A">
      <w:pPr>
        <w:shd w:val="clear" w:color="auto" w:fill="FFFFFF"/>
        <w:tabs>
          <w:tab w:val="left" w:pos="16018"/>
        </w:tabs>
        <w:spacing w:line="317" w:lineRule="exact"/>
        <w:ind w:left="11986" w:right="-58" w:firstLine="154"/>
        <w:jc w:val="right"/>
        <w:rPr>
          <w:sz w:val="24"/>
          <w:szCs w:val="24"/>
        </w:rPr>
      </w:pPr>
      <w:r w:rsidRPr="00C814D0">
        <w:rPr>
          <w:color w:val="000000"/>
          <w:spacing w:val="-3"/>
          <w:sz w:val="24"/>
          <w:szCs w:val="24"/>
        </w:rPr>
        <w:t xml:space="preserve">от  </w:t>
      </w:r>
      <w:r w:rsidR="008A7E10">
        <w:rPr>
          <w:color w:val="000000"/>
          <w:spacing w:val="-3"/>
          <w:sz w:val="24"/>
          <w:szCs w:val="24"/>
        </w:rPr>
        <w:t>25</w:t>
      </w:r>
      <w:r w:rsidR="00C31698">
        <w:rPr>
          <w:color w:val="000000"/>
          <w:spacing w:val="-3"/>
          <w:sz w:val="24"/>
          <w:szCs w:val="24"/>
        </w:rPr>
        <w:t>.10</w:t>
      </w:r>
      <w:r w:rsidRPr="00C814D0">
        <w:rPr>
          <w:color w:val="000000"/>
          <w:spacing w:val="-3"/>
          <w:sz w:val="24"/>
          <w:szCs w:val="24"/>
        </w:rPr>
        <w:t>.20</w:t>
      </w:r>
      <w:r>
        <w:rPr>
          <w:color w:val="000000"/>
          <w:spacing w:val="-3"/>
          <w:sz w:val="24"/>
          <w:szCs w:val="24"/>
        </w:rPr>
        <w:t>2</w:t>
      </w:r>
      <w:r w:rsidR="00E008AD">
        <w:rPr>
          <w:color w:val="000000"/>
          <w:spacing w:val="-3"/>
          <w:sz w:val="24"/>
          <w:szCs w:val="24"/>
        </w:rPr>
        <w:t>3</w:t>
      </w:r>
      <w:r w:rsidRPr="00C814D0">
        <w:rPr>
          <w:color w:val="000000"/>
          <w:spacing w:val="-3"/>
          <w:sz w:val="24"/>
          <w:szCs w:val="24"/>
        </w:rPr>
        <w:t xml:space="preserve">  № </w:t>
      </w:r>
      <w:r w:rsidR="008A7E10">
        <w:rPr>
          <w:color w:val="000000"/>
          <w:spacing w:val="-3"/>
          <w:sz w:val="24"/>
          <w:szCs w:val="24"/>
        </w:rPr>
        <w:t xml:space="preserve"> 219</w:t>
      </w:r>
    </w:p>
    <w:p w:rsidR="00472B8A" w:rsidRPr="00472B8A" w:rsidRDefault="00472B8A" w:rsidP="00472B8A">
      <w:pPr>
        <w:shd w:val="clear" w:color="auto" w:fill="FFFFFF"/>
        <w:spacing w:before="254" w:line="317" w:lineRule="exact"/>
        <w:rPr>
          <w:color w:val="000000"/>
          <w:spacing w:val="-2"/>
          <w:sz w:val="28"/>
          <w:szCs w:val="28"/>
        </w:rPr>
      </w:pPr>
      <w:r>
        <w:rPr>
          <w:color w:val="000000"/>
          <w:spacing w:val="-2"/>
          <w:sz w:val="24"/>
          <w:szCs w:val="24"/>
        </w:rPr>
        <w:t xml:space="preserve">                                                                                                   </w:t>
      </w:r>
      <w:r w:rsidRPr="00C814D0">
        <w:rPr>
          <w:color w:val="000000"/>
          <w:spacing w:val="-2"/>
          <w:sz w:val="24"/>
          <w:szCs w:val="24"/>
        </w:rPr>
        <w:t xml:space="preserve"> </w:t>
      </w:r>
      <w:r w:rsidRPr="00472B8A">
        <w:rPr>
          <w:color w:val="000000"/>
          <w:spacing w:val="-2"/>
          <w:sz w:val="28"/>
          <w:szCs w:val="28"/>
        </w:rPr>
        <w:t>Отчет об исполнении плана реализации</w:t>
      </w:r>
    </w:p>
    <w:p w:rsidR="00472B8A" w:rsidRPr="00472B8A" w:rsidRDefault="00472B8A" w:rsidP="00472B8A">
      <w:pPr>
        <w:shd w:val="clear" w:color="auto" w:fill="FFFFFF"/>
        <w:spacing w:line="317" w:lineRule="exact"/>
        <w:jc w:val="center"/>
        <w:rPr>
          <w:color w:val="000000"/>
          <w:spacing w:val="-2"/>
          <w:sz w:val="28"/>
          <w:szCs w:val="28"/>
        </w:rPr>
      </w:pPr>
      <w:r w:rsidRPr="00472B8A">
        <w:rPr>
          <w:color w:val="000000"/>
          <w:spacing w:val="-2"/>
          <w:sz w:val="28"/>
          <w:szCs w:val="28"/>
        </w:rPr>
        <w:t xml:space="preserve">муниципальной программы Синегорского сельского поселения </w:t>
      </w:r>
    </w:p>
    <w:p w:rsidR="00472B8A" w:rsidRPr="00472B8A" w:rsidRDefault="00472B8A" w:rsidP="00472B8A">
      <w:pPr>
        <w:shd w:val="clear" w:color="auto" w:fill="FFFFFF"/>
        <w:spacing w:line="317" w:lineRule="exact"/>
        <w:jc w:val="center"/>
        <w:rPr>
          <w:sz w:val="28"/>
          <w:szCs w:val="28"/>
        </w:rPr>
      </w:pPr>
      <w:r w:rsidRPr="00472B8A">
        <w:rPr>
          <w:color w:val="000000"/>
          <w:spacing w:val="-2"/>
          <w:sz w:val="28"/>
          <w:szCs w:val="28"/>
        </w:rPr>
        <w:t xml:space="preserve"> </w:t>
      </w:r>
      <w:r w:rsidRPr="00472B8A">
        <w:rPr>
          <w:color w:val="000000"/>
          <w:spacing w:val="-3"/>
          <w:sz w:val="28"/>
          <w:szCs w:val="28"/>
        </w:rPr>
        <w:t xml:space="preserve">«Энергоэффективность и развитие энергетики» </w:t>
      </w:r>
      <w:r w:rsidRPr="00472B8A">
        <w:rPr>
          <w:color w:val="000000"/>
          <w:spacing w:val="-2"/>
          <w:sz w:val="28"/>
          <w:szCs w:val="28"/>
        </w:rPr>
        <w:t xml:space="preserve">за </w:t>
      </w:r>
      <w:r w:rsidR="00C31698">
        <w:rPr>
          <w:color w:val="000000"/>
          <w:spacing w:val="-2"/>
          <w:sz w:val="28"/>
          <w:szCs w:val="28"/>
        </w:rPr>
        <w:t>9 месяцев</w:t>
      </w:r>
      <w:r w:rsidR="00844411">
        <w:rPr>
          <w:color w:val="000000"/>
          <w:spacing w:val="-2"/>
          <w:sz w:val="28"/>
          <w:szCs w:val="28"/>
        </w:rPr>
        <w:t xml:space="preserve"> </w:t>
      </w:r>
      <w:r w:rsidR="00740761">
        <w:rPr>
          <w:bCs/>
          <w:sz w:val="28"/>
          <w:szCs w:val="28"/>
        </w:rPr>
        <w:t>202</w:t>
      </w:r>
      <w:r w:rsidR="00E008AD">
        <w:rPr>
          <w:bCs/>
          <w:sz w:val="28"/>
          <w:szCs w:val="28"/>
        </w:rPr>
        <w:t>3</w:t>
      </w:r>
      <w:r w:rsidR="00740761">
        <w:rPr>
          <w:bCs/>
          <w:sz w:val="28"/>
          <w:szCs w:val="28"/>
        </w:rPr>
        <w:t xml:space="preserve"> год</w:t>
      </w:r>
      <w:r w:rsidR="00844411">
        <w:rPr>
          <w:bCs/>
          <w:sz w:val="28"/>
          <w:szCs w:val="28"/>
        </w:rPr>
        <w:t>а</w:t>
      </w:r>
    </w:p>
    <w:p w:rsidR="00472B8A" w:rsidRDefault="00472B8A" w:rsidP="00472B8A">
      <w:pPr>
        <w:spacing w:after="259" w:line="1" w:lineRule="exact"/>
        <w:rPr>
          <w:sz w:val="2"/>
          <w:szCs w:val="2"/>
        </w:rPr>
      </w:pPr>
    </w:p>
    <w:tbl>
      <w:tblPr>
        <w:tblW w:w="4864" w:type="pct"/>
        <w:tblInd w:w="182" w:type="dxa"/>
        <w:tblCellMar>
          <w:left w:w="40" w:type="dxa"/>
          <w:right w:w="40" w:type="dxa"/>
        </w:tblCellMar>
        <w:tblLook w:val="0000"/>
      </w:tblPr>
      <w:tblGrid>
        <w:gridCol w:w="2962"/>
        <w:gridCol w:w="2972"/>
        <w:gridCol w:w="3680"/>
        <w:gridCol w:w="1452"/>
        <w:gridCol w:w="1489"/>
        <w:gridCol w:w="1707"/>
        <w:gridCol w:w="1480"/>
      </w:tblGrid>
      <w:tr w:rsidR="00472B8A" w:rsidTr="00472B8A">
        <w:trPr>
          <w:trHeight w:hRule="exact" w:val="2492"/>
        </w:trPr>
        <w:tc>
          <w:tcPr>
            <w:tcW w:w="941" w:type="pct"/>
            <w:tcBorders>
              <w:top w:val="single" w:sz="6" w:space="0" w:color="auto"/>
              <w:left w:val="single" w:sz="6" w:space="0" w:color="auto"/>
              <w:bottom w:val="nil"/>
              <w:right w:val="single" w:sz="6" w:space="0" w:color="auto"/>
            </w:tcBorders>
            <w:shd w:val="clear" w:color="auto" w:fill="FFFFFF"/>
          </w:tcPr>
          <w:p w:rsidR="00472B8A" w:rsidRDefault="00472B8A" w:rsidP="00F236BF">
            <w:pPr>
              <w:shd w:val="clear" w:color="auto" w:fill="FFFFFF"/>
              <w:spacing w:line="269" w:lineRule="exact"/>
              <w:ind w:left="58" w:right="67"/>
              <w:jc w:val="center"/>
            </w:pPr>
            <w:r>
              <w:rPr>
                <w:color w:val="000000"/>
                <w:spacing w:val="-2"/>
                <w:sz w:val="24"/>
                <w:szCs w:val="24"/>
              </w:rPr>
              <w:t xml:space="preserve">Наименование </w:t>
            </w:r>
            <w:r>
              <w:rPr>
                <w:color w:val="000000"/>
                <w:spacing w:val="-4"/>
                <w:sz w:val="24"/>
                <w:szCs w:val="24"/>
              </w:rPr>
              <w:t xml:space="preserve">подпрограммы, </w:t>
            </w:r>
            <w:r>
              <w:rPr>
                <w:color w:val="000000"/>
                <w:spacing w:val="-3"/>
                <w:sz w:val="24"/>
                <w:szCs w:val="24"/>
              </w:rPr>
              <w:t xml:space="preserve">основного мероприятия, </w:t>
            </w:r>
            <w:r>
              <w:rPr>
                <w:color w:val="000000"/>
                <w:spacing w:val="-5"/>
                <w:sz w:val="24"/>
                <w:szCs w:val="24"/>
              </w:rPr>
              <w:t>мероприятия ведомствен</w:t>
            </w:r>
            <w:r>
              <w:rPr>
                <w:color w:val="000000"/>
                <w:spacing w:val="-5"/>
                <w:sz w:val="24"/>
                <w:szCs w:val="24"/>
              </w:rPr>
              <w:softHyphen/>
            </w:r>
            <w:r>
              <w:rPr>
                <w:color w:val="000000"/>
                <w:spacing w:val="-3"/>
                <w:sz w:val="24"/>
                <w:szCs w:val="24"/>
              </w:rPr>
              <w:t xml:space="preserve">ной целевой программы, </w:t>
            </w:r>
            <w:r>
              <w:rPr>
                <w:color w:val="000000"/>
                <w:spacing w:val="-2"/>
                <w:sz w:val="24"/>
                <w:szCs w:val="24"/>
              </w:rPr>
              <w:t xml:space="preserve">контрольного события </w:t>
            </w:r>
            <w:r>
              <w:rPr>
                <w:color w:val="000000"/>
                <w:spacing w:val="-3"/>
                <w:sz w:val="24"/>
                <w:szCs w:val="24"/>
              </w:rPr>
              <w:t>программы</w:t>
            </w:r>
          </w:p>
        </w:tc>
        <w:tc>
          <w:tcPr>
            <w:tcW w:w="944" w:type="pct"/>
            <w:tcBorders>
              <w:top w:val="single" w:sz="6" w:space="0" w:color="auto"/>
              <w:left w:val="single" w:sz="6" w:space="0" w:color="auto"/>
              <w:bottom w:val="nil"/>
              <w:right w:val="single" w:sz="6" w:space="0" w:color="auto"/>
            </w:tcBorders>
            <w:shd w:val="clear" w:color="auto" w:fill="FFFFFF"/>
          </w:tcPr>
          <w:p w:rsidR="00472B8A" w:rsidRDefault="00472B8A" w:rsidP="00F236BF">
            <w:pPr>
              <w:shd w:val="clear" w:color="auto" w:fill="FFFFFF"/>
              <w:spacing w:line="269" w:lineRule="exact"/>
              <w:ind w:left="106"/>
            </w:pPr>
            <w:r>
              <w:rPr>
                <w:color w:val="000000"/>
                <w:spacing w:val="-3"/>
                <w:sz w:val="24"/>
                <w:szCs w:val="24"/>
              </w:rPr>
              <w:t xml:space="preserve">Ответственный </w:t>
            </w:r>
            <w:r>
              <w:rPr>
                <w:color w:val="000000"/>
                <w:spacing w:val="-2"/>
                <w:sz w:val="24"/>
                <w:szCs w:val="24"/>
              </w:rPr>
              <w:t xml:space="preserve">исполнитель </w:t>
            </w:r>
            <w:r>
              <w:rPr>
                <w:color w:val="000000"/>
                <w:spacing w:val="-4"/>
                <w:sz w:val="24"/>
                <w:szCs w:val="24"/>
              </w:rPr>
              <w:t xml:space="preserve">(заместитель руководителя </w:t>
            </w:r>
            <w:r>
              <w:rPr>
                <w:color w:val="000000"/>
                <w:spacing w:val="-3"/>
                <w:sz w:val="24"/>
                <w:szCs w:val="24"/>
              </w:rPr>
              <w:t>ОИВ/ФИО)</w:t>
            </w:r>
          </w:p>
        </w:tc>
        <w:tc>
          <w:tcPr>
            <w:tcW w:w="1169" w:type="pct"/>
            <w:tcBorders>
              <w:top w:val="single" w:sz="6" w:space="0" w:color="auto"/>
              <w:left w:val="single" w:sz="6" w:space="0" w:color="auto"/>
              <w:bottom w:val="nil"/>
              <w:right w:val="single" w:sz="6" w:space="0" w:color="auto"/>
            </w:tcBorders>
            <w:shd w:val="clear" w:color="auto" w:fill="FFFFFF"/>
          </w:tcPr>
          <w:p w:rsidR="00472B8A" w:rsidRPr="00C45599" w:rsidRDefault="00472B8A" w:rsidP="00F236BF">
            <w:pPr>
              <w:pStyle w:val="ConsPlusCell"/>
              <w:snapToGrid w:val="0"/>
              <w:jc w:val="center"/>
              <w:rPr>
                <w:rFonts w:ascii="Times New Roman" w:hAnsi="Times New Roman" w:cs="Times New Roman"/>
                <w:sz w:val="24"/>
                <w:szCs w:val="24"/>
              </w:rPr>
            </w:pPr>
            <w:r w:rsidRPr="00C45599">
              <w:rPr>
                <w:rFonts w:ascii="Times New Roman" w:hAnsi="Times New Roman" w:cs="Times New Roman"/>
                <w:sz w:val="24"/>
                <w:szCs w:val="24"/>
              </w:rPr>
              <w:t>Ожидаемый результат  (краткое описание)</w:t>
            </w:r>
          </w:p>
        </w:tc>
        <w:tc>
          <w:tcPr>
            <w:tcW w:w="461" w:type="pct"/>
            <w:tcBorders>
              <w:top w:val="single" w:sz="6" w:space="0" w:color="auto"/>
              <w:left w:val="single" w:sz="6" w:space="0" w:color="auto"/>
              <w:bottom w:val="nil"/>
              <w:right w:val="single" w:sz="6" w:space="0" w:color="auto"/>
            </w:tcBorders>
            <w:shd w:val="clear" w:color="auto" w:fill="FFFFFF"/>
          </w:tcPr>
          <w:p w:rsidR="00472B8A" w:rsidRPr="00DA41E3" w:rsidRDefault="00472B8A" w:rsidP="00F236BF">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 xml:space="preserve">Фактическая дата начала   </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мероприятия</w:t>
            </w:r>
          </w:p>
        </w:tc>
        <w:tc>
          <w:tcPr>
            <w:tcW w:w="473" w:type="pct"/>
            <w:vMerge w:val="restart"/>
            <w:tcBorders>
              <w:top w:val="single" w:sz="6" w:space="0" w:color="auto"/>
              <w:left w:val="single" w:sz="6" w:space="0" w:color="auto"/>
              <w:right w:val="single" w:sz="6" w:space="0" w:color="auto"/>
            </w:tcBorders>
            <w:shd w:val="clear" w:color="auto" w:fill="FFFFFF"/>
          </w:tcPr>
          <w:p w:rsidR="00472B8A" w:rsidRPr="00DA41E3" w:rsidRDefault="00472B8A" w:rsidP="00F236BF">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Фактическая дата окончания</w:t>
            </w:r>
            <w:r w:rsidRPr="00DA41E3">
              <w:rPr>
                <w:rFonts w:ascii="Times New Roman" w:hAnsi="Times New Roman" w:cs="Times New Roman"/>
                <w:sz w:val="24"/>
                <w:szCs w:val="24"/>
              </w:rPr>
              <w:br/>
              <w:t xml:space="preserve">реализации  </w:t>
            </w:r>
            <w:r w:rsidRPr="00DA41E3">
              <w:rPr>
                <w:rFonts w:ascii="Times New Roman" w:hAnsi="Times New Roman" w:cs="Times New Roman"/>
                <w:sz w:val="24"/>
                <w:szCs w:val="24"/>
              </w:rPr>
              <w:br/>
              <w:t xml:space="preserve">мероприятия, </w:t>
            </w:r>
            <w:r w:rsidRPr="00DA41E3">
              <w:rPr>
                <w:rFonts w:ascii="Times New Roman" w:hAnsi="Times New Roman" w:cs="Times New Roman"/>
                <w:sz w:val="24"/>
                <w:szCs w:val="24"/>
              </w:rPr>
              <w:br/>
              <w:t xml:space="preserve">наступления  </w:t>
            </w:r>
            <w:r w:rsidRPr="00DA41E3">
              <w:rPr>
                <w:rFonts w:ascii="Times New Roman" w:hAnsi="Times New Roman" w:cs="Times New Roman"/>
                <w:sz w:val="24"/>
                <w:szCs w:val="24"/>
              </w:rPr>
              <w:br/>
              <w:t xml:space="preserve">контрольного </w:t>
            </w:r>
            <w:r w:rsidRPr="00DA41E3">
              <w:rPr>
                <w:rFonts w:ascii="Times New Roman" w:hAnsi="Times New Roman" w:cs="Times New Roman"/>
                <w:sz w:val="24"/>
                <w:szCs w:val="24"/>
              </w:rPr>
              <w:br/>
              <w:t>события</w:t>
            </w:r>
          </w:p>
        </w:tc>
        <w:tc>
          <w:tcPr>
            <w:tcW w:w="1012" w:type="pct"/>
            <w:gridSpan w:val="2"/>
            <w:tcBorders>
              <w:top w:val="single" w:sz="4" w:space="0" w:color="auto"/>
              <w:bottom w:val="single" w:sz="4" w:space="0" w:color="auto"/>
              <w:right w:val="single" w:sz="4" w:space="0" w:color="auto"/>
            </w:tcBorders>
            <w:shd w:val="clear" w:color="auto" w:fill="auto"/>
          </w:tcPr>
          <w:p w:rsidR="00472B8A" w:rsidRPr="00C45599" w:rsidRDefault="00472B8A" w:rsidP="00F236BF">
            <w:pPr>
              <w:jc w:val="center"/>
            </w:pPr>
            <w:r w:rsidRPr="00DA41E3">
              <w:rPr>
                <w:sz w:val="24"/>
                <w:szCs w:val="24"/>
              </w:rPr>
              <w:t xml:space="preserve">Расходы местного бюджета на реализацию муниципальной      </w:t>
            </w:r>
            <w:r w:rsidRPr="00DA41E3">
              <w:rPr>
                <w:sz w:val="24"/>
                <w:szCs w:val="24"/>
              </w:rPr>
              <w:br/>
              <w:t>программы, тыс. руб.</w:t>
            </w:r>
          </w:p>
        </w:tc>
      </w:tr>
      <w:tr w:rsidR="00472B8A" w:rsidTr="00472B8A">
        <w:trPr>
          <w:trHeight w:hRule="exact" w:val="1447"/>
        </w:trPr>
        <w:tc>
          <w:tcPr>
            <w:tcW w:w="941" w:type="pct"/>
            <w:tcBorders>
              <w:top w:val="nil"/>
              <w:left w:val="single" w:sz="6" w:space="0" w:color="auto"/>
              <w:bottom w:val="single" w:sz="6" w:space="0" w:color="auto"/>
              <w:right w:val="single" w:sz="6" w:space="0" w:color="auto"/>
            </w:tcBorders>
            <w:shd w:val="clear" w:color="auto" w:fill="FFFFFF"/>
          </w:tcPr>
          <w:p w:rsidR="00472B8A" w:rsidRDefault="00472B8A" w:rsidP="00F236BF"/>
          <w:p w:rsidR="00472B8A" w:rsidRDefault="00472B8A" w:rsidP="00F236BF"/>
        </w:tc>
        <w:tc>
          <w:tcPr>
            <w:tcW w:w="944" w:type="pct"/>
            <w:tcBorders>
              <w:top w:val="nil"/>
              <w:left w:val="single" w:sz="6" w:space="0" w:color="auto"/>
              <w:bottom w:val="single" w:sz="6" w:space="0" w:color="auto"/>
              <w:right w:val="single" w:sz="6" w:space="0" w:color="auto"/>
            </w:tcBorders>
            <w:shd w:val="clear" w:color="auto" w:fill="FFFFFF"/>
          </w:tcPr>
          <w:p w:rsidR="00472B8A" w:rsidRDefault="00472B8A" w:rsidP="00F236BF"/>
          <w:p w:rsidR="00472B8A" w:rsidRDefault="00472B8A" w:rsidP="00F236BF"/>
        </w:tc>
        <w:tc>
          <w:tcPr>
            <w:tcW w:w="1169" w:type="pct"/>
            <w:tcBorders>
              <w:top w:val="nil"/>
              <w:left w:val="single" w:sz="6" w:space="0" w:color="auto"/>
              <w:bottom w:val="single" w:sz="6" w:space="0" w:color="auto"/>
              <w:right w:val="single" w:sz="6" w:space="0" w:color="auto"/>
            </w:tcBorders>
            <w:shd w:val="clear" w:color="auto" w:fill="FFFFFF"/>
          </w:tcPr>
          <w:p w:rsidR="00472B8A" w:rsidRDefault="00472B8A" w:rsidP="00F236BF"/>
          <w:p w:rsidR="00472B8A" w:rsidRDefault="00472B8A" w:rsidP="00F236BF"/>
        </w:tc>
        <w:tc>
          <w:tcPr>
            <w:tcW w:w="461" w:type="pct"/>
            <w:tcBorders>
              <w:top w:val="nil"/>
              <w:left w:val="single" w:sz="6" w:space="0" w:color="auto"/>
              <w:bottom w:val="single" w:sz="6" w:space="0" w:color="auto"/>
              <w:right w:val="single" w:sz="6" w:space="0" w:color="auto"/>
            </w:tcBorders>
            <w:shd w:val="clear" w:color="auto" w:fill="FFFFFF"/>
          </w:tcPr>
          <w:p w:rsidR="00472B8A" w:rsidRDefault="00472B8A" w:rsidP="00F236BF"/>
          <w:p w:rsidR="00472B8A" w:rsidRDefault="00472B8A" w:rsidP="00F236BF"/>
        </w:tc>
        <w:tc>
          <w:tcPr>
            <w:tcW w:w="473" w:type="pct"/>
            <w:vMerge/>
            <w:tcBorders>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ind w:left="312"/>
              <w:rPr>
                <w:color w:val="000000"/>
                <w:spacing w:val="-7"/>
                <w:sz w:val="24"/>
                <w:szCs w:val="24"/>
              </w:rPr>
            </w:pP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472B8A" w:rsidRPr="00DA41E3" w:rsidRDefault="00472B8A" w:rsidP="00F236BF">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предусмотрено</w:t>
            </w:r>
          </w:p>
          <w:p w:rsidR="00472B8A" w:rsidRPr="00DA41E3" w:rsidRDefault="00472B8A" w:rsidP="00F236BF">
            <w:pPr>
              <w:pStyle w:val="ConsPlusCell"/>
              <w:jc w:val="center"/>
              <w:rPr>
                <w:rFonts w:ascii="Times New Roman" w:hAnsi="Times New Roman" w:cs="Times New Roman"/>
                <w:sz w:val="24"/>
                <w:szCs w:val="24"/>
              </w:rPr>
            </w:pPr>
            <w:r w:rsidRPr="00DA41E3">
              <w:rPr>
                <w:rFonts w:ascii="Times New Roman" w:hAnsi="Times New Roman" w:cs="Times New Roman"/>
                <w:sz w:val="24"/>
                <w:szCs w:val="24"/>
              </w:rPr>
              <w:t>муниципальной программой</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C31698">
            <w:pPr>
              <w:shd w:val="clear" w:color="auto" w:fill="FFFFFF"/>
              <w:spacing w:line="274" w:lineRule="exact"/>
              <w:ind w:left="48" w:right="67"/>
              <w:jc w:val="center"/>
            </w:pPr>
            <w:r w:rsidRPr="00DA41E3">
              <w:rPr>
                <w:sz w:val="24"/>
                <w:szCs w:val="24"/>
              </w:rPr>
              <w:t>факт  на 01.</w:t>
            </w:r>
            <w:r w:rsidR="00C31698">
              <w:rPr>
                <w:sz w:val="24"/>
                <w:szCs w:val="24"/>
              </w:rPr>
              <w:t>10</w:t>
            </w:r>
            <w:r w:rsidRPr="00DA41E3">
              <w:rPr>
                <w:sz w:val="24"/>
                <w:szCs w:val="24"/>
              </w:rPr>
              <w:t>.</w:t>
            </w:r>
            <w:r>
              <w:rPr>
                <w:sz w:val="24"/>
                <w:szCs w:val="24"/>
              </w:rPr>
              <w:t>202</w:t>
            </w:r>
            <w:r w:rsidR="00E008AD">
              <w:rPr>
                <w:sz w:val="24"/>
                <w:szCs w:val="24"/>
              </w:rPr>
              <w:t>3</w:t>
            </w:r>
          </w:p>
        </w:tc>
      </w:tr>
      <w:tr w:rsidR="00472B8A" w:rsidTr="00472B8A">
        <w:trPr>
          <w:trHeight w:hRule="exact" w:val="298"/>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jc w:val="center"/>
            </w:pPr>
            <w:r>
              <w:rPr>
                <w:color w:val="000000"/>
                <w:sz w:val="24"/>
                <w:szCs w:val="24"/>
              </w:rPr>
              <w:t>1</w:t>
            </w:r>
          </w:p>
        </w:tc>
        <w:tc>
          <w:tcPr>
            <w:tcW w:w="944"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ind w:left="1344"/>
            </w:pPr>
            <w:r>
              <w:rPr>
                <w:color w:val="000000"/>
                <w:sz w:val="24"/>
                <w:szCs w:val="24"/>
              </w:rPr>
              <w:t>2</w:t>
            </w:r>
          </w:p>
        </w:tc>
        <w:tc>
          <w:tcPr>
            <w:tcW w:w="1169"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jc w:val="center"/>
            </w:pPr>
            <w:r>
              <w:rPr>
                <w:color w:val="000000"/>
                <w:sz w:val="24"/>
                <w:szCs w:val="24"/>
              </w:rPr>
              <w:t>3</w:t>
            </w:r>
          </w:p>
        </w:tc>
        <w:tc>
          <w:tcPr>
            <w:tcW w:w="461"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jc w:val="center"/>
            </w:pPr>
            <w:r>
              <w:rPr>
                <w:color w:val="000000"/>
                <w:sz w:val="24"/>
                <w:szCs w:val="24"/>
              </w:rPr>
              <w:t>4</w:t>
            </w:r>
          </w:p>
        </w:tc>
        <w:tc>
          <w:tcPr>
            <w:tcW w:w="473"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ind w:left="528"/>
              <w:rPr>
                <w:color w:val="000000"/>
                <w:sz w:val="24"/>
                <w:szCs w:val="24"/>
              </w:rPr>
            </w:pPr>
            <w:r>
              <w:rPr>
                <w:color w:val="000000"/>
                <w:sz w:val="24"/>
                <w:szCs w:val="24"/>
              </w:rPr>
              <w:t>5</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ind w:left="528"/>
            </w:pPr>
            <w:r>
              <w:rPr>
                <w:color w:val="000000"/>
                <w:sz w:val="24"/>
                <w:szCs w:val="24"/>
              </w:rPr>
              <w:t>6</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F236BF">
            <w:pPr>
              <w:shd w:val="clear" w:color="auto" w:fill="FFFFFF"/>
              <w:ind w:left="514"/>
            </w:pPr>
            <w:r>
              <w:rPr>
                <w:color w:val="000000"/>
                <w:sz w:val="24"/>
                <w:szCs w:val="24"/>
              </w:rPr>
              <w:t>7</w:t>
            </w:r>
          </w:p>
        </w:tc>
      </w:tr>
      <w:tr w:rsidR="00472B8A" w:rsidTr="00472B8A">
        <w:trPr>
          <w:trHeight w:hRule="exact" w:val="1376"/>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472B8A" w:rsidRPr="00010383" w:rsidRDefault="00472B8A" w:rsidP="00F236BF">
            <w:pPr>
              <w:widowControl w:val="0"/>
              <w:rPr>
                <w:rFonts w:cs="Arial"/>
                <w:color w:val="000000"/>
                <w:sz w:val="24"/>
                <w:szCs w:val="24"/>
              </w:rPr>
            </w:pPr>
            <w:r>
              <w:rPr>
                <w:bCs/>
                <w:sz w:val="24"/>
                <w:szCs w:val="24"/>
              </w:rPr>
              <w:t xml:space="preserve">Подпрограмма </w:t>
            </w:r>
            <w:r w:rsidRPr="006426D2">
              <w:rPr>
                <w:bCs/>
                <w:sz w:val="24"/>
                <w:szCs w:val="24"/>
              </w:rPr>
              <w:t>1</w:t>
            </w:r>
            <w:r w:rsidRPr="00010383">
              <w:rPr>
                <w:bCs/>
                <w:sz w:val="24"/>
                <w:szCs w:val="24"/>
              </w:rPr>
              <w:t xml:space="preserve"> «</w:t>
            </w:r>
            <w:r>
              <w:rPr>
                <w:bCs/>
                <w:sz w:val="24"/>
                <w:szCs w:val="24"/>
              </w:rPr>
              <w:t>Энергоэффективность и развитие энергетики учреждений органов муниципальных образований</w:t>
            </w:r>
            <w:r w:rsidRPr="00010383">
              <w:rPr>
                <w:rFonts w:cs="Arial"/>
                <w:color w:val="000000"/>
                <w:sz w:val="24"/>
                <w:szCs w:val="24"/>
              </w:rPr>
              <w:t>»</w:t>
            </w:r>
          </w:p>
          <w:p w:rsidR="00472B8A" w:rsidRPr="00010383" w:rsidRDefault="00472B8A" w:rsidP="00F236BF">
            <w:pPr>
              <w:widowControl w:val="0"/>
              <w:rPr>
                <w:rFonts w:cs="Arial"/>
                <w:color w:val="000000"/>
                <w:sz w:val="24"/>
                <w:szCs w:val="24"/>
              </w:rPr>
            </w:pPr>
          </w:p>
          <w:p w:rsidR="00472B8A" w:rsidRPr="00010383" w:rsidRDefault="00472B8A" w:rsidP="00F236BF">
            <w:pPr>
              <w:shd w:val="clear" w:color="auto" w:fill="FFFFFF"/>
              <w:rPr>
                <w:sz w:val="24"/>
                <w:szCs w:val="24"/>
              </w:rPr>
            </w:pPr>
          </w:p>
          <w:p w:rsidR="00472B8A" w:rsidRPr="00010383" w:rsidRDefault="00472B8A" w:rsidP="00F236BF">
            <w:pPr>
              <w:shd w:val="clear" w:color="auto" w:fill="FFFFFF"/>
              <w:rPr>
                <w:color w:val="000000"/>
                <w:sz w:val="24"/>
                <w:szCs w:val="24"/>
              </w:rPr>
            </w:pPr>
          </w:p>
        </w:tc>
        <w:tc>
          <w:tcPr>
            <w:tcW w:w="944" w:type="pct"/>
            <w:tcBorders>
              <w:top w:val="single" w:sz="6" w:space="0" w:color="auto"/>
              <w:left w:val="single" w:sz="6" w:space="0" w:color="auto"/>
              <w:bottom w:val="single" w:sz="6" w:space="0" w:color="auto"/>
              <w:right w:val="single" w:sz="6" w:space="0" w:color="auto"/>
            </w:tcBorders>
            <w:shd w:val="clear" w:color="auto" w:fill="FFFFFF"/>
          </w:tcPr>
          <w:p w:rsidR="00844411" w:rsidRDefault="00844411" w:rsidP="00844411">
            <w:pPr>
              <w:rPr>
                <w:sz w:val="24"/>
                <w:szCs w:val="24"/>
              </w:rPr>
            </w:pPr>
            <w:r>
              <w:rPr>
                <w:sz w:val="24"/>
                <w:szCs w:val="24"/>
              </w:rPr>
              <w:t>Ведущий специалист сектора муниципального хозяйства Туриянская С.А.</w:t>
            </w:r>
          </w:p>
          <w:p w:rsidR="003766FB" w:rsidRPr="00E44838" w:rsidRDefault="003766FB" w:rsidP="00F236BF">
            <w:pPr>
              <w:rPr>
                <w:sz w:val="24"/>
                <w:szCs w:val="24"/>
              </w:rPr>
            </w:pPr>
          </w:p>
        </w:tc>
        <w:tc>
          <w:tcPr>
            <w:tcW w:w="1169" w:type="pct"/>
            <w:tcBorders>
              <w:top w:val="single" w:sz="6" w:space="0" w:color="auto"/>
              <w:left w:val="single" w:sz="6" w:space="0" w:color="auto"/>
              <w:bottom w:val="single" w:sz="6" w:space="0" w:color="auto"/>
              <w:right w:val="single" w:sz="6" w:space="0" w:color="auto"/>
            </w:tcBorders>
            <w:shd w:val="clear" w:color="auto" w:fill="FFFFFF"/>
          </w:tcPr>
          <w:p w:rsidR="00472B8A" w:rsidRPr="006028C0" w:rsidRDefault="00472B8A" w:rsidP="00F236BF">
            <w:pPr>
              <w:rPr>
                <w:sz w:val="24"/>
                <w:szCs w:val="24"/>
              </w:rPr>
            </w:pPr>
            <w:r>
              <w:rPr>
                <w:sz w:val="24"/>
                <w:szCs w:val="24"/>
              </w:rPr>
              <w:t xml:space="preserve">  Внедрение энергосберегающих технологий и энергетически эффективного оборудования в бюджетных учреждениях поселения</w:t>
            </w:r>
          </w:p>
          <w:p w:rsidR="00472B8A" w:rsidRPr="006028C0" w:rsidRDefault="00472B8A" w:rsidP="00F236BF">
            <w:pPr>
              <w:rPr>
                <w:sz w:val="24"/>
                <w:szCs w:val="24"/>
              </w:rPr>
            </w:pPr>
          </w:p>
        </w:tc>
        <w:tc>
          <w:tcPr>
            <w:tcW w:w="461"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E008AD">
            <w:pPr>
              <w:shd w:val="clear" w:color="auto" w:fill="FFFFFF"/>
              <w:spacing w:line="264" w:lineRule="exact"/>
              <w:ind w:left="163" w:right="158"/>
              <w:jc w:val="center"/>
            </w:pPr>
            <w:r>
              <w:rPr>
                <w:color w:val="000000"/>
                <w:spacing w:val="-3"/>
                <w:sz w:val="24"/>
                <w:szCs w:val="24"/>
              </w:rPr>
              <w:t>01.01.202</w:t>
            </w:r>
            <w:r w:rsidR="00E008AD">
              <w:rPr>
                <w:color w:val="000000"/>
                <w:spacing w:val="-3"/>
                <w:sz w:val="24"/>
                <w:szCs w:val="24"/>
              </w:rPr>
              <w:t>3</w:t>
            </w:r>
          </w:p>
        </w:tc>
        <w:tc>
          <w:tcPr>
            <w:tcW w:w="473" w:type="pct"/>
            <w:tcBorders>
              <w:top w:val="single" w:sz="6" w:space="0" w:color="auto"/>
              <w:left w:val="single" w:sz="6" w:space="0" w:color="auto"/>
              <w:bottom w:val="single" w:sz="6" w:space="0" w:color="auto"/>
              <w:right w:val="single" w:sz="6" w:space="0" w:color="auto"/>
            </w:tcBorders>
            <w:shd w:val="clear" w:color="auto" w:fill="FFFFFF"/>
          </w:tcPr>
          <w:p w:rsidR="00472B8A" w:rsidRDefault="00472B8A" w:rsidP="00E008AD">
            <w:pPr>
              <w:shd w:val="clear" w:color="auto" w:fill="FFFFFF"/>
              <w:jc w:val="center"/>
              <w:rPr>
                <w:color w:val="000000"/>
                <w:sz w:val="24"/>
                <w:szCs w:val="24"/>
              </w:rPr>
            </w:pPr>
            <w:r>
              <w:rPr>
                <w:color w:val="000000"/>
                <w:sz w:val="24"/>
                <w:szCs w:val="24"/>
              </w:rPr>
              <w:t>31.12.202</w:t>
            </w:r>
            <w:r w:rsidR="00E008AD">
              <w:rPr>
                <w:color w:val="000000"/>
                <w:sz w:val="24"/>
                <w:szCs w:val="24"/>
              </w:rPr>
              <w:t>3</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472B8A" w:rsidRPr="006426D2" w:rsidRDefault="00472B8A" w:rsidP="00E64D49">
            <w:pPr>
              <w:shd w:val="clear" w:color="auto" w:fill="FFFFFF"/>
              <w:ind w:left="528"/>
              <w:rPr>
                <w:color w:val="000000"/>
                <w:sz w:val="24"/>
                <w:szCs w:val="24"/>
              </w:rPr>
            </w:pPr>
            <w:r>
              <w:rPr>
                <w:color w:val="000000"/>
                <w:sz w:val="24"/>
                <w:szCs w:val="24"/>
              </w:rPr>
              <w:t>1</w:t>
            </w:r>
            <w:r w:rsidR="00E64D49">
              <w:rPr>
                <w:color w:val="000000"/>
                <w:sz w:val="24"/>
                <w:szCs w:val="24"/>
              </w:rPr>
              <w:t>5</w:t>
            </w:r>
            <w:r>
              <w:rPr>
                <w:color w:val="000000"/>
                <w:sz w:val="24"/>
                <w:szCs w:val="24"/>
              </w:rPr>
              <w:t>,0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472B8A" w:rsidRPr="006426D2" w:rsidRDefault="00ED7C15" w:rsidP="00F236BF">
            <w:pPr>
              <w:jc w:val="center"/>
              <w:rPr>
                <w:sz w:val="24"/>
                <w:szCs w:val="24"/>
              </w:rPr>
            </w:pPr>
            <w:r>
              <w:rPr>
                <w:sz w:val="24"/>
                <w:szCs w:val="24"/>
              </w:rPr>
              <w:t>15,0</w:t>
            </w:r>
          </w:p>
        </w:tc>
      </w:tr>
      <w:tr w:rsidR="00E008AD" w:rsidRPr="006028C0" w:rsidTr="00472B8A">
        <w:trPr>
          <w:trHeight w:hRule="exact" w:val="1145"/>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E008AD" w:rsidRPr="006028C0" w:rsidRDefault="00E008AD" w:rsidP="00F236BF">
            <w:pPr>
              <w:rPr>
                <w:sz w:val="24"/>
                <w:szCs w:val="24"/>
              </w:rPr>
            </w:pPr>
            <w:r>
              <w:rPr>
                <w:sz w:val="24"/>
                <w:szCs w:val="24"/>
              </w:rPr>
              <w:t>Основное мероприятие 1</w:t>
            </w:r>
            <w:r w:rsidRPr="006028C0">
              <w:rPr>
                <w:sz w:val="24"/>
                <w:szCs w:val="24"/>
              </w:rPr>
              <w:t>.1</w:t>
            </w:r>
            <w:r w:rsidRPr="00335377">
              <w:rPr>
                <w:color w:val="000000"/>
                <w:sz w:val="22"/>
                <w:szCs w:val="22"/>
              </w:rPr>
              <w:t xml:space="preserve"> </w:t>
            </w:r>
            <w:r w:rsidRPr="0016727C">
              <w:rPr>
                <w:color w:val="000000"/>
                <w:sz w:val="24"/>
                <w:szCs w:val="24"/>
              </w:rPr>
              <w:t>Приобретение и установка энергосберегающих ламп</w:t>
            </w:r>
          </w:p>
        </w:tc>
        <w:tc>
          <w:tcPr>
            <w:tcW w:w="944"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844411">
            <w:pPr>
              <w:rPr>
                <w:sz w:val="24"/>
                <w:szCs w:val="24"/>
              </w:rPr>
            </w:pPr>
            <w:r>
              <w:rPr>
                <w:sz w:val="24"/>
                <w:szCs w:val="24"/>
              </w:rPr>
              <w:t>Ведущий специалист сектора муниципального хозяйства Туриянская С.А.</w:t>
            </w:r>
          </w:p>
          <w:p w:rsidR="00E008AD" w:rsidRPr="006028C0" w:rsidRDefault="00E008AD" w:rsidP="00F236BF">
            <w:pPr>
              <w:rPr>
                <w:sz w:val="24"/>
                <w:szCs w:val="24"/>
              </w:rPr>
            </w:pPr>
          </w:p>
        </w:tc>
        <w:tc>
          <w:tcPr>
            <w:tcW w:w="1169" w:type="pct"/>
            <w:tcBorders>
              <w:top w:val="single" w:sz="6" w:space="0" w:color="auto"/>
              <w:left w:val="single" w:sz="6" w:space="0" w:color="auto"/>
              <w:bottom w:val="single" w:sz="6" w:space="0" w:color="auto"/>
              <w:right w:val="single" w:sz="6" w:space="0" w:color="auto"/>
            </w:tcBorders>
            <w:shd w:val="clear" w:color="auto" w:fill="FFFFFF"/>
          </w:tcPr>
          <w:p w:rsidR="00E008AD" w:rsidRPr="006028C0" w:rsidRDefault="00E008AD" w:rsidP="00F236BF">
            <w:pPr>
              <w:widowControl w:val="0"/>
              <w:rPr>
                <w:rFonts w:cs="Arial"/>
                <w:color w:val="000000"/>
                <w:sz w:val="24"/>
                <w:szCs w:val="24"/>
              </w:rPr>
            </w:pPr>
            <w:r>
              <w:rPr>
                <w:sz w:val="24"/>
                <w:szCs w:val="24"/>
              </w:rPr>
              <w:t xml:space="preserve">  Снижение затрат местного бюджета на оплату коммунальных ресурсов Администрации Синегорского сельского поселения</w:t>
            </w:r>
          </w:p>
        </w:tc>
        <w:tc>
          <w:tcPr>
            <w:tcW w:w="461"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spacing w:line="264" w:lineRule="exact"/>
              <w:ind w:left="163" w:right="158"/>
              <w:jc w:val="center"/>
            </w:pPr>
            <w:r>
              <w:rPr>
                <w:color w:val="000000"/>
                <w:spacing w:val="-3"/>
                <w:sz w:val="24"/>
                <w:szCs w:val="24"/>
              </w:rPr>
              <w:t>01.01.2023</w:t>
            </w:r>
          </w:p>
        </w:tc>
        <w:tc>
          <w:tcPr>
            <w:tcW w:w="473"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jc w:val="center"/>
              <w:rPr>
                <w:color w:val="000000"/>
                <w:sz w:val="24"/>
                <w:szCs w:val="24"/>
              </w:rPr>
            </w:pPr>
            <w:r>
              <w:rPr>
                <w:color w:val="000000"/>
                <w:sz w:val="24"/>
                <w:szCs w:val="24"/>
              </w:rPr>
              <w:t>31.12.2023</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E008AD" w:rsidRPr="006426D2" w:rsidRDefault="00E008AD" w:rsidP="00E64D49">
            <w:pPr>
              <w:jc w:val="center"/>
              <w:rPr>
                <w:sz w:val="24"/>
                <w:szCs w:val="24"/>
              </w:rPr>
            </w:pPr>
            <w:r>
              <w:rPr>
                <w:sz w:val="24"/>
                <w:szCs w:val="24"/>
              </w:rPr>
              <w:t>15,0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008AD" w:rsidRPr="006426D2" w:rsidRDefault="00ED7C15" w:rsidP="00F236BF">
            <w:pPr>
              <w:jc w:val="center"/>
              <w:rPr>
                <w:sz w:val="24"/>
                <w:szCs w:val="24"/>
              </w:rPr>
            </w:pPr>
            <w:r>
              <w:rPr>
                <w:sz w:val="24"/>
                <w:szCs w:val="24"/>
              </w:rPr>
              <w:t>15,0</w:t>
            </w:r>
          </w:p>
        </w:tc>
      </w:tr>
      <w:tr w:rsidR="00E008AD" w:rsidRPr="006028C0" w:rsidTr="00472B8A">
        <w:trPr>
          <w:trHeight w:hRule="exact" w:val="1429"/>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E008AD" w:rsidRPr="00996973" w:rsidRDefault="00E008AD" w:rsidP="00F236BF">
            <w:pPr>
              <w:rPr>
                <w:sz w:val="24"/>
                <w:szCs w:val="24"/>
              </w:rPr>
            </w:pPr>
            <w:r w:rsidRPr="00996973">
              <w:rPr>
                <w:bCs/>
                <w:color w:val="000000"/>
                <w:sz w:val="24"/>
                <w:szCs w:val="24"/>
              </w:rPr>
              <w:lastRenderedPageBreak/>
              <w:t>Подпрограмма 2</w:t>
            </w:r>
            <w:r w:rsidRPr="00996973">
              <w:rPr>
                <w:bCs/>
                <w:color w:val="000000"/>
                <w:sz w:val="24"/>
                <w:szCs w:val="24"/>
              </w:rPr>
              <w:br/>
              <w:t>«</w:t>
            </w:r>
            <w:r w:rsidRPr="00996973">
              <w:rPr>
                <w:kern w:val="2"/>
                <w:sz w:val="24"/>
                <w:szCs w:val="24"/>
              </w:rPr>
              <w:t>Энергосбережение и повышение энергетической эффективности систем наружного освещения</w:t>
            </w:r>
            <w:r w:rsidRPr="00996973">
              <w:rPr>
                <w:bCs/>
                <w:color w:val="000000"/>
                <w:sz w:val="24"/>
                <w:szCs w:val="24"/>
              </w:rPr>
              <w:t>»</w:t>
            </w:r>
          </w:p>
        </w:tc>
        <w:tc>
          <w:tcPr>
            <w:tcW w:w="944"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844411">
            <w:pPr>
              <w:rPr>
                <w:sz w:val="24"/>
                <w:szCs w:val="24"/>
              </w:rPr>
            </w:pPr>
            <w:r>
              <w:rPr>
                <w:sz w:val="24"/>
                <w:szCs w:val="24"/>
              </w:rPr>
              <w:t>Ведущий специалист сектора муниципального хозяйства Туриянская С.А.</w:t>
            </w:r>
          </w:p>
          <w:p w:rsidR="00E008AD" w:rsidRDefault="00E008AD" w:rsidP="00F236BF">
            <w:pPr>
              <w:rPr>
                <w:sz w:val="24"/>
                <w:szCs w:val="24"/>
              </w:rPr>
            </w:pPr>
          </w:p>
        </w:tc>
        <w:tc>
          <w:tcPr>
            <w:tcW w:w="1169"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F236BF">
            <w:pPr>
              <w:widowControl w:val="0"/>
              <w:rPr>
                <w:sz w:val="24"/>
                <w:szCs w:val="24"/>
              </w:rPr>
            </w:pPr>
            <w:r w:rsidRPr="000713BF">
              <w:rPr>
                <w:color w:val="000000"/>
                <w:sz w:val="22"/>
                <w:szCs w:val="22"/>
              </w:rPr>
              <w:t>повышение энергетической эффективности бюджетных учреждений</w:t>
            </w:r>
          </w:p>
        </w:tc>
        <w:tc>
          <w:tcPr>
            <w:tcW w:w="461"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spacing w:line="264" w:lineRule="exact"/>
              <w:ind w:left="163" w:right="158"/>
              <w:jc w:val="center"/>
            </w:pPr>
            <w:r>
              <w:rPr>
                <w:color w:val="000000"/>
                <w:spacing w:val="-3"/>
                <w:sz w:val="24"/>
                <w:szCs w:val="24"/>
              </w:rPr>
              <w:t>01.01.2023</w:t>
            </w:r>
          </w:p>
        </w:tc>
        <w:tc>
          <w:tcPr>
            <w:tcW w:w="473"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jc w:val="center"/>
              <w:rPr>
                <w:color w:val="000000"/>
                <w:sz w:val="24"/>
                <w:szCs w:val="24"/>
              </w:rPr>
            </w:pPr>
            <w:r>
              <w:rPr>
                <w:color w:val="000000"/>
                <w:sz w:val="24"/>
                <w:szCs w:val="24"/>
              </w:rPr>
              <w:t>31.12.2023</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F236BF">
            <w:pPr>
              <w:jc w:val="center"/>
              <w:rPr>
                <w:sz w:val="24"/>
                <w:szCs w:val="24"/>
              </w:rPr>
            </w:pPr>
            <w:r>
              <w:rPr>
                <w:sz w:val="24"/>
                <w:szCs w:val="24"/>
              </w:rPr>
              <w:t>-</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008AD" w:rsidRPr="006426D2" w:rsidRDefault="00E008AD" w:rsidP="00F236BF">
            <w:pPr>
              <w:jc w:val="center"/>
              <w:rPr>
                <w:sz w:val="24"/>
                <w:szCs w:val="24"/>
              </w:rPr>
            </w:pPr>
            <w:r>
              <w:rPr>
                <w:sz w:val="24"/>
                <w:szCs w:val="24"/>
              </w:rPr>
              <w:t>-</w:t>
            </w:r>
          </w:p>
        </w:tc>
      </w:tr>
      <w:tr w:rsidR="00E008AD" w:rsidRPr="006028C0" w:rsidTr="00472B8A">
        <w:trPr>
          <w:trHeight w:hRule="exact" w:val="1704"/>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rPr>
                <w:bCs/>
                <w:color w:val="000000"/>
                <w:sz w:val="24"/>
                <w:szCs w:val="24"/>
              </w:rPr>
            </w:pPr>
            <w:r w:rsidRPr="00B87CA0">
              <w:rPr>
                <w:color w:val="000000"/>
                <w:sz w:val="24"/>
                <w:szCs w:val="24"/>
              </w:rPr>
              <w:t>О</w:t>
            </w:r>
            <w:r>
              <w:rPr>
                <w:color w:val="000000"/>
                <w:sz w:val="24"/>
                <w:szCs w:val="24"/>
              </w:rPr>
              <w:t>сновное мероприятие</w:t>
            </w:r>
            <w:r w:rsidRPr="00B87CA0">
              <w:rPr>
                <w:color w:val="000000"/>
                <w:sz w:val="24"/>
                <w:szCs w:val="24"/>
              </w:rPr>
              <w:t xml:space="preserve"> 2.1. Разработка </w:t>
            </w:r>
            <w:r w:rsidRPr="00B87CA0">
              <w:rPr>
                <w:color w:val="000000"/>
                <w:sz w:val="24"/>
                <w:szCs w:val="24"/>
              </w:rPr>
              <w:br/>
              <w:t>проектно-сметной документации на реконструкцию объектов электрических сетей</w:t>
            </w:r>
          </w:p>
        </w:tc>
        <w:tc>
          <w:tcPr>
            <w:tcW w:w="944"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rPr>
                <w:sz w:val="24"/>
                <w:szCs w:val="24"/>
              </w:rPr>
            </w:pPr>
            <w:r w:rsidRPr="00B87CA0">
              <w:rPr>
                <w:color w:val="000000"/>
                <w:sz w:val="24"/>
                <w:szCs w:val="24"/>
              </w:rPr>
              <w:t>Сектор муниципального хозяйства</w:t>
            </w:r>
          </w:p>
        </w:tc>
        <w:tc>
          <w:tcPr>
            <w:tcW w:w="1169"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widowControl w:val="0"/>
              <w:rPr>
                <w:sz w:val="24"/>
                <w:szCs w:val="24"/>
              </w:rPr>
            </w:pPr>
            <w:r w:rsidRPr="000713BF">
              <w:rPr>
                <w:color w:val="000000"/>
                <w:sz w:val="22"/>
                <w:szCs w:val="22"/>
              </w:rPr>
              <w:t>повышение энергетической эффективности бюджетных учреждений</w:t>
            </w:r>
          </w:p>
        </w:tc>
        <w:tc>
          <w:tcPr>
            <w:tcW w:w="461"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spacing w:line="264" w:lineRule="exact"/>
              <w:ind w:left="163" w:right="158"/>
              <w:jc w:val="center"/>
            </w:pPr>
            <w:r>
              <w:rPr>
                <w:color w:val="000000"/>
                <w:spacing w:val="-3"/>
                <w:sz w:val="24"/>
                <w:szCs w:val="24"/>
              </w:rPr>
              <w:t>01.01.2023</w:t>
            </w:r>
          </w:p>
        </w:tc>
        <w:tc>
          <w:tcPr>
            <w:tcW w:w="473"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jc w:val="center"/>
              <w:rPr>
                <w:color w:val="000000"/>
                <w:sz w:val="24"/>
                <w:szCs w:val="24"/>
              </w:rPr>
            </w:pPr>
            <w:r>
              <w:rPr>
                <w:color w:val="000000"/>
                <w:sz w:val="24"/>
                <w:szCs w:val="24"/>
              </w:rPr>
              <w:t>31.12.2023</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jc w:val="center"/>
              <w:rPr>
                <w:sz w:val="24"/>
                <w:szCs w:val="24"/>
              </w:rPr>
            </w:pPr>
            <w:r>
              <w:rPr>
                <w:sz w:val="24"/>
                <w:szCs w:val="24"/>
              </w:rPr>
              <w:t>-</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jc w:val="center"/>
              <w:rPr>
                <w:sz w:val="24"/>
                <w:szCs w:val="24"/>
              </w:rPr>
            </w:pPr>
            <w:r>
              <w:rPr>
                <w:sz w:val="24"/>
                <w:szCs w:val="24"/>
              </w:rPr>
              <w:t>-</w:t>
            </w:r>
          </w:p>
        </w:tc>
      </w:tr>
      <w:tr w:rsidR="00E008AD" w:rsidRPr="006028C0" w:rsidTr="00472B8A">
        <w:trPr>
          <w:trHeight w:hRule="exact" w:val="868"/>
        </w:trPr>
        <w:tc>
          <w:tcPr>
            <w:tcW w:w="941"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rPr>
                <w:bCs/>
                <w:color w:val="000000"/>
                <w:sz w:val="24"/>
                <w:szCs w:val="24"/>
              </w:rPr>
            </w:pPr>
            <w:r>
              <w:rPr>
                <w:color w:val="000000"/>
                <w:sz w:val="24"/>
                <w:szCs w:val="24"/>
              </w:rPr>
              <w:t xml:space="preserve">Основное мероприятие </w:t>
            </w:r>
            <w:r w:rsidRPr="00B87CA0">
              <w:rPr>
                <w:color w:val="000000"/>
                <w:sz w:val="24"/>
                <w:szCs w:val="24"/>
              </w:rPr>
              <w:t>2.2. Реконструкция объектов электрических сетей</w:t>
            </w:r>
          </w:p>
        </w:tc>
        <w:tc>
          <w:tcPr>
            <w:tcW w:w="944"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rPr>
                <w:sz w:val="24"/>
                <w:szCs w:val="24"/>
              </w:rPr>
            </w:pPr>
            <w:r w:rsidRPr="00B87CA0">
              <w:rPr>
                <w:color w:val="000000"/>
                <w:sz w:val="24"/>
                <w:szCs w:val="24"/>
              </w:rPr>
              <w:t>Сектор муниципального хозяйства</w:t>
            </w:r>
          </w:p>
        </w:tc>
        <w:tc>
          <w:tcPr>
            <w:tcW w:w="1169"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widowControl w:val="0"/>
              <w:rPr>
                <w:sz w:val="24"/>
                <w:szCs w:val="24"/>
              </w:rPr>
            </w:pPr>
            <w:r w:rsidRPr="000713BF">
              <w:rPr>
                <w:color w:val="000000"/>
                <w:sz w:val="22"/>
                <w:szCs w:val="22"/>
              </w:rPr>
              <w:t>повышение энергетической эффективности бюджетных учреждений</w:t>
            </w:r>
          </w:p>
        </w:tc>
        <w:tc>
          <w:tcPr>
            <w:tcW w:w="461"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spacing w:line="264" w:lineRule="exact"/>
              <w:ind w:left="163" w:right="158"/>
              <w:jc w:val="center"/>
            </w:pPr>
            <w:r>
              <w:rPr>
                <w:color w:val="000000"/>
                <w:spacing w:val="-3"/>
                <w:sz w:val="24"/>
                <w:szCs w:val="24"/>
              </w:rPr>
              <w:t>01.01.2023</w:t>
            </w:r>
          </w:p>
        </w:tc>
        <w:tc>
          <w:tcPr>
            <w:tcW w:w="473" w:type="pct"/>
            <w:tcBorders>
              <w:top w:val="single" w:sz="6" w:space="0" w:color="auto"/>
              <w:left w:val="single" w:sz="6" w:space="0" w:color="auto"/>
              <w:bottom w:val="single" w:sz="6" w:space="0" w:color="auto"/>
              <w:right w:val="single" w:sz="6" w:space="0" w:color="auto"/>
            </w:tcBorders>
            <w:shd w:val="clear" w:color="auto" w:fill="FFFFFF"/>
          </w:tcPr>
          <w:p w:rsidR="00E008AD" w:rsidRDefault="00E008AD" w:rsidP="00B256E3">
            <w:pPr>
              <w:shd w:val="clear" w:color="auto" w:fill="FFFFFF"/>
              <w:jc w:val="center"/>
              <w:rPr>
                <w:color w:val="000000"/>
                <w:sz w:val="24"/>
                <w:szCs w:val="24"/>
              </w:rPr>
            </w:pPr>
            <w:r>
              <w:rPr>
                <w:color w:val="000000"/>
                <w:sz w:val="24"/>
                <w:szCs w:val="24"/>
              </w:rPr>
              <w:t>31.12.2023</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jc w:val="center"/>
              <w:rPr>
                <w:sz w:val="24"/>
                <w:szCs w:val="24"/>
              </w:rPr>
            </w:pPr>
            <w:r>
              <w:rPr>
                <w:sz w:val="24"/>
                <w:szCs w:val="24"/>
              </w:rPr>
              <w:t>-</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E008AD" w:rsidRPr="00B87CA0" w:rsidRDefault="00E008AD" w:rsidP="00F236BF">
            <w:pPr>
              <w:jc w:val="center"/>
              <w:rPr>
                <w:sz w:val="24"/>
                <w:szCs w:val="24"/>
              </w:rPr>
            </w:pPr>
            <w:r>
              <w:rPr>
                <w:sz w:val="24"/>
                <w:szCs w:val="24"/>
              </w:rPr>
              <w:t>-</w:t>
            </w:r>
          </w:p>
        </w:tc>
      </w:tr>
      <w:tr w:rsidR="00472B8A" w:rsidRPr="006028C0" w:rsidTr="00472B8A">
        <w:trPr>
          <w:trHeight w:hRule="exact" w:val="423"/>
        </w:trPr>
        <w:tc>
          <w:tcPr>
            <w:tcW w:w="3988" w:type="pct"/>
            <w:gridSpan w:val="5"/>
            <w:tcBorders>
              <w:top w:val="single" w:sz="6" w:space="0" w:color="auto"/>
              <w:left w:val="single" w:sz="6" w:space="0" w:color="auto"/>
              <w:bottom w:val="single" w:sz="6" w:space="0" w:color="auto"/>
              <w:right w:val="single" w:sz="6" w:space="0" w:color="auto"/>
            </w:tcBorders>
            <w:shd w:val="clear" w:color="auto" w:fill="FFFFFF"/>
          </w:tcPr>
          <w:p w:rsidR="00472B8A" w:rsidRPr="00B2150F" w:rsidRDefault="00472B8A" w:rsidP="00F236BF">
            <w:pPr>
              <w:rPr>
                <w:b/>
                <w:sz w:val="24"/>
                <w:szCs w:val="24"/>
              </w:rPr>
            </w:pPr>
            <w:r w:rsidRPr="00B2150F">
              <w:rPr>
                <w:b/>
                <w:sz w:val="24"/>
                <w:szCs w:val="24"/>
              </w:rPr>
              <w:t>Итого по муниципальной программе</w:t>
            </w:r>
          </w:p>
        </w:tc>
        <w:tc>
          <w:tcPr>
            <w:tcW w:w="542" w:type="pct"/>
            <w:tcBorders>
              <w:top w:val="single" w:sz="6" w:space="0" w:color="auto"/>
              <w:left w:val="single" w:sz="6" w:space="0" w:color="auto"/>
              <w:bottom w:val="single" w:sz="6" w:space="0" w:color="auto"/>
              <w:right w:val="single" w:sz="6" w:space="0" w:color="auto"/>
            </w:tcBorders>
            <w:shd w:val="clear" w:color="auto" w:fill="FFFFFF"/>
          </w:tcPr>
          <w:p w:rsidR="00472B8A" w:rsidRPr="00472B8A" w:rsidRDefault="00472B8A" w:rsidP="00E64D49">
            <w:pPr>
              <w:jc w:val="center"/>
              <w:rPr>
                <w:b/>
                <w:sz w:val="24"/>
                <w:szCs w:val="24"/>
              </w:rPr>
            </w:pPr>
            <w:r w:rsidRPr="00472B8A">
              <w:rPr>
                <w:b/>
                <w:sz w:val="24"/>
                <w:szCs w:val="24"/>
              </w:rPr>
              <w:t>1</w:t>
            </w:r>
            <w:r w:rsidR="00E64D49">
              <w:rPr>
                <w:b/>
                <w:sz w:val="24"/>
                <w:szCs w:val="24"/>
              </w:rPr>
              <w:t>5</w:t>
            </w:r>
            <w:r w:rsidRPr="00472B8A">
              <w:rPr>
                <w:b/>
                <w:sz w:val="24"/>
                <w:szCs w:val="24"/>
              </w:rPr>
              <w:t>,0</w:t>
            </w:r>
          </w:p>
        </w:tc>
        <w:tc>
          <w:tcPr>
            <w:tcW w:w="470" w:type="pct"/>
            <w:tcBorders>
              <w:top w:val="single" w:sz="6" w:space="0" w:color="auto"/>
              <w:left w:val="single" w:sz="6" w:space="0" w:color="auto"/>
              <w:bottom w:val="single" w:sz="6" w:space="0" w:color="auto"/>
              <w:right w:val="single" w:sz="6" w:space="0" w:color="auto"/>
            </w:tcBorders>
            <w:shd w:val="clear" w:color="auto" w:fill="FFFFFF"/>
          </w:tcPr>
          <w:p w:rsidR="00472B8A" w:rsidRPr="00472B8A" w:rsidRDefault="00ED7C15" w:rsidP="00F236BF">
            <w:pPr>
              <w:jc w:val="center"/>
              <w:rPr>
                <w:b/>
                <w:sz w:val="24"/>
                <w:szCs w:val="24"/>
              </w:rPr>
            </w:pPr>
            <w:r>
              <w:rPr>
                <w:b/>
                <w:sz w:val="24"/>
                <w:szCs w:val="24"/>
              </w:rPr>
              <w:t>15,0</w:t>
            </w:r>
          </w:p>
        </w:tc>
      </w:tr>
    </w:tbl>
    <w:p w:rsidR="00472B8A" w:rsidRPr="006028C0" w:rsidRDefault="00472B8A" w:rsidP="00472B8A">
      <w:pPr>
        <w:rPr>
          <w:sz w:val="24"/>
          <w:szCs w:val="24"/>
        </w:rPr>
      </w:pPr>
    </w:p>
    <w:p w:rsidR="00472B8A" w:rsidRPr="004013CE" w:rsidRDefault="00472B8A" w:rsidP="00472B8A">
      <w:pPr>
        <w:rPr>
          <w:sz w:val="28"/>
          <w:szCs w:val="28"/>
        </w:rPr>
      </w:pPr>
      <w:r>
        <w:rPr>
          <w:sz w:val="28"/>
          <w:szCs w:val="28"/>
        </w:rPr>
        <w:t>Зав. сектором по общим и земельно-правовым вопросам                                                С.П. Беседина</w:t>
      </w:r>
    </w:p>
    <w:p w:rsidR="00840E83" w:rsidRPr="004013CE" w:rsidRDefault="00840E83" w:rsidP="00472B8A">
      <w:pPr>
        <w:shd w:val="clear" w:color="auto" w:fill="FFFFFF"/>
        <w:spacing w:line="317" w:lineRule="exact"/>
        <w:ind w:left="11083"/>
        <w:jc w:val="right"/>
        <w:rPr>
          <w:sz w:val="28"/>
          <w:szCs w:val="28"/>
        </w:rPr>
      </w:pPr>
    </w:p>
    <w:sectPr w:rsidR="00840E83" w:rsidRPr="004013CE" w:rsidSect="00F73955">
      <w:footerReference w:type="even" r:id="rId8"/>
      <w:footerReference w:type="default" r:id="rId9"/>
      <w:pgSz w:w="16840" w:h="11907" w:orient="landscape" w:code="9"/>
      <w:pgMar w:top="284" w:right="284" w:bottom="142" w:left="45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AB4" w:rsidRDefault="003D3AB4">
      <w:r>
        <w:separator/>
      </w:r>
    </w:p>
  </w:endnote>
  <w:endnote w:type="continuationSeparator" w:id="1">
    <w:p w:rsidR="003D3AB4" w:rsidRDefault="003D3A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84B" w:rsidRDefault="00F13E73">
    <w:pPr>
      <w:pStyle w:val="a5"/>
      <w:framePr w:wrap="around" w:vAnchor="text" w:hAnchor="margin" w:xAlign="right" w:y="1"/>
      <w:rPr>
        <w:rStyle w:val="a9"/>
      </w:rPr>
    </w:pPr>
    <w:r>
      <w:rPr>
        <w:rStyle w:val="a9"/>
      </w:rPr>
      <w:fldChar w:fldCharType="begin"/>
    </w:r>
    <w:r w:rsidR="0013284B">
      <w:rPr>
        <w:rStyle w:val="a9"/>
      </w:rPr>
      <w:instrText xml:space="preserve">PAGE  </w:instrText>
    </w:r>
    <w:r>
      <w:rPr>
        <w:rStyle w:val="a9"/>
      </w:rPr>
      <w:fldChar w:fldCharType="end"/>
    </w:r>
  </w:p>
  <w:p w:rsidR="0013284B" w:rsidRDefault="0013284B">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84B" w:rsidRDefault="0013284B">
    <w:pPr>
      <w:pStyle w:val="a5"/>
      <w:ind w:right="360"/>
    </w:pPr>
  </w:p>
  <w:p w:rsidR="0013284B" w:rsidRDefault="0013284B">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AB4" w:rsidRDefault="003D3AB4">
      <w:r>
        <w:separator/>
      </w:r>
    </w:p>
  </w:footnote>
  <w:footnote w:type="continuationSeparator" w:id="1">
    <w:p w:rsidR="003D3AB4" w:rsidRDefault="003D3A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5296A4"/>
    <w:lvl w:ilvl="0">
      <w:start w:val="1"/>
      <w:numFmt w:val="decimal"/>
      <w:lvlText w:val="%1."/>
      <w:lvlJc w:val="left"/>
      <w:pPr>
        <w:tabs>
          <w:tab w:val="num" w:pos="1492"/>
        </w:tabs>
        <w:ind w:left="1492" w:hanging="360"/>
      </w:pPr>
    </w:lvl>
  </w:abstractNum>
  <w:abstractNum w:abstractNumId="1">
    <w:nsid w:val="FFFFFF7D"/>
    <w:multiLevelType w:val="singleLevel"/>
    <w:tmpl w:val="8D765EF8"/>
    <w:lvl w:ilvl="0">
      <w:start w:val="1"/>
      <w:numFmt w:val="decimal"/>
      <w:lvlText w:val="%1."/>
      <w:lvlJc w:val="left"/>
      <w:pPr>
        <w:tabs>
          <w:tab w:val="num" w:pos="1209"/>
        </w:tabs>
        <w:ind w:left="1209" w:hanging="360"/>
      </w:pPr>
    </w:lvl>
  </w:abstractNum>
  <w:abstractNum w:abstractNumId="2">
    <w:nsid w:val="FFFFFF7E"/>
    <w:multiLevelType w:val="singleLevel"/>
    <w:tmpl w:val="81C85964"/>
    <w:lvl w:ilvl="0">
      <w:start w:val="1"/>
      <w:numFmt w:val="decimal"/>
      <w:lvlText w:val="%1."/>
      <w:lvlJc w:val="left"/>
      <w:pPr>
        <w:tabs>
          <w:tab w:val="num" w:pos="926"/>
        </w:tabs>
        <w:ind w:left="926" w:hanging="360"/>
      </w:pPr>
    </w:lvl>
  </w:abstractNum>
  <w:abstractNum w:abstractNumId="3">
    <w:nsid w:val="FFFFFF7F"/>
    <w:multiLevelType w:val="singleLevel"/>
    <w:tmpl w:val="F61AE5E0"/>
    <w:lvl w:ilvl="0">
      <w:start w:val="1"/>
      <w:numFmt w:val="decimal"/>
      <w:lvlText w:val="%1."/>
      <w:lvlJc w:val="left"/>
      <w:pPr>
        <w:tabs>
          <w:tab w:val="num" w:pos="643"/>
        </w:tabs>
        <w:ind w:left="643" w:hanging="360"/>
      </w:pPr>
    </w:lvl>
  </w:abstractNum>
  <w:abstractNum w:abstractNumId="4">
    <w:nsid w:val="FFFFFF80"/>
    <w:multiLevelType w:val="singleLevel"/>
    <w:tmpl w:val="691E229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BA6C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08660F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761CC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561CE6"/>
    <w:lvl w:ilvl="0">
      <w:start w:val="1"/>
      <w:numFmt w:val="decimal"/>
      <w:lvlText w:val="%1."/>
      <w:lvlJc w:val="left"/>
      <w:pPr>
        <w:tabs>
          <w:tab w:val="num" w:pos="360"/>
        </w:tabs>
        <w:ind w:left="360" w:hanging="360"/>
      </w:pPr>
    </w:lvl>
  </w:abstractNum>
  <w:abstractNum w:abstractNumId="9">
    <w:nsid w:val="FFFFFF89"/>
    <w:multiLevelType w:val="singleLevel"/>
    <w:tmpl w:val="E89E7CF6"/>
    <w:lvl w:ilvl="0">
      <w:start w:val="1"/>
      <w:numFmt w:val="bullet"/>
      <w:lvlText w:val=""/>
      <w:lvlJc w:val="left"/>
      <w:pPr>
        <w:tabs>
          <w:tab w:val="num" w:pos="360"/>
        </w:tabs>
        <w:ind w:left="360" w:hanging="360"/>
      </w:pPr>
      <w:rPr>
        <w:rFonts w:ascii="Symbol" w:hAnsi="Symbol" w:hint="default"/>
      </w:rPr>
    </w:lvl>
  </w:abstractNum>
  <w:abstractNum w:abstractNumId="10">
    <w:nsid w:val="267A49B4"/>
    <w:multiLevelType w:val="hybridMultilevel"/>
    <w:tmpl w:val="F09A07EA"/>
    <w:lvl w:ilvl="0" w:tplc="80081438">
      <w:start w:val="1"/>
      <w:numFmt w:val="decimal"/>
      <w:lvlText w:val="%1."/>
      <w:lvlJc w:val="left"/>
      <w:pPr>
        <w:tabs>
          <w:tab w:val="num" w:pos="870"/>
        </w:tabs>
        <w:ind w:left="870" w:hanging="360"/>
      </w:pPr>
      <w:rPr>
        <w:rFonts w:hint="default"/>
        <w:color w:val="auto"/>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060E7"/>
    <w:rsid w:val="00010383"/>
    <w:rsid w:val="000158BF"/>
    <w:rsid w:val="00046CDA"/>
    <w:rsid w:val="000A1093"/>
    <w:rsid w:val="000D3247"/>
    <w:rsid w:val="000D3B23"/>
    <w:rsid w:val="000E5B1F"/>
    <w:rsid w:val="000F2F4D"/>
    <w:rsid w:val="001060E7"/>
    <w:rsid w:val="00110F9D"/>
    <w:rsid w:val="0013284B"/>
    <w:rsid w:val="001516DC"/>
    <w:rsid w:val="001520D2"/>
    <w:rsid w:val="001609E1"/>
    <w:rsid w:val="001B5B79"/>
    <w:rsid w:val="001C2B55"/>
    <w:rsid w:val="001C57BB"/>
    <w:rsid w:val="001F44A0"/>
    <w:rsid w:val="00204424"/>
    <w:rsid w:val="00276589"/>
    <w:rsid w:val="00276A73"/>
    <w:rsid w:val="00291688"/>
    <w:rsid w:val="00291A48"/>
    <w:rsid w:val="00291FA8"/>
    <w:rsid w:val="00292AAD"/>
    <w:rsid w:val="002C0AE2"/>
    <w:rsid w:val="002C6DCA"/>
    <w:rsid w:val="002D0FD1"/>
    <w:rsid w:val="002D1957"/>
    <w:rsid w:val="002E121A"/>
    <w:rsid w:val="002E41F0"/>
    <w:rsid w:val="002F75AC"/>
    <w:rsid w:val="00300BF3"/>
    <w:rsid w:val="00335B99"/>
    <w:rsid w:val="003416F5"/>
    <w:rsid w:val="0034565A"/>
    <w:rsid w:val="0034787A"/>
    <w:rsid w:val="003509E9"/>
    <w:rsid w:val="003766FB"/>
    <w:rsid w:val="00380284"/>
    <w:rsid w:val="003804F3"/>
    <w:rsid w:val="003D13E7"/>
    <w:rsid w:val="003D3AB4"/>
    <w:rsid w:val="003D5D5B"/>
    <w:rsid w:val="003F2FFA"/>
    <w:rsid w:val="004013CE"/>
    <w:rsid w:val="00421043"/>
    <w:rsid w:val="004404B6"/>
    <w:rsid w:val="00454F5B"/>
    <w:rsid w:val="00472B8A"/>
    <w:rsid w:val="00483FED"/>
    <w:rsid w:val="00486EE5"/>
    <w:rsid w:val="004922EE"/>
    <w:rsid w:val="004C4E7B"/>
    <w:rsid w:val="004C79B2"/>
    <w:rsid w:val="004C7FED"/>
    <w:rsid w:val="004E618A"/>
    <w:rsid w:val="004F6D43"/>
    <w:rsid w:val="00516D87"/>
    <w:rsid w:val="00544078"/>
    <w:rsid w:val="005540A5"/>
    <w:rsid w:val="00561F15"/>
    <w:rsid w:val="00565304"/>
    <w:rsid w:val="005736AE"/>
    <w:rsid w:val="0058168B"/>
    <w:rsid w:val="0058663C"/>
    <w:rsid w:val="00586EF6"/>
    <w:rsid w:val="005B1FCA"/>
    <w:rsid w:val="005B2C34"/>
    <w:rsid w:val="005B4FD6"/>
    <w:rsid w:val="005C43E6"/>
    <w:rsid w:val="005E4900"/>
    <w:rsid w:val="005E6304"/>
    <w:rsid w:val="006028C0"/>
    <w:rsid w:val="00612461"/>
    <w:rsid w:val="006426D2"/>
    <w:rsid w:val="00650610"/>
    <w:rsid w:val="00657B8E"/>
    <w:rsid w:val="0069380E"/>
    <w:rsid w:val="00695641"/>
    <w:rsid w:val="006C0E60"/>
    <w:rsid w:val="00740761"/>
    <w:rsid w:val="007527ED"/>
    <w:rsid w:val="00784F01"/>
    <w:rsid w:val="00796D57"/>
    <w:rsid w:val="007A5964"/>
    <w:rsid w:val="007E07F5"/>
    <w:rsid w:val="007F201D"/>
    <w:rsid w:val="0082509E"/>
    <w:rsid w:val="00832058"/>
    <w:rsid w:val="008337CA"/>
    <w:rsid w:val="00840E83"/>
    <w:rsid w:val="00841A38"/>
    <w:rsid w:val="00844411"/>
    <w:rsid w:val="0087059A"/>
    <w:rsid w:val="00895480"/>
    <w:rsid w:val="008969EC"/>
    <w:rsid w:val="00897296"/>
    <w:rsid w:val="008A761D"/>
    <w:rsid w:val="008A7E10"/>
    <w:rsid w:val="008B49A3"/>
    <w:rsid w:val="008D704B"/>
    <w:rsid w:val="008D7D1A"/>
    <w:rsid w:val="008E3979"/>
    <w:rsid w:val="008F12E2"/>
    <w:rsid w:val="008F6432"/>
    <w:rsid w:val="00907668"/>
    <w:rsid w:val="00912C86"/>
    <w:rsid w:val="00913BBA"/>
    <w:rsid w:val="009A68DB"/>
    <w:rsid w:val="009C2F53"/>
    <w:rsid w:val="009F17A9"/>
    <w:rsid w:val="00A069D8"/>
    <w:rsid w:val="00A06A57"/>
    <w:rsid w:val="00A10CF2"/>
    <w:rsid w:val="00A5665C"/>
    <w:rsid w:val="00A63EFB"/>
    <w:rsid w:val="00A65C30"/>
    <w:rsid w:val="00AA75B5"/>
    <w:rsid w:val="00AB4455"/>
    <w:rsid w:val="00AF2C5D"/>
    <w:rsid w:val="00B23EB0"/>
    <w:rsid w:val="00B256E3"/>
    <w:rsid w:val="00B619D6"/>
    <w:rsid w:val="00B9365C"/>
    <w:rsid w:val="00B951DA"/>
    <w:rsid w:val="00BA44D8"/>
    <w:rsid w:val="00BA7524"/>
    <w:rsid w:val="00BC08BA"/>
    <w:rsid w:val="00BC7663"/>
    <w:rsid w:val="00BD09DA"/>
    <w:rsid w:val="00BD34DA"/>
    <w:rsid w:val="00BE0A57"/>
    <w:rsid w:val="00C10027"/>
    <w:rsid w:val="00C24830"/>
    <w:rsid w:val="00C31698"/>
    <w:rsid w:val="00C35A2F"/>
    <w:rsid w:val="00C42F78"/>
    <w:rsid w:val="00C43457"/>
    <w:rsid w:val="00C814D0"/>
    <w:rsid w:val="00CA01A8"/>
    <w:rsid w:val="00CA6CD6"/>
    <w:rsid w:val="00CB5002"/>
    <w:rsid w:val="00CD4001"/>
    <w:rsid w:val="00CE1B20"/>
    <w:rsid w:val="00CF598A"/>
    <w:rsid w:val="00CF6112"/>
    <w:rsid w:val="00D6318B"/>
    <w:rsid w:val="00D74DBE"/>
    <w:rsid w:val="00D87E71"/>
    <w:rsid w:val="00D91CBA"/>
    <w:rsid w:val="00DA3FA1"/>
    <w:rsid w:val="00DB5C85"/>
    <w:rsid w:val="00DB652A"/>
    <w:rsid w:val="00DC0991"/>
    <w:rsid w:val="00DD1A52"/>
    <w:rsid w:val="00DE3355"/>
    <w:rsid w:val="00DE797A"/>
    <w:rsid w:val="00E008AD"/>
    <w:rsid w:val="00E229B3"/>
    <w:rsid w:val="00E447D2"/>
    <w:rsid w:val="00E44838"/>
    <w:rsid w:val="00E561A1"/>
    <w:rsid w:val="00E64D49"/>
    <w:rsid w:val="00E875E6"/>
    <w:rsid w:val="00EA4A2F"/>
    <w:rsid w:val="00EB2A31"/>
    <w:rsid w:val="00EB7606"/>
    <w:rsid w:val="00ED0AFC"/>
    <w:rsid w:val="00ED7C15"/>
    <w:rsid w:val="00EE7BD2"/>
    <w:rsid w:val="00EF3D3D"/>
    <w:rsid w:val="00EF6F08"/>
    <w:rsid w:val="00F11AA3"/>
    <w:rsid w:val="00F13E73"/>
    <w:rsid w:val="00F236BF"/>
    <w:rsid w:val="00F73955"/>
    <w:rsid w:val="00F80E19"/>
    <w:rsid w:val="00F82151"/>
    <w:rsid w:val="00F836DA"/>
    <w:rsid w:val="00F85909"/>
    <w:rsid w:val="00F94638"/>
    <w:rsid w:val="00F96FB8"/>
    <w:rsid w:val="00FC4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F78"/>
  </w:style>
  <w:style w:type="paragraph" w:styleId="1">
    <w:name w:val="heading 1"/>
    <w:basedOn w:val="a"/>
    <w:next w:val="a"/>
    <w:qFormat/>
    <w:rsid w:val="00C42F78"/>
    <w:pPr>
      <w:keepNext/>
      <w:spacing w:line="220" w:lineRule="exact"/>
      <w:jc w:val="center"/>
      <w:outlineLvl w:val="0"/>
    </w:pPr>
    <w:rPr>
      <w:rFonts w:ascii="AG Souvenir" w:hAnsi="AG Souvenir"/>
      <w:b/>
      <w:spacing w:val="38"/>
      <w:sz w:val="28"/>
    </w:rPr>
  </w:style>
  <w:style w:type="paragraph" w:styleId="2">
    <w:name w:val="heading 2"/>
    <w:basedOn w:val="a"/>
    <w:next w:val="a"/>
    <w:qFormat/>
    <w:rsid w:val="00C42F78"/>
    <w:pPr>
      <w:keepNext/>
      <w:ind w:left="709"/>
      <w:outlineLvl w:val="1"/>
    </w:pPr>
    <w:rPr>
      <w:sz w:val="28"/>
    </w:rPr>
  </w:style>
  <w:style w:type="paragraph" w:styleId="3">
    <w:name w:val="heading 3"/>
    <w:basedOn w:val="a"/>
    <w:next w:val="a"/>
    <w:qFormat/>
    <w:rsid w:val="00C42F78"/>
    <w:pPr>
      <w:keepNext/>
      <w:jc w:val="both"/>
      <w:outlineLvl w:val="2"/>
    </w:pPr>
    <w:rPr>
      <w:sz w:val="28"/>
    </w:rPr>
  </w:style>
  <w:style w:type="paragraph" w:styleId="6">
    <w:name w:val="heading 6"/>
    <w:basedOn w:val="a"/>
    <w:next w:val="a"/>
    <w:qFormat/>
    <w:rsid w:val="00C42F78"/>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Знак2 Знак Знак Знак Знак Знак Знак Знак Знак Знак Знак Знак Знак Знак Знак Знак"/>
    <w:basedOn w:val="a"/>
    <w:rsid w:val="00C42F78"/>
    <w:pPr>
      <w:spacing w:before="100" w:beforeAutospacing="1" w:after="100" w:afterAutospacing="1"/>
    </w:pPr>
    <w:rPr>
      <w:rFonts w:ascii="Tahoma" w:hAnsi="Tahoma"/>
      <w:lang w:val="en-US" w:eastAsia="en-US"/>
    </w:rPr>
  </w:style>
  <w:style w:type="paragraph" w:styleId="a3">
    <w:name w:val="Body Text"/>
    <w:basedOn w:val="a"/>
    <w:semiHidden/>
    <w:rsid w:val="00C42F78"/>
    <w:rPr>
      <w:sz w:val="28"/>
    </w:rPr>
  </w:style>
  <w:style w:type="paragraph" w:styleId="a4">
    <w:name w:val="Body Text Indent"/>
    <w:basedOn w:val="a"/>
    <w:semiHidden/>
    <w:rsid w:val="00C42F78"/>
    <w:pPr>
      <w:ind w:firstLine="709"/>
      <w:jc w:val="both"/>
    </w:pPr>
    <w:rPr>
      <w:sz w:val="28"/>
    </w:rPr>
  </w:style>
  <w:style w:type="paragraph" w:customStyle="1" w:styleId="Postan">
    <w:name w:val="Postan"/>
    <w:basedOn w:val="a"/>
    <w:rsid w:val="00C42F78"/>
    <w:pPr>
      <w:jc w:val="center"/>
    </w:pPr>
    <w:rPr>
      <w:sz w:val="28"/>
    </w:rPr>
  </w:style>
  <w:style w:type="paragraph" w:styleId="a5">
    <w:name w:val="footer"/>
    <w:basedOn w:val="a"/>
    <w:link w:val="a6"/>
    <w:semiHidden/>
    <w:rsid w:val="00C42F78"/>
    <w:pPr>
      <w:tabs>
        <w:tab w:val="center" w:pos="4153"/>
        <w:tab w:val="right" w:pos="8306"/>
      </w:tabs>
    </w:pPr>
  </w:style>
  <w:style w:type="paragraph" w:styleId="a7">
    <w:name w:val="header"/>
    <w:basedOn w:val="a"/>
    <w:semiHidden/>
    <w:rsid w:val="00C42F78"/>
    <w:pPr>
      <w:tabs>
        <w:tab w:val="center" w:pos="4153"/>
        <w:tab w:val="right" w:pos="8306"/>
      </w:tabs>
    </w:pPr>
  </w:style>
  <w:style w:type="character" w:customStyle="1" w:styleId="a8">
    <w:name w:val="Верхний колонтитул Знак"/>
    <w:semiHidden/>
    <w:rsid w:val="00C42F78"/>
    <w:rPr>
      <w:lang w:val="ru-RU" w:eastAsia="ru-RU" w:bidi="ar-SA"/>
    </w:rPr>
  </w:style>
  <w:style w:type="character" w:styleId="a9">
    <w:name w:val="page number"/>
    <w:basedOn w:val="a0"/>
    <w:semiHidden/>
    <w:rsid w:val="00C42F78"/>
  </w:style>
  <w:style w:type="paragraph" w:customStyle="1" w:styleId="ConsNormal">
    <w:name w:val="ConsNormal"/>
    <w:rsid w:val="00C42F78"/>
    <w:pPr>
      <w:widowControl w:val="0"/>
      <w:autoSpaceDE w:val="0"/>
      <w:autoSpaceDN w:val="0"/>
      <w:adjustRightInd w:val="0"/>
      <w:ind w:right="19772" w:firstLine="720"/>
    </w:pPr>
    <w:rPr>
      <w:rFonts w:ascii="Arial" w:hAnsi="Arial" w:cs="Arial"/>
    </w:rPr>
  </w:style>
  <w:style w:type="paragraph" w:customStyle="1" w:styleId="ConsPlusNormal">
    <w:name w:val="ConsPlusNormal"/>
    <w:rsid w:val="00C42F78"/>
    <w:pPr>
      <w:widowControl w:val="0"/>
      <w:autoSpaceDE w:val="0"/>
      <w:autoSpaceDN w:val="0"/>
      <w:adjustRightInd w:val="0"/>
      <w:ind w:firstLine="720"/>
    </w:pPr>
    <w:rPr>
      <w:rFonts w:ascii="Arial" w:hAnsi="Arial" w:cs="Arial"/>
    </w:rPr>
  </w:style>
  <w:style w:type="paragraph" w:customStyle="1" w:styleId="ConsPlusNonformat">
    <w:name w:val="ConsPlusNonformat"/>
    <w:rsid w:val="00C42F78"/>
    <w:pPr>
      <w:autoSpaceDE w:val="0"/>
      <w:autoSpaceDN w:val="0"/>
      <w:adjustRightInd w:val="0"/>
    </w:pPr>
    <w:rPr>
      <w:rFonts w:ascii="Courier New" w:hAnsi="Courier New" w:cs="Courier New"/>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semiHidden/>
    <w:rsid w:val="00C42F78"/>
    <w:pPr>
      <w:spacing w:before="100" w:beforeAutospacing="1" w:after="100" w:afterAutospacing="1"/>
    </w:pPr>
    <w:rPr>
      <w:sz w:val="24"/>
      <w:szCs w:val="24"/>
    </w:rPr>
  </w:style>
  <w:style w:type="paragraph" w:customStyle="1" w:styleId="ab">
    <w:name w:val="Текст таблицы"/>
    <w:basedOn w:val="a"/>
    <w:rsid w:val="00C42F78"/>
    <w:pPr>
      <w:spacing w:before="60" w:after="60"/>
      <w:jc w:val="both"/>
    </w:pPr>
    <w:rPr>
      <w:rFonts w:ascii="Arial" w:hAnsi="Arial"/>
    </w:rPr>
  </w:style>
  <w:style w:type="paragraph" w:customStyle="1" w:styleId="10">
    <w:name w:val="Стиль1"/>
    <w:rsid w:val="00C42F78"/>
    <w:pPr>
      <w:widowControl w:val="0"/>
    </w:pPr>
    <w:rPr>
      <w:snapToGrid w:val="0"/>
      <w:sz w:val="28"/>
    </w:rPr>
  </w:style>
  <w:style w:type="character" w:customStyle="1" w:styleId="60">
    <w:name w:val="Заголовок 6 Знак"/>
    <w:semiHidden/>
    <w:rsid w:val="00C42F78"/>
    <w:rPr>
      <w:rFonts w:ascii="Calibri" w:eastAsia="Times New Roman" w:hAnsi="Calibri" w:cs="Times New Roman"/>
      <w:b/>
      <w:bCs/>
      <w:sz w:val="22"/>
      <w:szCs w:val="22"/>
    </w:rPr>
  </w:style>
  <w:style w:type="paragraph" w:styleId="ac">
    <w:name w:val="Title"/>
    <w:basedOn w:val="a"/>
    <w:qFormat/>
    <w:rsid w:val="00C42F78"/>
    <w:pPr>
      <w:widowControl w:val="0"/>
      <w:autoSpaceDE w:val="0"/>
      <w:autoSpaceDN w:val="0"/>
      <w:adjustRightInd w:val="0"/>
      <w:jc w:val="center"/>
    </w:pPr>
    <w:rPr>
      <w:b/>
      <w:sz w:val="28"/>
      <w:szCs w:val="32"/>
    </w:rPr>
  </w:style>
  <w:style w:type="character" w:customStyle="1" w:styleId="ad">
    <w:name w:val="Название Знак"/>
    <w:rsid w:val="00C42F78"/>
    <w:rPr>
      <w:b/>
      <w:sz w:val="28"/>
      <w:szCs w:val="32"/>
    </w:rPr>
  </w:style>
  <w:style w:type="paragraph" w:customStyle="1" w:styleId="ConsPlusTitle">
    <w:name w:val="ConsPlusTitle"/>
    <w:rsid w:val="00C42F78"/>
    <w:pPr>
      <w:widowControl w:val="0"/>
    </w:pPr>
    <w:rPr>
      <w:rFonts w:ascii="Arial" w:hAnsi="Arial"/>
      <w:b/>
      <w:snapToGrid w:val="0"/>
    </w:rPr>
  </w:style>
  <w:style w:type="paragraph" w:styleId="21">
    <w:name w:val="Body Text Indent 2"/>
    <w:basedOn w:val="a"/>
    <w:semiHidden/>
    <w:rsid w:val="00C42F78"/>
    <w:pPr>
      <w:spacing w:line="276" w:lineRule="auto"/>
      <w:ind w:firstLine="720"/>
      <w:jc w:val="both"/>
    </w:pPr>
    <w:rPr>
      <w:sz w:val="28"/>
      <w:szCs w:val="28"/>
    </w:rPr>
  </w:style>
  <w:style w:type="paragraph" w:customStyle="1" w:styleId="ae">
    <w:name w:val="Содержимое таблицы"/>
    <w:basedOn w:val="a"/>
    <w:rsid w:val="00AF2C5D"/>
    <w:pPr>
      <w:suppressLineNumbers/>
      <w:ind w:firstLine="567"/>
      <w:jc w:val="both"/>
    </w:pPr>
    <w:rPr>
      <w:rFonts w:ascii="Arial" w:hAnsi="Arial"/>
      <w:sz w:val="24"/>
      <w:szCs w:val="24"/>
    </w:rPr>
  </w:style>
  <w:style w:type="paragraph" w:customStyle="1" w:styleId="ConsTitle">
    <w:name w:val="ConsTitle"/>
    <w:rsid w:val="001B5B79"/>
    <w:pPr>
      <w:widowControl w:val="0"/>
      <w:autoSpaceDE w:val="0"/>
      <w:autoSpaceDN w:val="0"/>
      <w:adjustRightInd w:val="0"/>
      <w:ind w:right="19772"/>
    </w:pPr>
    <w:rPr>
      <w:rFonts w:ascii="Arial" w:hAnsi="Arial" w:cs="Arial"/>
      <w:b/>
      <w:bCs/>
      <w:sz w:val="18"/>
      <w:szCs w:val="18"/>
    </w:rPr>
  </w:style>
  <w:style w:type="paragraph" w:customStyle="1" w:styleId="ConsNonformat">
    <w:name w:val="ConsNonformat"/>
    <w:rsid w:val="001B5B79"/>
    <w:pPr>
      <w:widowControl w:val="0"/>
      <w:autoSpaceDE w:val="0"/>
      <w:autoSpaceDN w:val="0"/>
      <w:adjustRightInd w:val="0"/>
      <w:ind w:right="19772"/>
    </w:pPr>
    <w:rPr>
      <w:rFonts w:ascii="Courier New" w:hAnsi="Courier New" w:cs="Courier New"/>
      <w:sz w:val="22"/>
      <w:szCs w:val="22"/>
    </w:rPr>
  </w:style>
  <w:style w:type="character" w:customStyle="1" w:styleId="a6">
    <w:name w:val="Нижний колонтитул Знак"/>
    <w:basedOn w:val="a0"/>
    <w:link w:val="a5"/>
    <w:semiHidden/>
    <w:rsid w:val="00472B8A"/>
  </w:style>
  <w:style w:type="paragraph" w:customStyle="1" w:styleId="ConsPlusCell">
    <w:name w:val="ConsPlusCell"/>
    <w:uiPriority w:val="99"/>
    <w:rsid w:val="00472B8A"/>
    <w:pPr>
      <w:widowControl w:val="0"/>
      <w:autoSpaceDE w:val="0"/>
      <w:autoSpaceDN w:val="0"/>
      <w:adjustRightInd w:val="0"/>
    </w:pPr>
    <w:rPr>
      <w:rFonts w:ascii="Calibri" w:hAnsi="Calibri" w:cs="Calibri"/>
      <w:sz w:val="22"/>
      <w:szCs w:val="22"/>
    </w:rPr>
  </w:style>
  <w:style w:type="paragraph" w:styleId="af">
    <w:name w:val="Balloon Text"/>
    <w:basedOn w:val="a"/>
    <w:link w:val="af0"/>
    <w:uiPriority w:val="99"/>
    <w:semiHidden/>
    <w:unhideWhenUsed/>
    <w:rsid w:val="00E64D49"/>
    <w:rPr>
      <w:rFonts w:ascii="Tahoma" w:hAnsi="Tahoma" w:cs="Tahoma"/>
      <w:sz w:val="16"/>
      <w:szCs w:val="16"/>
    </w:rPr>
  </w:style>
  <w:style w:type="character" w:customStyle="1" w:styleId="af0">
    <w:name w:val="Текст выноски Знак"/>
    <w:basedOn w:val="a0"/>
    <w:link w:val="af"/>
    <w:uiPriority w:val="99"/>
    <w:semiHidden/>
    <w:rsid w:val="00E64D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768788">
      <w:bodyDiv w:val="1"/>
      <w:marLeft w:val="0"/>
      <w:marRight w:val="0"/>
      <w:marTop w:val="0"/>
      <w:marBottom w:val="0"/>
      <w:divBdr>
        <w:top w:val="none" w:sz="0" w:space="0" w:color="auto"/>
        <w:left w:val="none" w:sz="0" w:space="0" w:color="auto"/>
        <w:bottom w:val="none" w:sz="0" w:space="0" w:color="auto"/>
        <w:right w:val="none" w:sz="0" w:space="0" w:color="auto"/>
      </w:divBdr>
    </w:div>
    <w:div w:id="137308352">
      <w:bodyDiv w:val="1"/>
      <w:marLeft w:val="0"/>
      <w:marRight w:val="0"/>
      <w:marTop w:val="0"/>
      <w:marBottom w:val="0"/>
      <w:divBdr>
        <w:top w:val="none" w:sz="0" w:space="0" w:color="auto"/>
        <w:left w:val="none" w:sz="0" w:space="0" w:color="auto"/>
        <w:bottom w:val="none" w:sz="0" w:space="0" w:color="auto"/>
        <w:right w:val="none" w:sz="0" w:space="0" w:color="auto"/>
      </w:divBdr>
    </w:div>
    <w:div w:id="588738099">
      <w:bodyDiv w:val="1"/>
      <w:marLeft w:val="0"/>
      <w:marRight w:val="0"/>
      <w:marTop w:val="0"/>
      <w:marBottom w:val="0"/>
      <w:divBdr>
        <w:top w:val="none" w:sz="0" w:space="0" w:color="auto"/>
        <w:left w:val="none" w:sz="0" w:space="0" w:color="auto"/>
        <w:bottom w:val="none" w:sz="0" w:space="0" w:color="auto"/>
        <w:right w:val="none" w:sz="0" w:space="0" w:color="auto"/>
      </w:divBdr>
    </w:div>
    <w:div w:id="608782608">
      <w:bodyDiv w:val="1"/>
      <w:marLeft w:val="0"/>
      <w:marRight w:val="0"/>
      <w:marTop w:val="0"/>
      <w:marBottom w:val="0"/>
      <w:divBdr>
        <w:top w:val="none" w:sz="0" w:space="0" w:color="auto"/>
        <w:left w:val="none" w:sz="0" w:space="0" w:color="auto"/>
        <w:bottom w:val="none" w:sz="0" w:space="0" w:color="auto"/>
        <w:right w:val="none" w:sz="0" w:space="0" w:color="auto"/>
      </w:divBdr>
    </w:div>
    <w:div w:id="1102265559">
      <w:bodyDiv w:val="1"/>
      <w:marLeft w:val="0"/>
      <w:marRight w:val="0"/>
      <w:marTop w:val="0"/>
      <w:marBottom w:val="0"/>
      <w:divBdr>
        <w:top w:val="none" w:sz="0" w:space="0" w:color="auto"/>
        <w:left w:val="none" w:sz="0" w:space="0" w:color="auto"/>
        <w:bottom w:val="none" w:sz="0" w:space="0" w:color="auto"/>
        <w:right w:val="none" w:sz="0" w:space="0" w:color="auto"/>
      </w:divBdr>
    </w:div>
    <w:div w:id="1213612519">
      <w:bodyDiv w:val="1"/>
      <w:marLeft w:val="0"/>
      <w:marRight w:val="0"/>
      <w:marTop w:val="0"/>
      <w:marBottom w:val="0"/>
      <w:divBdr>
        <w:top w:val="none" w:sz="0" w:space="0" w:color="auto"/>
        <w:left w:val="none" w:sz="0" w:space="0" w:color="auto"/>
        <w:bottom w:val="none" w:sz="0" w:space="0" w:color="auto"/>
        <w:right w:val="none" w:sz="0" w:space="0" w:color="auto"/>
      </w:divBdr>
    </w:div>
    <w:div w:id="174371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АРО</Template>
  <TotalTime>2</TotalTime>
  <Pages>1</Pages>
  <Words>558</Words>
  <Characters>3181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Kondrateva_NV</dc:creator>
  <cp:lastModifiedBy>sp04048@donpac.ru</cp:lastModifiedBy>
  <cp:revision>6</cp:revision>
  <cp:lastPrinted>2023-11-01T07:20:00Z</cp:lastPrinted>
  <dcterms:created xsi:type="dcterms:W3CDTF">2023-07-25T11:16:00Z</dcterms:created>
  <dcterms:modified xsi:type="dcterms:W3CDTF">2023-11-01T07:21:00Z</dcterms:modified>
</cp:coreProperties>
</file>