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385" w:rsidRDefault="00AD62B2" w:rsidP="00BE2385">
      <w:pPr>
        <w:spacing w:before="120"/>
        <w:jc w:val="center"/>
        <w:rPr>
          <w:b/>
          <w:bCs/>
        </w:rPr>
      </w:pPr>
      <w:r>
        <w:rPr>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BE2385" w:rsidRPr="00BE2385" w:rsidRDefault="00BE2385" w:rsidP="00BE2385">
      <w:pPr>
        <w:pStyle w:val="2"/>
        <w:ind w:left="0"/>
        <w:jc w:val="center"/>
        <w:rPr>
          <w:szCs w:val="28"/>
        </w:rPr>
      </w:pPr>
      <w:r w:rsidRPr="00BE2385">
        <w:rPr>
          <w:szCs w:val="28"/>
        </w:rPr>
        <w:t>РОССИЙСКАЯ  ФЕДЕРАЦИЯ</w:t>
      </w:r>
    </w:p>
    <w:p w:rsidR="00BE2385" w:rsidRPr="00BE2385" w:rsidRDefault="00BE2385" w:rsidP="00BE2385">
      <w:pPr>
        <w:pStyle w:val="2"/>
        <w:ind w:left="0"/>
        <w:jc w:val="center"/>
        <w:rPr>
          <w:szCs w:val="28"/>
        </w:rPr>
      </w:pPr>
      <w:r w:rsidRPr="00BE2385">
        <w:rPr>
          <w:szCs w:val="28"/>
        </w:rPr>
        <w:t>РОСТОВСКАЯ ОБЛАСТЬ</w:t>
      </w:r>
    </w:p>
    <w:p w:rsidR="00BE2385" w:rsidRPr="00BE2385" w:rsidRDefault="00BE2385" w:rsidP="00BE2385">
      <w:pPr>
        <w:pStyle w:val="2"/>
        <w:ind w:left="0"/>
        <w:jc w:val="center"/>
        <w:rPr>
          <w:szCs w:val="28"/>
        </w:rPr>
      </w:pPr>
      <w:r w:rsidRPr="00BE2385">
        <w:rPr>
          <w:szCs w:val="28"/>
        </w:rPr>
        <w:t xml:space="preserve">МУНИЦИПАЛЬНОЕ ОБРАЗОВАНИЕ </w:t>
      </w:r>
    </w:p>
    <w:p w:rsidR="00BE2385" w:rsidRPr="00BE2385" w:rsidRDefault="00BE2385" w:rsidP="00BE2385">
      <w:pPr>
        <w:pStyle w:val="2"/>
        <w:ind w:left="0"/>
        <w:jc w:val="center"/>
        <w:rPr>
          <w:szCs w:val="28"/>
        </w:rPr>
      </w:pPr>
      <w:r w:rsidRPr="00BE2385">
        <w:rPr>
          <w:szCs w:val="28"/>
        </w:rPr>
        <w:t>«СИНЕГОРСКОЕ СЕЛЬСКОЕ ПОСЕЛЕНИЕ»</w:t>
      </w:r>
    </w:p>
    <w:p w:rsidR="00BE2385" w:rsidRPr="00BE2385" w:rsidRDefault="00BE2385" w:rsidP="00BE2385">
      <w:pPr>
        <w:pStyle w:val="2"/>
        <w:ind w:left="0"/>
        <w:jc w:val="center"/>
        <w:rPr>
          <w:szCs w:val="28"/>
        </w:rPr>
      </w:pPr>
      <w:r w:rsidRPr="00BE2385">
        <w:rPr>
          <w:szCs w:val="28"/>
        </w:rPr>
        <w:t>АДМИНИСТРАЦИЯ СИНЕГОРСКОГО СЕЛЬСКОГО ПОСЕЛЕНИЯ</w:t>
      </w:r>
    </w:p>
    <w:p w:rsidR="00BE2385" w:rsidRPr="00E47D80" w:rsidRDefault="00BE2385" w:rsidP="00BE2385">
      <w:pPr>
        <w:spacing w:before="120"/>
        <w:jc w:val="center"/>
        <w:rPr>
          <w:sz w:val="28"/>
          <w:szCs w:val="28"/>
        </w:rPr>
      </w:pPr>
    </w:p>
    <w:p w:rsidR="00BE2385" w:rsidRPr="00D731C7" w:rsidRDefault="00BE2385" w:rsidP="00BE2385">
      <w:pPr>
        <w:spacing w:before="120"/>
        <w:jc w:val="center"/>
        <w:rPr>
          <w:b/>
          <w:sz w:val="28"/>
          <w:szCs w:val="28"/>
        </w:rPr>
      </w:pPr>
      <w:r w:rsidRPr="00D731C7">
        <w:rPr>
          <w:b/>
          <w:sz w:val="28"/>
          <w:szCs w:val="28"/>
        </w:rPr>
        <w:t>ПОСТАНОВЛЕНИЕ</w:t>
      </w:r>
    </w:p>
    <w:p w:rsidR="00F07626" w:rsidRDefault="00190CAF" w:rsidP="00F07626">
      <w:pPr>
        <w:spacing w:before="120"/>
        <w:jc w:val="center"/>
        <w:rPr>
          <w:sz w:val="28"/>
        </w:rPr>
      </w:pPr>
      <w:r>
        <w:rPr>
          <w:sz w:val="28"/>
        </w:rPr>
        <w:t>от 25.10</w:t>
      </w:r>
      <w:r w:rsidR="00F07626">
        <w:rPr>
          <w:sz w:val="28"/>
        </w:rPr>
        <w:t>.202</w:t>
      </w:r>
      <w:r w:rsidR="008F5BB6">
        <w:rPr>
          <w:sz w:val="28"/>
        </w:rPr>
        <w:t>3</w:t>
      </w:r>
      <w:r w:rsidR="00F07626">
        <w:rPr>
          <w:sz w:val="28"/>
        </w:rPr>
        <w:tab/>
        <w:t xml:space="preserve">   № </w:t>
      </w:r>
      <w:r>
        <w:rPr>
          <w:sz w:val="28"/>
        </w:rPr>
        <w:t xml:space="preserve"> 214</w:t>
      </w:r>
    </w:p>
    <w:p w:rsidR="00BE2385" w:rsidRPr="00C96E82" w:rsidRDefault="00BE2385" w:rsidP="00BE2385">
      <w:pPr>
        <w:spacing w:before="120"/>
        <w:jc w:val="center"/>
        <w:rPr>
          <w:sz w:val="28"/>
        </w:rPr>
      </w:pPr>
      <w:r>
        <w:rPr>
          <w:sz w:val="28"/>
        </w:rPr>
        <w:t>п. Синегорский</w:t>
      </w:r>
    </w:p>
    <w:p w:rsidR="00BE2385" w:rsidRPr="00573863" w:rsidRDefault="00BE2385" w:rsidP="00BE2385">
      <w:pPr>
        <w:pStyle w:val="ConsNonformat"/>
        <w:widowControl/>
        <w:ind w:right="0"/>
        <w:rPr>
          <w:rFonts w:ascii="Times New Roman" w:hAnsi="Times New Roman" w:cs="Times New Roman"/>
          <w:sz w:val="28"/>
          <w:szCs w:val="28"/>
        </w:rPr>
      </w:pPr>
    </w:p>
    <w:p w:rsidR="00BE2385" w:rsidRPr="003D007D" w:rsidRDefault="00BE2385" w:rsidP="00BE2385">
      <w:pPr>
        <w:pStyle w:val="ConsNonformat"/>
        <w:ind w:right="0"/>
        <w:jc w:val="center"/>
        <w:rPr>
          <w:rFonts w:ascii="Times New Roman" w:hAnsi="Times New Roman" w:cs="Times New Roman"/>
          <w:b/>
          <w:bCs/>
          <w:sz w:val="28"/>
          <w:szCs w:val="28"/>
        </w:rPr>
      </w:pPr>
      <w:r w:rsidRPr="003D007D">
        <w:rPr>
          <w:rFonts w:ascii="Times New Roman" w:hAnsi="Times New Roman" w:cs="Times New Roman"/>
          <w:b/>
          <w:bCs/>
          <w:sz w:val="28"/>
          <w:szCs w:val="28"/>
        </w:rPr>
        <w:t>Об утверждении отчета об исполнении</w:t>
      </w:r>
      <w:r>
        <w:rPr>
          <w:rFonts w:ascii="Times New Roman" w:hAnsi="Times New Roman" w:cs="Times New Roman"/>
          <w:b/>
          <w:bCs/>
          <w:sz w:val="28"/>
          <w:szCs w:val="28"/>
        </w:rPr>
        <w:t xml:space="preserve"> плана реализации</w:t>
      </w:r>
    </w:p>
    <w:p w:rsidR="00BE2385" w:rsidRPr="003D007D" w:rsidRDefault="00BE2385" w:rsidP="00BE2385">
      <w:pPr>
        <w:pStyle w:val="ConsNonformat"/>
        <w:ind w:right="0"/>
        <w:jc w:val="center"/>
        <w:rPr>
          <w:rFonts w:ascii="Times New Roman" w:hAnsi="Times New Roman" w:cs="Times New Roman"/>
          <w:b/>
          <w:bCs/>
          <w:sz w:val="28"/>
          <w:szCs w:val="28"/>
        </w:rPr>
      </w:pPr>
      <w:r>
        <w:rPr>
          <w:rFonts w:ascii="Times New Roman" w:hAnsi="Times New Roman" w:cs="Times New Roman"/>
          <w:b/>
          <w:bCs/>
          <w:sz w:val="28"/>
          <w:szCs w:val="28"/>
        </w:rPr>
        <w:t>м</w:t>
      </w:r>
      <w:r w:rsidRPr="003D007D">
        <w:rPr>
          <w:rFonts w:ascii="Times New Roman" w:hAnsi="Times New Roman" w:cs="Times New Roman"/>
          <w:b/>
          <w:bCs/>
          <w:sz w:val="28"/>
          <w:szCs w:val="28"/>
        </w:rPr>
        <w:t>униципальной программы Синегорского</w:t>
      </w:r>
      <w:r>
        <w:rPr>
          <w:rFonts w:ascii="Times New Roman" w:hAnsi="Times New Roman" w:cs="Times New Roman"/>
          <w:b/>
          <w:bCs/>
          <w:sz w:val="28"/>
          <w:szCs w:val="28"/>
        </w:rPr>
        <w:t xml:space="preserve"> </w:t>
      </w:r>
      <w:r w:rsidRPr="003D007D">
        <w:rPr>
          <w:rFonts w:ascii="Times New Roman" w:hAnsi="Times New Roman" w:cs="Times New Roman"/>
          <w:b/>
          <w:bCs/>
          <w:sz w:val="28"/>
          <w:szCs w:val="28"/>
        </w:rPr>
        <w:t>сельского поселения «Обеспечение</w:t>
      </w:r>
    </w:p>
    <w:p w:rsidR="00BE2385" w:rsidRPr="003D007D" w:rsidRDefault="00BE2385" w:rsidP="00BE2385">
      <w:pPr>
        <w:pStyle w:val="ConsNonformat"/>
        <w:ind w:right="0"/>
        <w:jc w:val="center"/>
        <w:rPr>
          <w:rFonts w:ascii="Times New Roman" w:hAnsi="Times New Roman" w:cs="Times New Roman"/>
          <w:b/>
          <w:bCs/>
          <w:sz w:val="28"/>
          <w:szCs w:val="28"/>
        </w:rPr>
      </w:pPr>
      <w:r w:rsidRPr="003D007D">
        <w:rPr>
          <w:rFonts w:ascii="Times New Roman" w:hAnsi="Times New Roman" w:cs="Times New Roman"/>
          <w:b/>
          <w:bCs/>
          <w:sz w:val="28"/>
          <w:szCs w:val="28"/>
        </w:rPr>
        <w:t>качественными жилищно-коммунальными</w:t>
      </w:r>
      <w:r>
        <w:rPr>
          <w:rFonts w:ascii="Times New Roman" w:hAnsi="Times New Roman" w:cs="Times New Roman"/>
          <w:b/>
          <w:bCs/>
          <w:sz w:val="28"/>
          <w:szCs w:val="28"/>
        </w:rPr>
        <w:t xml:space="preserve"> </w:t>
      </w:r>
      <w:r w:rsidRPr="003D007D">
        <w:rPr>
          <w:rFonts w:ascii="Times New Roman" w:hAnsi="Times New Roman" w:cs="Times New Roman"/>
          <w:b/>
          <w:bCs/>
          <w:sz w:val="28"/>
          <w:szCs w:val="28"/>
        </w:rPr>
        <w:t>услугами населения Синегорского</w:t>
      </w:r>
      <w:r>
        <w:rPr>
          <w:rFonts w:ascii="Times New Roman" w:hAnsi="Times New Roman" w:cs="Times New Roman"/>
          <w:b/>
          <w:bCs/>
          <w:sz w:val="28"/>
          <w:szCs w:val="28"/>
        </w:rPr>
        <w:t xml:space="preserve"> </w:t>
      </w:r>
      <w:r w:rsidRPr="003D007D">
        <w:rPr>
          <w:rFonts w:ascii="Times New Roman" w:hAnsi="Times New Roman" w:cs="Times New Roman"/>
          <w:b/>
          <w:bCs/>
          <w:sz w:val="28"/>
          <w:szCs w:val="28"/>
        </w:rPr>
        <w:t xml:space="preserve">сельского поселения» за </w:t>
      </w:r>
      <w:r w:rsidR="00A60AB7">
        <w:rPr>
          <w:rFonts w:ascii="Times New Roman" w:hAnsi="Times New Roman" w:cs="Times New Roman"/>
          <w:b/>
          <w:bCs/>
          <w:sz w:val="28"/>
          <w:szCs w:val="28"/>
        </w:rPr>
        <w:t>9 месяцев</w:t>
      </w:r>
      <w:r w:rsidR="00510AA9">
        <w:rPr>
          <w:rFonts w:ascii="Times New Roman" w:hAnsi="Times New Roman" w:cs="Times New Roman"/>
          <w:b/>
          <w:bCs/>
          <w:sz w:val="28"/>
          <w:szCs w:val="28"/>
        </w:rPr>
        <w:t xml:space="preserve"> </w:t>
      </w:r>
      <w:r w:rsidRPr="003D007D">
        <w:rPr>
          <w:rFonts w:ascii="Times New Roman" w:hAnsi="Times New Roman" w:cs="Times New Roman"/>
          <w:b/>
          <w:bCs/>
          <w:sz w:val="28"/>
          <w:szCs w:val="28"/>
        </w:rPr>
        <w:t>20</w:t>
      </w:r>
      <w:r w:rsidR="00510AA9">
        <w:rPr>
          <w:rFonts w:ascii="Times New Roman" w:hAnsi="Times New Roman" w:cs="Times New Roman"/>
          <w:b/>
          <w:bCs/>
          <w:sz w:val="28"/>
          <w:szCs w:val="28"/>
        </w:rPr>
        <w:t>2</w:t>
      </w:r>
      <w:r w:rsidR="008F5BB6">
        <w:rPr>
          <w:rFonts w:ascii="Times New Roman" w:hAnsi="Times New Roman" w:cs="Times New Roman"/>
          <w:b/>
          <w:bCs/>
          <w:sz w:val="28"/>
          <w:szCs w:val="28"/>
        </w:rPr>
        <w:t>3</w:t>
      </w:r>
      <w:r w:rsidR="00E47D80">
        <w:rPr>
          <w:rFonts w:ascii="Times New Roman" w:hAnsi="Times New Roman" w:cs="Times New Roman"/>
          <w:b/>
          <w:bCs/>
          <w:sz w:val="28"/>
          <w:szCs w:val="28"/>
        </w:rPr>
        <w:t xml:space="preserve"> год</w:t>
      </w:r>
      <w:r w:rsidR="00510AA9">
        <w:rPr>
          <w:rFonts w:ascii="Times New Roman" w:hAnsi="Times New Roman" w:cs="Times New Roman"/>
          <w:b/>
          <w:bCs/>
          <w:sz w:val="28"/>
          <w:szCs w:val="28"/>
        </w:rPr>
        <w:t>а</w:t>
      </w:r>
    </w:p>
    <w:p w:rsidR="00BE2385" w:rsidRDefault="00BE2385" w:rsidP="00BE2385">
      <w:pPr>
        <w:pStyle w:val="ConsNonformat"/>
        <w:ind w:right="0"/>
        <w:jc w:val="both"/>
        <w:rPr>
          <w:rFonts w:ascii="Times New Roman" w:hAnsi="Times New Roman" w:cs="Times New Roman"/>
          <w:b/>
          <w:bCs/>
          <w:sz w:val="28"/>
          <w:szCs w:val="28"/>
        </w:rPr>
      </w:pPr>
    </w:p>
    <w:p w:rsidR="00BE2385" w:rsidRDefault="00BE2385" w:rsidP="00BE2385">
      <w:pPr>
        <w:pStyle w:val="ConsNonformat"/>
        <w:ind w:right="0"/>
        <w:jc w:val="both"/>
        <w:rPr>
          <w:rFonts w:ascii="Times New Roman" w:hAnsi="Times New Roman" w:cs="Times New Roman"/>
          <w:sz w:val="28"/>
          <w:szCs w:val="28"/>
        </w:rPr>
      </w:pPr>
    </w:p>
    <w:p w:rsidR="00BE2385" w:rsidRDefault="00BE2385" w:rsidP="00BE2385">
      <w:pPr>
        <w:spacing w:line="228" w:lineRule="auto"/>
        <w:ind w:firstLine="708"/>
        <w:jc w:val="both"/>
        <w:rPr>
          <w:spacing w:val="60"/>
          <w:sz w:val="28"/>
          <w:szCs w:val="28"/>
        </w:rPr>
      </w:pPr>
      <w:r>
        <w:rPr>
          <w:kern w:val="2"/>
          <w:sz w:val="28"/>
          <w:szCs w:val="28"/>
        </w:rPr>
        <w:t xml:space="preserve">В соответствии с постановлением Администрации Синегорского сельского поселения от </w:t>
      </w:r>
      <w:r w:rsidR="007B01F3">
        <w:rPr>
          <w:kern w:val="2"/>
          <w:sz w:val="28"/>
          <w:szCs w:val="28"/>
        </w:rPr>
        <w:t>05</w:t>
      </w:r>
      <w:r w:rsidRPr="00E63CB7">
        <w:rPr>
          <w:bCs/>
          <w:kern w:val="2"/>
          <w:sz w:val="28"/>
          <w:szCs w:val="28"/>
        </w:rPr>
        <w:t>.0</w:t>
      </w:r>
      <w:r w:rsidR="007B01F3">
        <w:rPr>
          <w:bCs/>
          <w:kern w:val="2"/>
          <w:sz w:val="28"/>
          <w:szCs w:val="28"/>
        </w:rPr>
        <w:t>9</w:t>
      </w:r>
      <w:r w:rsidRPr="00E63CB7">
        <w:rPr>
          <w:bCs/>
          <w:kern w:val="2"/>
          <w:sz w:val="28"/>
          <w:szCs w:val="28"/>
        </w:rPr>
        <w:t>.20</w:t>
      </w:r>
      <w:r w:rsidR="007B01F3">
        <w:rPr>
          <w:bCs/>
          <w:kern w:val="2"/>
          <w:sz w:val="28"/>
          <w:szCs w:val="28"/>
        </w:rPr>
        <w:t>23</w:t>
      </w:r>
      <w:r w:rsidRPr="00E63CB7">
        <w:rPr>
          <w:bCs/>
          <w:kern w:val="2"/>
          <w:sz w:val="28"/>
          <w:szCs w:val="28"/>
        </w:rPr>
        <w:t xml:space="preserve"> № </w:t>
      </w:r>
      <w:r w:rsidR="007B01F3">
        <w:rPr>
          <w:bCs/>
          <w:kern w:val="2"/>
          <w:sz w:val="28"/>
          <w:szCs w:val="28"/>
        </w:rPr>
        <w:t>176</w:t>
      </w:r>
      <w:r w:rsidRPr="00E63CB7">
        <w:rPr>
          <w:bCs/>
          <w:kern w:val="2"/>
          <w:sz w:val="28"/>
          <w:szCs w:val="28"/>
        </w:rPr>
        <w:t xml:space="preserve">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w:t>
      </w:r>
      <w:r w:rsidRPr="00F852E6">
        <w:rPr>
          <w:sz w:val="28"/>
          <w:szCs w:val="28"/>
        </w:rPr>
        <w:t xml:space="preserve"> поселения от 1</w:t>
      </w:r>
      <w:r>
        <w:rPr>
          <w:sz w:val="28"/>
          <w:szCs w:val="28"/>
        </w:rPr>
        <w:t>9.10.2018</w:t>
      </w:r>
      <w:r w:rsidRPr="00F852E6">
        <w:rPr>
          <w:sz w:val="28"/>
          <w:szCs w:val="28"/>
        </w:rPr>
        <w:t xml:space="preserve"> № </w:t>
      </w:r>
      <w:r>
        <w:rPr>
          <w:sz w:val="28"/>
          <w:szCs w:val="28"/>
        </w:rPr>
        <w:t>140</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B5548D">
        <w:rPr>
          <w:b/>
          <w:spacing w:val="60"/>
          <w:sz w:val="28"/>
          <w:szCs w:val="28"/>
        </w:rPr>
        <w:t>постановляет</w:t>
      </w:r>
      <w:r w:rsidRPr="00B5548D">
        <w:rPr>
          <w:spacing w:val="60"/>
          <w:sz w:val="28"/>
          <w:szCs w:val="28"/>
        </w:rPr>
        <w:t>:</w:t>
      </w:r>
    </w:p>
    <w:p w:rsidR="00BE2385" w:rsidRDefault="00BE2385" w:rsidP="00BE2385">
      <w:pPr>
        <w:spacing w:line="228" w:lineRule="auto"/>
        <w:ind w:firstLine="708"/>
        <w:jc w:val="both"/>
        <w:rPr>
          <w:sz w:val="28"/>
          <w:szCs w:val="28"/>
        </w:rPr>
      </w:pPr>
    </w:p>
    <w:p w:rsidR="000010FB" w:rsidRDefault="00F2075B" w:rsidP="00F20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00BE2385">
        <w:rPr>
          <w:rFonts w:ascii="Times New Roman" w:hAnsi="Times New Roman" w:cs="Times New Roman"/>
          <w:sz w:val="28"/>
          <w:szCs w:val="28"/>
        </w:rPr>
        <w:t>:</w:t>
      </w:r>
    </w:p>
    <w:p w:rsidR="00F2075B" w:rsidRDefault="000010FB" w:rsidP="00F20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Отчет об исполнении </w:t>
      </w:r>
      <w:r w:rsidR="00F2075B">
        <w:rPr>
          <w:rFonts w:ascii="Times New Roman" w:hAnsi="Times New Roman" w:cs="Times New Roman"/>
          <w:kern w:val="2"/>
          <w:sz w:val="28"/>
          <w:szCs w:val="28"/>
        </w:rPr>
        <w:t>муниципальной программы Синегорского сельского поселения «</w:t>
      </w:r>
      <w:r w:rsidR="000324E9">
        <w:rPr>
          <w:rFonts w:ascii="Times New Roman" w:hAnsi="Times New Roman" w:cs="Times New Roman"/>
          <w:kern w:val="2"/>
          <w:sz w:val="28"/>
          <w:szCs w:val="28"/>
        </w:rPr>
        <w:t>Обеспечение качественными жилищно-коммунальными услугами населения Синегорского сельского поселения</w:t>
      </w:r>
      <w:r w:rsidR="00F2075B">
        <w:rPr>
          <w:rFonts w:ascii="Times New Roman" w:hAnsi="Times New Roman" w:cs="Times New Roman"/>
          <w:kern w:val="2"/>
          <w:sz w:val="28"/>
          <w:szCs w:val="28"/>
        </w:rPr>
        <w:t>»</w:t>
      </w:r>
      <w:r w:rsidR="00BD3B6E">
        <w:rPr>
          <w:rFonts w:ascii="Times New Roman" w:hAnsi="Times New Roman" w:cs="Times New Roman"/>
          <w:kern w:val="2"/>
          <w:sz w:val="28"/>
          <w:szCs w:val="28"/>
        </w:rPr>
        <w:t xml:space="preserve"> </w:t>
      </w:r>
      <w:r>
        <w:rPr>
          <w:rFonts w:ascii="Times New Roman" w:hAnsi="Times New Roman" w:cs="Times New Roman"/>
          <w:kern w:val="2"/>
          <w:sz w:val="28"/>
          <w:szCs w:val="28"/>
        </w:rPr>
        <w:t>за</w:t>
      </w:r>
      <w:r w:rsidR="00E47D80">
        <w:rPr>
          <w:rFonts w:ascii="Times New Roman" w:hAnsi="Times New Roman" w:cs="Times New Roman"/>
          <w:kern w:val="2"/>
          <w:sz w:val="28"/>
          <w:szCs w:val="28"/>
        </w:rPr>
        <w:t xml:space="preserve">  </w:t>
      </w:r>
      <w:r w:rsidR="00A60AB7">
        <w:rPr>
          <w:rFonts w:ascii="Times New Roman" w:hAnsi="Times New Roman" w:cs="Times New Roman"/>
          <w:kern w:val="2"/>
          <w:sz w:val="28"/>
          <w:szCs w:val="28"/>
        </w:rPr>
        <w:t>9 месяцев</w:t>
      </w:r>
      <w:r w:rsidR="00510AA9">
        <w:rPr>
          <w:rFonts w:ascii="Times New Roman" w:hAnsi="Times New Roman" w:cs="Times New Roman"/>
          <w:kern w:val="2"/>
          <w:sz w:val="28"/>
          <w:szCs w:val="28"/>
        </w:rPr>
        <w:t xml:space="preserve"> </w:t>
      </w:r>
      <w:r w:rsidR="00954CAF">
        <w:rPr>
          <w:rFonts w:ascii="Times New Roman" w:hAnsi="Times New Roman" w:cs="Times New Roman"/>
          <w:kern w:val="2"/>
          <w:sz w:val="28"/>
          <w:szCs w:val="28"/>
        </w:rPr>
        <w:t>202</w:t>
      </w:r>
      <w:r w:rsidR="008F5BB6">
        <w:rPr>
          <w:rFonts w:ascii="Times New Roman" w:hAnsi="Times New Roman" w:cs="Times New Roman"/>
          <w:kern w:val="2"/>
          <w:sz w:val="28"/>
          <w:szCs w:val="28"/>
        </w:rPr>
        <w:t>3</w:t>
      </w:r>
      <w:r w:rsidR="00BD3B6E">
        <w:rPr>
          <w:rFonts w:ascii="Times New Roman" w:hAnsi="Times New Roman" w:cs="Times New Roman"/>
          <w:kern w:val="2"/>
          <w:sz w:val="28"/>
          <w:szCs w:val="28"/>
        </w:rPr>
        <w:t xml:space="preserve"> год</w:t>
      </w:r>
      <w:r w:rsidR="00510AA9">
        <w:rPr>
          <w:rFonts w:ascii="Times New Roman" w:hAnsi="Times New Roman" w:cs="Times New Roman"/>
          <w:kern w:val="2"/>
          <w:sz w:val="28"/>
          <w:szCs w:val="28"/>
        </w:rPr>
        <w:t>а</w:t>
      </w:r>
      <w:r w:rsidR="00F2075B">
        <w:rPr>
          <w:rFonts w:ascii="Times New Roman" w:hAnsi="Times New Roman" w:cs="Times New Roman"/>
          <w:kern w:val="2"/>
          <w:sz w:val="28"/>
          <w:szCs w:val="28"/>
        </w:rPr>
        <w:t xml:space="preserve">   согласно приложению к настоящему </w:t>
      </w:r>
      <w:r>
        <w:rPr>
          <w:rFonts w:ascii="Times New Roman" w:hAnsi="Times New Roman" w:cs="Times New Roman"/>
          <w:kern w:val="2"/>
          <w:sz w:val="28"/>
          <w:szCs w:val="28"/>
        </w:rPr>
        <w:t>постановлению</w:t>
      </w:r>
      <w:r w:rsidR="00F2075B">
        <w:rPr>
          <w:rFonts w:ascii="Times New Roman" w:hAnsi="Times New Roman" w:cs="Times New Roman"/>
          <w:sz w:val="28"/>
          <w:szCs w:val="28"/>
        </w:rPr>
        <w:t>.</w:t>
      </w:r>
    </w:p>
    <w:p w:rsidR="00F2075B" w:rsidRDefault="000010FB" w:rsidP="00F20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2075B">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00F2075B">
        <w:rPr>
          <w:rFonts w:ascii="Times New Roman" w:hAnsi="Times New Roman" w:cs="Times New Roman"/>
          <w:sz w:val="28"/>
          <w:szCs w:val="28"/>
        </w:rPr>
        <w:t xml:space="preserve"> вступает в силу с</w:t>
      </w:r>
      <w:r>
        <w:rPr>
          <w:rFonts w:ascii="Times New Roman" w:hAnsi="Times New Roman" w:cs="Times New Roman"/>
          <w:sz w:val="28"/>
          <w:szCs w:val="28"/>
        </w:rPr>
        <w:t xml:space="preserve"> момента его официального опубликования</w:t>
      </w:r>
      <w:r w:rsidR="00F2075B">
        <w:rPr>
          <w:rFonts w:ascii="Times New Roman" w:hAnsi="Times New Roman" w:cs="Times New Roman"/>
          <w:sz w:val="28"/>
          <w:szCs w:val="28"/>
        </w:rPr>
        <w:t>.</w:t>
      </w:r>
    </w:p>
    <w:p w:rsidR="00F2075B" w:rsidRDefault="000010FB" w:rsidP="00F207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05CB5">
        <w:rPr>
          <w:rFonts w:ascii="Times New Roman" w:hAnsi="Times New Roman" w:cs="Times New Roman"/>
          <w:sz w:val="28"/>
          <w:szCs w:val="28"/>
        </w:rPr>
        <w:t>. Контроль над</w:t>
      </w:r>
      <w:r w:rsidR="00F2075B">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00F2075B">
        <w:rPr>
          <w:rFonts w:ascii="Times New Roman" w:hAnsi="Times New Roman" w:cs="Times New Roman"/>
          <w:sz w:val="28"/>
          <w:szCs w:val="28"/>
        </w:rPr>
        <w:t xml:space="preserve"> оставляю за собой.</w:t>
      </w:r>
    </w:p>
    <w:p w:rsidR="00F2075B" w:rsidRPr="00105CB5" w:rsidRDefault="00F2075B" w:rsidP="00F2075B">
      <w:pPr>
        <w:pStyle w:val="ConsPlusNormal"/>
        <w:ind w:firstLine="540"/>
        <w:jc w:val="both"/>
        <w:rPr>
          <w:rFonts w:ascii="Times New Roman" w:hAnsi="Times New Roman" w:cs="Times New Roman"/>
          <w:sz w:val="28"/>
          <w:szCs w:val="28"/>
        </w:rPr>
      </w:pPr>
    </w:p>
    <w:p w:rsidR="00E80D20" w:rsidRDefault="00E80D20" w:rsidP="00E80D20">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E80D20" w:rsidRDefault="00E80D20" w:rsidP="00E80D20">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CC1ED2">
        <w:rPr>
          <w:rFonts w:ascii="Times New Roman" w:hAnsi="Times New Roman" w:cs="Times New Roman"/>
          <w:sz w:val="28"/>
          <w:szCs w:val="28"/>
        </w:rPr>
        <w:t xml:space="preserve">                  А.В. Гвозденко</w:t>
      </w:r>
    </w:p>
    <w:p w:rsidR="002566BE" w:rsidRDefault="002566BE" w:rsidP="00954CAF">
      <w:pPr>
        <w:rPr>
          <w:sz w:val="28"/>
          <w:szCs w:val="28"/>
        </w:rPr>
        <w:sectPr w:rsidR="002566BE">
          <w:pgSz w:w="11907" w:h="16840"/>
          <w:pgMar w:top="284" w:right="851" w:bottom="454" w:left="1077" w:header="720" w:footer="720" w:gutter="0"/>
          <w:cols w:space="720"/>
        </w:sectPr>
      </w:pPr>
    </w:p>
    <w:p w:rsidR="00BD5340" w:rsidRDefault="00BD5340" w:rsidP="00954CAF">
      <w:pPr>
        <w:rPr>
          <w:sz w:val="28"/>
          <w:szCs w:val="28"/>
        </w:rPr>
      </w:pPr>
    </w:p>
    <w:p w:rsidR="00BD5340" w:rsidRPr="0069523A" w:rsidRDefault="00BD5340" w:rsidP="00BD5340">
      <w:pPr>
        <w:shd w:val="clear" w:color="auto" w:fill="FFFFFF"/>
        <w:spacing w:line="317" w:lineRule="exact"/>
        <w:jc w:val="right"/>
        <w:rPr>
          <w:sz w:val="24"/>
          <w:szCs w:val="24"/>
        </w:rPr>
      </w:pPr>
      <w:r w:rsidRPr="0069523A">
        <w:rPr>
          <w:color w:val="000000"/>
          <w:spacing w:val="-2"/>
          <w:sz w:val="24"/>
          <w:szCs w:val="24"/>
        </w:rPr>
        <w:t>Приложение</w:t>
      </w:r>
    </w:p>
    <w:p w:rsidR="00BD5340" w:rsidRPr="0069523A" w:rsidRDefault="00BD5340" w:rsidP="00BD5340">
      <w:pPr>
        <w:shd w:val="clear" w:color="auto" w:fill="FFFFFF"/>
        <w:spacing w:line="317" w:lineRule="exact"/>
        <w:ind w:left="11088"/>
        <w:jc w:val="right"/>
        <w:rPr>
          <w:sz w:val="24"/>
          <w:szCs w:val="24"/>
        </w:rPr>
      </w:pPr>
      <w:r w:rsidRPr="0069523A">
        <w:rPr>
          <w:color w:val="000000"/>
          <w:spacing w:val="-2"/>
          <w:sz w:val="24"/>
          <w:szCs w:val="24"/>
        </w:rPr>
        <w:t>к постановлению</w:t>
      </w:r>
      <w:r>
        <w:rPr>
          <w:sz w:val="24"/>
          <w:szCs w:val="24"/>
        </w:rPr>
        <w:t xml:space="preserve"> </w:t>
      </w:r>
      <w:r w:rsidRPr="0069523A">
        <w:rPr>
          <w:color w:val="000000"/>
          <w:spacing w:val="-3"/>
          <w:sz w:val="24"/>
          <w:szCs w:val="24"/>
        </w:rPr>
        <w:t xml:space="preserve">Администрации </w:t>
      </w:r>
      <w:r>
        <w:rPr>
          <w:color w:val="000000"/>
          <w:spacing w:val="-3"/>
          <w:sz w:val="24"/>
          <w:szCs w:val="24"/>
        </w:rPr>
        <w:t xml:space="preserve">Синегорского </w:t>
      </w:r>
      <w:r w:rsidR="00190CAF">
        <w:rPr>
          <w:color w:val="000000"/>
          <w:spacing w:val="-3"/>
          <w:sz w:val="24"/>
          <w:szCs w:val="24"/>
        </w:rPr>
        <w:t>сельского поселения  от 25</w:t>
      </w:r>
      <w:r w:rsidR="00A60AB7">
        <w:rPr>
          <w:color w:val="000000"/>
          <w:spacing w:val="-3"/>
          <w:sz w:val="24"/>
          <w:szCs w:val="24"/>
        </w:rPr>
        <w:t>.10</w:t>
      </w:r>
      <w:r>
        <w:rPr>
          <w:color w:val="000000"/>
          <w:spacing w:val="-3"/>
          <w:sz w:val="24"/>
          <w:szCs w:val="24"/>
        </w:rPr>
        <w:t>.202</w:t>
      </w:r>
      <w:r w:rsidR="008F5BB6">
        <w:rPr>
          <w:color w:val="000000"/>
          <w:spacing w:val="-3"/>
          <w:sz w:val="24"/>
          <w:szCs w:val="24"/>
        </w:rPr>
        <w:t>3</w:t>
      </w:r>
      <w:r>
        <w:rPr>
          <w:color w:val="000000"/>
          <w:spacing w:val="-3"/>
          <w:sz w:val="24"/>
          <w:szCs w:val="24"/>
        </w:rPr>
        <w:t xml:space="preserve"> </w:t>
      </w:r>
      <w:r w:rsidRPr="0069523A">
        <w:rPr>
          <w:color w:val="000000"/>
          <w:spacing w:val="-3"/>
          <w:sz w:val="24"/>
          <w:szCs w:val="24"/>
        </w:rPr>
        <w:t>№</w:t>
      </w:r>
      <w:r w:rsidR="00190CAF">
        <w:rPr>
          <w:color w:val="000000"/>
          <w:spacing w:val="-3"/>
          <w:sz w:val="24"/>
          <w:szCs w:val="24"/>
        </w:rPr>
        <w:t xml:space="preserve"> 214</w:t>
      </w:r>
    </w:p>
    <w:p w:rsidR="00BD5340" w:rsidRPr="00BD5340" w:rsidRDefault="00BD5340" w:rsidP="00BD5340">
      <w:pPr>
        <w:shd w:val="clear" w:color="auto" w:fill="FFFFFF"/>
        <w:spacing w:before="254" w:line="317" w:lineRule="exact"/>
        <w:rPr>
          <w:color w:val="000000"/>
          <w:spacing w:val="-2"/>
          <w:sz w:val="28"/>
          <w:szCs w:val="28"/>
        </w:rPr>
      </w:pPr>
      <w:r>
        <w:rPr>
          <w:color w:val="000000"/>
          <w:spacing w:val="-2"/>
          <w:sz w:val="28"/>
          <w:szCs w:val="28"/>
        </w:rPr>
        <w:t xml:space="preserve">                                                                               </w:t>
      </w:r>
      <w:r w:rsidRPr="00BD5340">
        <w:rPr>
          <w:color w:val="000000"/>
          <w:spacing w:val="-2"/>
          <w:sz w:val="28"/>
          <w:szCs w:val="28"/>
        </w:rPr>
        <w:t>Отчет об исполнении плана реализации</w:t>
      </w:r>
    </w:p>
    <w:p w:rsidR="00BD5340" w:rsidRPr="00BD5340" w:rsidRDefault="00BD5340" w:rsidP="00BD5340">
      <w:pPr>
        <w:shd w:val="clear" w:color="auto" w:fill="FFFFFF"/>
        <w:spacing w:line="317" w:lineRule="exact"/>
        <w:jc w:val="center"/>
        <w:rPr>
          <w:color w:val="000000"/>
          <w:spacing w:val="-2"/>
          <w:sz w:val="28"/>
          <w:szCs w:val="28"/>
        </w:rPr>
      </w:pPr>
      <w:r w:rsidRPr="00BD5340">
        <w:rPr>
          <w:color w:val="000000"/>
          <w:spacing w:val="-2"/>
          <w:sz w:val="28"/>
          <w:szCs w:val="28"/>
        </w:rPr>
        <w:t>муниципальной программы Синегорского сельского поселения</w:t>
      </w:r>
    </w:p>
    <w:p w:rsidR="00BD5340" w:rsidRPr="00BD5340" w:rsidRDefault="00BD5340" w:rsidP="00BD5340">
      <w:pPr>
        <w:shd w:val="clear" w:color="auto" w:fill="FFFFFF"/>
        <w:spacing w:line="317" w:lineRule="exact"/>
        <w:jc w:val="center"/>
        <w:rPr>
          <w:color w:val="000000"/>
          <w:spacing w:val="-2"/>
          <w:sz w:val="28"/>
          <w:szCs w:val="28"/>
        </w:rPr>
      </w:pPr>
      <w:r w:rsidRPr="00BD5340">
        <w:rPr>
          <w:color w:val="000000"/>
          <w:spacing w:val="-2"/>
          <w:sz w:val="28"/>
          <w:szCs w:val="28"/>
        </w:rPr>
        <w:t xml:space="preserve">  </w:t>
      </w:r>
      <w:r w:rsidRPr="00BD5340">
        <w:rPr>
          <w:sz w:val="28"/>
          <w:szCs w:val="28"/>
        </w:rPr>
        <w:t>«Обеспечение качественными жилищно</w:t>
      </w:r>
      <w:r w:rsidR="00105CB5">
        <w:rPr>
          <w:sz w:val="28"/>
          <w:szCs w:val="28"/>
        </w:rPr>
        <w:t>–</w:t>
      </w:r>
      <w:r w:rsidRPr="00BD5340">
        <w:rPr>
          <w:sz w:val="28"/>
          <w:szCs w:val="28"/>
        </w:rPr>
        <w:t xml:space="preserve">коммунальными услугами населения» </w:t>
      </w:r>
      <w:r w:rsidR="00E47D80">
        <w:rPr>
          <w:color w:val="000000"/>
          <w:spacing w:val="-2"/>
          <w:sz w:val="28"/>
          <w:szCs w:val="28"/>
        </w:rPr>
        <w:t>за</w:t>
      </w:r>
      <w:r w:rsidR="00510AA9">
        <w:rPr>
          <w:color w:val="000000"/>
          <w:spacing w:val="-2"/>
          <w:sz w:val="28"/>
          <w:szCs w:val="28"/>
        </w:rPr>
        <w:t xml:space="preserve"> </w:t>
      </w:r>
      <w:r w:rsidR="00A60AB7">
        <w:rPr>
          <w:color w:val="000000"/>
          <w:spacing w:val="-2"/>
          <w:sz w:val="28"/>
          <w:szCs w:val="28"/>
        </w:rPr>
        <w:t>9 месяцев</w:t>
      </w:r>
      <w:r w:rsidR="00E47D80">
        <w:rPr>
          <w:color w:val="000000"/>
          <w:spacing w:val="-2"/>
          <w:sz w:val="28"/>
          <w:szCs w:val="28"/>
        </w:rPr>
        <w:t xml:space="preserve"> 202</w:t>
      </w:r>
      <w:r w:rsidR="008F5BB6">
        <w:rPr>
          <w:color w:val="000000"/>
          <w:spacing w:val="-2"/>
          <w:sz w:val="28"/>
          <w:szCs w:val="28"/>
        </w:rPr>
        <w:t>3</w:t>
      </w:r>
      <w:r w:rsidR="00E47D80">
        <w:rPr>
          <w:color w:val="000000"/>
          <w:spacing w:val="-2"/>
          <w:sz w:val="28"/>
          <w:szCs w:val="28"/>
        </w:rPr>
        <w:t xml:space="preserve"> год</w:t>
      </w:r>
      <w:r w:rsidR="00510AA9">
        <w:rPr>
          <w:color w:val="000000"/>
          <w:spacing w:val="-2"/>
          <w:sz w:val="28"/>
          <w:szCs w:val="28"/>
        </w:rPr>
        <w:t>а</w:t>
      </w:r>
    </w:p>
    <w:p w:rsidR="00BD5340" w:rsidRPr="00BD5340" w:rsidRDefault="00BD5340" w:rsidP="00BD5340">
      <w:pPr>
        <w:shd w:val="clear" w:color="auto" w:fill="FFFFFF"/>
        <w:spacing w:line="317" w:lineRule="exact"/>
        <w:jc w:val="center"/>
        <w:rPr>
          <w:sz w:val="28"/>
          <w:szCs w:val="28"/>
        </w:rPr>
      </w:pPr>
    </w:p>
    <w:tbl>
      <w:tblPr>
        <w:tblW w:w="4900" w:type="pct"/>
        <w:tblLayout w:type="fixed"/>
        <w:tblCellMar>
          <w:left w:w="40" w:type="dxa"/>
          <w:right w:w="40" w:type="dxa"/>
        </w:tblCellMar>
        <w:tblLook w:val="0000"/>
      </w:tblPr>
      <w:tblGrid>
        <w:gridCol w:w="4214"/>
        <w:gridCol w:w="2629"/>
        <w:gridCol w:w="3264"/>
        <w:gridCol w:w="1415"/>
        <w:gridCol w:w="1567"/>
        <w:gridCol w:w="1497"/>
        <w:gridCol w:w="1272"/>
      </w:tblGrid>
      <w:tr w:rsidR="00D61841" w:rsidTr="00DF4FEF">
        <w:trPr>
          <w:trHeight w:hRule="exact" w:val="843"/>
        </w:trPr>
        <w:tc>
          <w:tcPr>
            <w:tcW w:w="1329" w:type="pct"/>
            <w:tcBorders>
              <w:top w:val="single" w:sz="6" w:space="0" w:color="auto"/>
              <w:left w:val="single" w:sz="6" w:space="0" w:color="auto"/>
              <w:bottom w:val="nil"/>
              <w:right w:val="single" w:sz="6" w:space="0" w:color="auto"/>
            </w:tcBorders>
            <w:shd w:val="clear" w:color="auto" w:fill="FFFFFF"/>
          </w:tcPr>
          <w:p w:rsidR="00D61841" w:rsidRDefault="00D61841" w:rsidP="00073C1C">
            <w:pPr>
              <w:shd w:val="clear" w:color="auto" w:fill="FFFFFF"/>
              <w:spacing w:line="269" w:lineRule="exact"/>
              <w:ind w:left="58" w:right="67"/>
              <w:jc w:val="center"/>
              <w:rPr>
                <w:color w:val="000000"/>
                <w:spacing w:val="-3"/>
                <w:sz w:val="24"/>
                <w:szCs w:val="24"/>
              </w:rPr>
            </w:pPr>
            <w:r>
              <w:rPr>
                <w:color w:val="000000"/>
                <w:spacing w:val="-2"/>
                <w:sz w:val="24"/>
                <w:szCs w:val="24"/>
              </w:rPr>
              <w:t xml:space="preserve">Наименование </w:t>
            </w:r>
            <w:r>
              <w:rPr>
                <w:color w:val="000000"/>
                <w:spacing w:val="-4"/>
                <w:sz w:val="24"/>
                <w:szCs w:val="24"/>
              </w:rPr>
              <w:t xml:space="preserve">программы, </w:t>
            </w:r>
            <w:r>
              <w:rPr>
                <w:color w:val="000000"/>
                <w:spacing w:val="-3"/>
                <w:sz w:val="24"/>
                <w:szCs w:val="24"/>
              </w:rPr>
              <w:t>основного</w:t>
            </w:r>
          </w:p>
          <w:p w:rsidR="00D61841" w:rsidRDefault="00D61841" w:rsidP="00073C1C">
            <w:pPr>
              <w:shd w:val="clear" w:color="auto" w:fill="FFFFFF"/>
              <w:spacing w:line="269" w:lineRule="exact"/>
              <w:ind w:left="58" w:right="67"/>
              <w:jc w:val="center"/>
              <w:rPr>
                <w:color w:val="000000"/>
                <w:spacing w:val="-3"/>
                <w:sz w:val="24"/>
                <w:szCs w:val="24"/>
              </w:rPr>
            </w:pPr>
          </w:p>
          <w:p w:rsidR="00D61841" w:rsidRDefault="00D61841" w:rsidP="00073C1C">
            <w:pPr>
              <w:shd w:val="clear" w:color="auto" w:fill="FFFFFF"/>
              <w:spacing w:line="269" w:lineRule="exact"/>
              <w:ind w:left="58" w:right="67"/>
              <w:jc w:val="center"/>
              <w:rPr>
                <w:color w:val="000000"/>
                <w:spacing w:val="-3"/>
                <w:sz w:val="24"/>
                <w:szCs w:val="24"/>
              </w:rPr>
            </w:pPr>
            <w:r w:rsidRPr="00B407AC">
              <w:rPr>
                <w:sz w:val="24"/>
                <w:szCs w:val="24"/>
              </w:rPr>
              <w:t>мероприятия</w:t>
            </w:r>
          </w:p>
          <w:p w:rsidR="00D61841" w:rsidRDefault="00D61841" w:rsidP="00073C1C">
            <w:pPr>
              <w:shd w:val="clear" w:color="auto" w:fill="FFFFFF"/>
              <w:spacing w:line="269" w:lineRule="exact"/>
              <w:ind w:left="58" w:right="67"/>
              <w:jc w:val="center"/>
              <w:rPr>
                <w:color w:val="000000"/>
                <w:spacing w:val="-3"/>
                <w:sz w:val="24"/>
                <w:szCs w:val="24"/>
              </w:rPr>
            </w:pPr>
          </w:p>
          <w:p w:rsidR="00D61841" w:rsidRDefault="00D61841" w:rsidP="00073C1C">
            <w:pPr>
              <w:shd w:val="clear" w:color="auto" w:fill="FFFFFF"/>
              <w:spacing w:line="269" w:lineRule="exact"/>
              <w:ind w:left="58" w:right="67"/>
              <w:jc w:val="center"/>
              <w:rPr>
                <w:color w:val="000000"/>
                <w:spacing w:val="-3"/>
                <w:sz w:val="24"/>
                <w:szCs w:val="24"/>
              </w:rPr>
            </w:pPr>
          </w:p>
          <w:p w:rsidR="00D61841" w:rsidRDefault="00D61841" w:rsidP="00073C1C">
            <w:pPr>
              <w:shd w:val="clear" w:color="auto" w:fill="FFFFFF"/>
              <w:spacing w:line="269" w:lineRule="exact"/>
              <w:ind w:left="58" w:right="67"/>
              <w:jc w:val="center"/>
              <w:rPr>
                <w:color w:val="000000"/>
                <w:spacing w:val="-3"/>
                <w:sz w:val="24"/>
                <w:szCs w:val="24"/>
              </w:rPr>
            </w:pPr>
          </w:p>
          <w:p w:rsidR="00D61841" w:rsidRDefault="00D61841" w:rsidP="00073C1C">
            <w:pPr>
              <w:shd w:val="clear" w:color="auto" w:fill="FFFFFF"/>
              <w:spacing w:line="269" w:lineRule="exact"/>
              <w:ind w:left="58" w:right="67"/>
              <w:jc w:val="center"/>
              <w:rPr>
                <w:color w:val="000000"/>
                <w:spacing w:val="-3"/>
                <w:sz w:val="24"/>
                <w:szCs w:val="24"/>
              </w:rPr>
            </w:pPr>
            <w:r>
              <w:rPr>
                <w:color w:val="000000"/>
                <w:spacing w:val="-3"/>
                <w:sz w:val="24"/>
                <w:szCs w:val="24"/>
              </w:rPr>
              <w:t xml:space="preserve"> м</w:t>
            </w:r>
          </w:p>
          <w:p w:rsidR="00D61841" w:rsidRDefault="00D61841" w:rsidP="00073C1C">
            <w:pPr>
              <w:shd w:val="clear" w:color="auto" w:fill="FFFFFF"/>
              <w:spacing w:line="269" w:lineRule="exact"/>
              <w:ind w:left="58" w:right="67"/>
              <w:jc w:val="center"/>
            </w:pPr>
            <w:r>
              <w:rPr>
                <w:color w:val="000000"/>
                <w:spacing w:val="-3"/>
                <w:sz w:val="24"/>
                <w:szCs w:val="24"/>
              </w:rPr>
              <w:t xml:space="preserve">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tc>
        <w:tc>
          <w:tcPr>
            <w:tcW w:w="829" w:type="pct"/>
            <w:vMerge w:val="restart"/>
            <w:tcBorders>
              <w:top w:val="single" w:sz="6" w:space="0" w:color="auto"/>
              <w:left w:val="single" w:sz="6" w:space="0" w:color="auto"/>
              <w:right w:val="single" w:sz="6" w:space="0" w:color="auto"/>
            </w:tcBorders>
            <w:shd w:val="clear" w:color="auto" w:fill="FFFFFF"/>
          </w:tcPr>
          <w:p w:rsidR="00D61841" w:rsidRDefault="00D61841" w:rsidP="00073C1C">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p w:rsidR="00D61841" w:rsidRDefault="00D61841" w:rsidP="00073C1C"/>
          <w:p w:rsidR="00D61841" w:rsidRDefault="00D61841" w:rsidP="00073C1C"/>
        </w:tc>
        <w:tc>
          <w:tcPr>
            <w:tcW w:w="1029" w:type="pct"/>
            <w:tcBorders>
              <w:top w:val="single" w:sz="6" w:space="0" w:color="auto"/>
              <w:left w:val="single" w:sz="6" w:space="0" w:color="auto"/>
              <w:bottom w:val="nil"/>
              <w:right w:val="single" w:sz="6" w:space="0" w:color="auto"/>
            </w:tcBorders>
            <w:shd w:val="clear" w:color="auto" w:fill="FFFFFF"/>
          </w:tcPr>
          <w:p w:rsidR="00D61841" w:rsidRPr="00C45599" w:rsidRDefault="00D61841" w:rsidP="00073C1C">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Ожидаемый результат  (краткое описание)</w:t>
            </w:r>
          </w:p>
        </w:tc>
        <w:tc>
          <w:tcPr>
            <w:tcW w:w="446" w:type="pct"/>
            <w:tcBorders>
              <w:top w:val="single" w:sz="6" w:space="0" w:color="auto"/>
              <w:left w:val="single" w:sz="6" w:space="0" w:color="auto"/>
              <w:bottom w:val="nil"/>
              <w:right w:val="single" w:sz="6" w:space="0" w:color="auto"/>
            </w:tcBorders>
            <w:shd w:val="clear" w:color="auto" w:fill="FFFFFF"/>
          </w:tcPr>
          <w:p w:rsidR="00D61841" w:rsidRPr="00DA41E3" w:rsidRDefault="00D61841" w:rsidP="00073C1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 xml:space="preserve">Фактическая дата начала   </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мероприятия</w:t>
            </w:r>
          </w:p>
        </w:tc>
        <w:tc>
          <w:tcPr>
            <w:tcW w:w="494" w:type="pct"/>
            <w:vMerge w:val="restart"/>
            <w:tcBorders>
              <w:top w:val="single" w:sz="6" w:space="0" w:color="auto"/>
              <w:left w:val="single" w:sz="6" w:space="0" w:color="auto"/>
              <w:right w:val="single" w:sz="6" w:space="0" w:color="auto"/>
            </w:tcBorders>
            <w:shd w:val="clear" w:color="auto" w:fill="FFFFFF"/>
          </w:tcPr>
          <w:p w:rsidR="00D61841" w:rsidRPr="00DA41E3" w:rsidRDefault="00D61841" w:rsidP="00073C1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Фактическая дата окончания</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 xml:space="preserve">мероприятия, </w:t>
            </w:r>
            <w:r w:rsidRPr="00DA41E3">
              <w:rPr>
                <w:rFonts w:ascii="Times New Roman" w:hAnsi="Times New Roman" w:cs="Times New Roman"/>
                <w:sz w:val="24"/>
                <w:szCs w:val="24"/>
              </w:rPr>
              <w:br/>
              <w:t xml:space="preserve">наступления  </w:t>
            </w:r>
            <w:r w:rsidRPr="00DA41E3">
              <w:rPr>
                <w:rFonts w:ascii="Times New Roman" w:hAnsi="Times New Roman" w:cs="Times New Roman"/>
                <w:sz w:val="24"/>
                <w:szCs w:val="24"/>
              </w:rPr>
              <w:br/>
              <w:t xml:space="preserve">контрольного </w:t>
            </w:r>
            <w:r w:rsidRPr="00DA41E3">
              <w:rPr>
                <w:rFonts w:ascii="Times New Roman" w:hAnsi="Times New Roman" w:cs="Times New Roman"/>
                <w:sz w:val="24"/>
                <w:szCs w:val="24"/>
              </w:rPr>
              <w:br/>
              <w:t>события</w:t>
            </w:r>
          </w:p>
        </w:tc>
        <w:tc>
          <w:tcPr>
            <w:tcW w:w="873" w:type="pct"/>
            <w:gridSpan w:val="2"/>
            <w:tcBorders>
              <w:top w:val="single" w:sz="4" w:space="0" w:color="auto"/>
              <w:bottom w:val="single" w:sz="4" w:space="0" w:color="auto"/>
              <w:right w:val="single" w:sz="4" w:space="0" w:color="auto"/>
            </w:tcBorders>
            <w:shd w:val="clear" w:color="auto" w:fill="auto"/>
          </w:tcPr>
          <w:p w:rsidR="00D61841" w:rsidRPr="00C45599" w:rsidRDefault="00D61841" w:rsidP="00073C1C">
            <w:pPr>
              <w:jc w:val="center"/>
            </w:pPr>
            <w:r w:rsidRPr="00DA41E3">
              <w:rPr>
                <w:sz w:val="24"/>
                <w:szCs w:val="24"/>
              </w:rPr>
              <w:t xml:space="preserve">Расходы местного бюджета на реализацию муниципальной      </w:t>
            </w:r>
            <w:r w:rsidRPr="00DA41E3">
              <w:rPr>
                <w:sz w:val="24"/>
                <w:szCs w:val="24"/>
              </w:rPr>
              <w:br/>
              <w:t>программы, тыс. руб.</w:t>
            </w:r>
          </w:p>
        </w:tc>
      </w:tr>
      <w:tr w:rsidR="00D61841" w:rsidTr="00DF4FEF">
        <w:trPr>
          <w:trHeight w:hRule="exact" w:val="1660"/>
        </w:trPr>
        <w:tc>
          <w:tcPr>
            <w:tcW w:w="1329" w:type="pct"/>
            <w:tcBorders>
              <w:top w:val="nil"/>
              <w:left w:val="single" w:sz="6" w:space="0" w:color="auto"/>
              <w:bottom w:val="single" w:sz="6" w:space="0" w:color="auto"/>
              <w:right w:val="single" w:sz="6" w:space="0" w:color="auto"/>
            </w:tcBorders>
            <w:shd w:val="clear" w:color="auto" w:fill="FFFFFF"/>
          </w:tcPr>
          <w:p w:rsidR="00D61841" w:rsidRDefault="00D61841" w:rsidP="00073C1C"/>
          <w:p w:rsidR="00D61841" w:rsidRPr="001F6F11" w:rsidRDefault="00D61841" w:rsidP="00073C1C">
            <w:pPr>
              <w:rPr>
                <w:sz w:val="24"/>
                <w:szCs w:val="24"/>
              </w:rPr>
            </w:pPr>
          </w:p>
        </w:tc>
        <w:tc>
          <w:tcPr>
            <w:tcW w:w="829" w:type="pct"/>
            <w:vMerge/>
            <w:tcBorders>
              <w:left w:val="single" w:sz="6" w:space="0" w:color="auto"/>
              <w:bottom w:val="single" w:sz="6" w:space="0" w:color="auto"/>
              <w:right w:val="single" w:sz="6" w:space="0" w:color="auto"/>
            </w:tcBorders>
            <w:shd w:val="clear" w:color="auto" w:fill="FFFFFF"/>
          </w:tcPr>
          <w:p w:rsidR="00D61841" w:rsidRPr="009472BC" w:rsidRDefault="00D61841" w:rsidP="00073C1C">
            <w:pPr>
              <w:rPr>
                <w:sz w:val="24"/>
                <w:szCs w:val="24"/>
              </w:rPr>
            </w:pPr>
          </w:p>
        </w:tc>
        <w:tc>
          <w:tcPr>
            <w:tcW w:w="1029" w:type="pct"/>
            <w:tcBorders>
              <w:top w:val="nil"/>
              <w:left w:val="single" w:sz="6" w:space="0" w:color="auto"/>
              <w:bottom w:val="single" w:sz="6" w:space="0" w:color="auto"/>
              <w:right w:val="single" w:sz="6" w:space="0" w:color="auto"/>
            </w:tcBorders>
            <w:shd w:val="clear" w:color="auto" w:fill="FFFFFF"/>
          </w:tcPr>
          <w:p w:rsidR="00D61841" w:rsidRDefault="00D61841" w:rsidP="00073C1C"/>
          <w:p w:rsidR="00D61841" w:rsidRDefault="00D61841" w:rsidP="00073C1C"/>
        </w:tc>
        <w:tc>
          <w:tcPr>
            <w:tcW w:w="446" w:type="pct"/>
            <w:tcBorders>
              <w:top w:val="nil"/>
              <w:left w:val="single" w:sz="6" w:space="0" w:color="auto"/>
              <w:bottom w:val="single" w:sz="6" w:space="0" w:color="auto"/>
              <w:right w:val="single" w:sz="6" w:space="0" w:color="auto"/>
            </w:tcBorders>
            <w:shd w:val="clear" w:color="auto" w:fill="FFFFFF"/>
          </w:tcPr>
          <w:p w:rsidR="00D61841" w:rsidRDefault="00D61841" w:rsidP="00073C1C"/>
          <w:p w:rsidR="00D61841" w:rsidRDefault="00D61841" w:rsidP="00073C1C"/>
        </w:tc>
        <w:tc>
          <w:tcPr>
            <w:tcW w:w="494" w:type="pct"/>
            <w:vMerge/>
            <w:tcBorders>
              <w:left w:val="single" w:sz="6" w:space="0" w:color="auto"/>
              <w:bottom w:val="single" w:sz="6" w:space="0" w:color="auto"/>
              <w:right w:val="single" w:sz="6" w:space="0" w:color="auto"/>
            </w:tcBorders>
            <w:shd w:val="clear" w:color="auto" w:fill="FFFFFF"/>
          </w:tcPr>
          <w:p w:rsidR="00D61841" w:rsidRDefault="00D61841" w:rsidP="00073C1C">
            <w:pPr>
              <w:shd w:val="clear" w:color="auto" w:fill="FFFFFF"/>
              <w:ind w:left="312"/>
              <w:rPr>
                <w:color w:val="000000"/>
                <w:spacing w:val="-7"/>
                <w:sz w:val="24"/>
                <w:szCs w:val="24"/>
              </w:rPr>
            </w:pP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D61841" w:rsidRPr="00DA41E3" w:rsidRDefault="00D61841" w:rsidP="00073C1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предусмотрено</w:t>
            </w:r>
          </w:p>
          <w:p w:rsidR="00D61841" w:rsidRPr="00DA41E3" w:rsidRDefault="00D61841" w:rsidP="00073C1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муниципальной программой</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D61841" w:rsidRPr="00DA41E3" w:rsidRDefault="00D61841" w:rsidP="00A60AB7">
            <w:pPr>
              <w:pStyle w:val="ConsPlusCell"/>
              <w:ind w:right="-181"/>
              <w:jc w:val="center"/>
              <w:rPr>
                <w:rFonts w:ascii="Times New Roman" w:hAnsi="Times New Roman" w:cs="Times New Roman"/>
                <w:sz w:val="24"/>
                <w:szCs w:val="24"/>
              </w:rPr>
            </w:pPr>
            <w:r w:rsidRPr="00DA41E3">
              <w:rPr>
                <w:rFonts w:ascii="Times New Roman" w:hAnsi="Times New Roman" w:cs="Times New Roman"/>
                <w:sz w:val="24"/>
                <w:szCs w:val="24"/>
              </w:rPr>
              <w:t>факт  на 01.</w:t>
            </w:r>
            <w:r w:rsidR="00A60AB7">
              <w:rPr>
                <w:rFonts w:ascii="Times New Roman" w:hAnsi="Times New Roman" w:cs="Times New Roman"/>
                <w:sz w:val="24"/>
                <w:szCs w:val="24"/>
              </w:rPr>
              <w:t>10</w:t>
            </w:r>
            <w:r w:rsidRPr="00DA41E3">
              <w:rPr>
                <w:rFonts w:ascii="Times New Roman" w:hAnsi="Times New Roman" w:cs="Times New Roman"/>
                <w:sz w:val="24"/>
                <w:szCs w:val="24"/>
              </w:rPr>
              <w:t>.</w:t>
            </w:r>
            <w:r>
              <w:rPr>
                <w:rFonts w:ascii="Times New Roman" w:hAnsi="Times New Roman" w:cs="Times New Roman"/>
                <w:sz w:val="24"/>
                <w:szCs w:val="24"/>
              </w:rPr>
              <w:t>202</w:t>
            </w:r>
            <w:r w:rsidR="008F5BB6">
              <w:rPr>
                <w:rFonts w:ascii="Times New Roman" w:hAnsi="Times New Roman" w:cs="Times New Roman"/>
                <w:sz w:val="24"/>
                <w:szCs w:val="24"/>
              </w:rPr>
              <w:t>3</w:t>
            </w:r>
          </w:p>
        </w:tc>
      </w:tr>
      <w:tr w:rsidR="00BD5340" w:rsidTr="00073C1C">
        <w:trPr>
          <w:trHeight w:hRule="exact" w:val="298"/>
        </w:trPr>
        <w:tc>
          <w:tcPr>
            <w:tcW w:w="1329" w:type="pct"/>
            <w:tcBorders>
              <w:top w:val="single" w:sz="6" w:space="0" w:color="auto"/>
              <w:left w:val="single" w:sz="6" w:space="0" w:color="auto"/>
              <w:bottom w:val="single" w:sz="6" w:space="0" w:color="auto"/>
              <w:right w:val="single" w:sz="6" w:space="0" w:color="auto"/>
            </w:tcBorders>
            <w:shd w:val="clear" w:color="auto" w:fill="FFFFFF"/>
          </w:tcPr>
          <w:p w:rsidR="00BD5340" w:rsidRDefault="00BD5340" w:rsidP="00073C1C">
            <w:pPr>
              <w:shd w:val="clear" w:color="auto" w:fill="FFFFFF"/>
              <w:jc w:val="center"/>
            </w:pPr>
            <w:r>
              <w:rPr>
                <w:color w:val="000000"/>
                <w:sz w:val="24"/>
                <w:szCs w:val="24"/>
              </w:rPr>
              <w:t>1</w:t>
            </w:r>
          </w:p>
        </w:tc>
        <w:tc>
          <w:tcPr>
            <w:tcW w:w="829" w:type="pct"/>
            <w:tcBorders>
              <w:top w:val="single" w:sz="6" w:space="0" w:color="auto"/>
              <w:left w:val="single" w:sz="6" w:space="0" w:color="auto"/>
              <w:bottom w:val="single" w:sz="6" w:space="0" w:color="auto"/>
              <w:right w:val="single" w:sz="6" w:space="0" w:color="auto"/>
            </w:tcBorders>
            <w:shd w:val="clear" w:color="auto" w:fill="FFFFFF"/>
          </w:tcPr>
          <w:p w:rsidR="00BD5340" w:rsidRDefault="00BD5340" w:rsidP="00073C1C">
            <w:pPr>
              <w:shd w:val="clear" w:color="auto" w:fill="FFFFFF"/>
              <w:ind w:left="1344"/>
            </w:pPr>
            <w:r>
              <w:rPr>
                <w:color w:val="000000"/>
                <w:sz w:val="24"/>
                <w:szCs w:val="24"/>
              </w:rPr>
              <w:t>2</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BD5340" w:rsidRDefault="00BD5340" w:rsidP="00073C1C">
            <w:pPr>
              <w:shd w:val="clear" w:color="auto" w:fill="FFFFFF"/>
              <w:jc w:val="center"/>
            </w:pPr>
            <w:r>
              <w:rPr>
                <w:color w:val="000000"/>
                <w:sz w:val="24"/>
                <w:szCs w:val="24"/>
              </w:rPr>
              <w:t>3</w:t>
            </w: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BD5340" w:rsidRDefault="00BD5340" w:rsidP="00073C1C">
            <w:pPr>
              <w:shd w:val="clear" w:color="auto" w:fill="FFFFFF"/>
              <w:jc w:val="center"/>
            </w:pPr>
            <w:r>
              <w:rPr>
                <w:color w:val="000000"/>
                <w:sz w:val="24"/>
                <w:szCs w:val="24"/>
              </w:rPr>
              <w:t>4</w:t>
            </w:r>
          </w:p>
        </w:tc>
        <w:tc>
          <w:tcPr>
            <w:tcW w:w="494" w:type="pct"/>
            <w:tcBorders>
              <w:top w:val="single" w:sz="6" w:space="0" w:color="auto"/>
              <w:left w:val="single" w:sz="6" w:space="0" w:color="auto"/>
              <w:bottom w:val="single" w:sz="6" w:space="0" w:color="auto"/>
              <w:right w:val="single" w:sz="6" w:space="0" w:color="auto"/>
            </w:tcBorders>
            <w:shd w:val="clear" w:color="auto" w:fill="FFFFFF"/>
          </w:tcPr>
          <w:p w:rsidR="00BD5340" w:rsidRDefault="00BD5340" w:rsidP="00073C1C">
            <w:pPr>
              <w:shd w:val="clear" w:color="auto" w:fill="FFFFFF"/>
              <w:ind w:left="528"/>
              <w:rPr>
                <w:color w:val="000000"/>
                <w:sz w:val="24"/>
                <w:szCs w:val="24"/>
              </w:rPr>
            </w:pPr>
            <w:r>
              <w:rPr>
                <w:color w:val="000000"/>
                <w:sz w:val="24"/>
                <w:szCs w:val="24"/>
              </w:rPr>
              <w:t>5</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BD5340" w:rsidRDefault="00BD5340" w:rsidP="00073C1C">
            <w:pPr>
              <w:shd w:val="clear" w:color="auto" w:fill="FFFFFF"/>
              <w:ind w:left="528"/>
            </w:pPr>
            <w:r>
              <w:rPr>
                <w:color w:val="000000"/>
                <w:sz w:val="24"/>
                <w:szCs w:val="24"/>
              </w:rPr>
              <w:t>6</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BD5340" w:rsidRDefault="00BD5340" w:rsidP="00073C1C">
            <w:pPr>
              <w:shd w:val="clear" w:color="auto" w:fill="FFFFFF"/>
              <w:ind w:left="514"/>
            </w:pPr>
            <w:r>
              <w:rPr>
                <w:color w:val="000000"/>
                <w:sz w:val="24"/>
                <w:szCs w:val="24"/>
              </w:rPr>
              <w:t>7</w:t>
            </w:r>
          </w:p>
        </w:tc>
      </w:tr>
      <w:tr w:rsidR="00E47D80" w:rsidTr="00073C1C">
        <w:trPr>
          <w:trHeight w:hRule="exact" w:val="1145"/>
        </w:trPr>
        <w:tc>
          <w:tcPr>
            <w:tcW w:w="1329" w:type="pct"/>
            <w:tcBorders>
              <w:top w:val="single" w:sz="6" w:space="0" w:color="auto"/>
              <w:left w:val="single" w:sz="6" w:space="0" w:color="auto"/>
              <w:bottom w:val="single" w:sz="6" w:space="0" w:color="auto"/>
              <w:right w:val="single" w:sz="6" w:space="0" w:color="auto"/>
            </w:tcBorders>
            <w:shd w:val="clear" w:color="auto" w:fill="FFFFFF"/>
          </w:tcPr>
          <w:p w:rsidR="00E47D80" w:rsidRDefault="00E47D80" w:rsidP="00073C1C">
            <w:pPr>
              <w:widowControl w:val="0"/>
              <w:rPr>
                <w:color w:val="000000"/>
                <w:spacing w:val="-2"/>
                <w:sz w:val="24"/>
                <w:szCs w:val="24"/>
              </w:rPr>
            </w:pPr>
            <w:r>
              <w:rPr>
                <w:color w:val="000000"/>
                <w:spacing w:val="-2"/>
                <w:sz w:val="24"/>
                <w:szCs w:val="24"/>
              </w:rPr>
              <w:t>Подпрограмма 1</w:t>
            </w:r>
            <w:r w:rsidRPr="00C63ABC">
              <w:rPr>
                <w:spacing w:val="-8"/>
                <w:sz w:val="24"/>
                <w:szCs w:val="24"/>
              </w:rPr>
              <w:t>«Развитие жилищного хозяйства»</w:t>
            </w:r>
          </w:p>
        </w:tc>
        <w:tc>
          <w:tcPr>
            <w:tcW w:w="829" w:type="pct"/>
            <w:tcBorders>
              <w:top w:val="single" w:sz="6" w:space="0" w:color="auto"/>
              <w:left w:val="single" w:sz="6" w:space="0" w:color="auto"/>
              <w:bottom w:val="single" w:sz="6" w:space="0" w:color="auto"/>
              <w:right w:val="single" w:sz="6" w:space="0" w:color="auto"/>
            </w:tcBorders>
            <w:shd w:val="clear" w:color="auto" w:fill="FFFFFF"/>
          </w:tcPr>
          <w:p w:rsidR="00E47D80" w:rsidRDefault="00E47D80" w:rsidP="00073C1C">
            <w:pPr>
              <w:rPr>
                <w:sz w:val="24"/>
                <w:szCs w:val="24"/>
              </w:rPr>
            </w:pPr>
            <w:r>
              <w:rPr>
                <w:sz w:val="24"/>
                <w:szCs w:val="24"/>
              </w:rPr>
              <w:t>Заведующий сектором муниципального хозяйства</w:t>
            </w:r>
          </w:p>
          <w:p w:rsidR="00E47D80" w:rsidRDefault="00E47D80" w:rsidP="008F5BB6">
            <w:pPr>
              <w:rPr>
                <w:sz w:val="24"/>
                <w:szCs w:val="24"/>
              </w:rPr>
            </w:pPr>
            <w:r>
              <w:rPr>
                <w:sz w:val="24"/>
                <w:szCs w:val="24"/>
              </w:rPr>
              <w:t xml:space="preserve"> </w:t>
            </w:r>
            <w:r w:rsidR="008F5BB6">
              <w:rPr>
                <w:sz w:val="24"/>
                <w:szCs w:val="24"/>
              </w:rPr>
              <w:t>Суржикова Т.А.</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E47D80" w:rsidRPr="00E8056B" w:rsidRDefault="00E47D80" w:rsidP="00073C1C">
            <w:pPr>
              <w:rPr>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E47D80" w:rsidRPr="00DA41E3" w:rsidRDefault="00E47D80" w:rsidP="00CC1ED2">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w:t>
            </w:r>
            <w:r w:rsidR="008F5BB6">
              <w:rPr>
                <w:rFonts w:ascii="Times New Roman" w:hAnsi="Times New Roman" w:cs="Times New Roman"/>
                <w:sz w:val="24"/>
                <w:szCs w:val="24"/>
              </w:rPr>
              <w:t>3</w:t>
            </w:r>
            <w:r w:rsidRPr="00DA41E3">
              <w:rPr>
                <w:rFonts w:ascii="Times New Roman" w:hAnsi="Times New Roman" w:cs="Times New Roman"/>
                <w:sz w:val="24"/>
                <w:szCs w:val="24"/>
              </w:rPr>
              <w:t>г.</w:t>
            </w:r>
          </w:p>
        </w:tc>
        <w:tc>
          <w:tcPr>
            <w:tcW w:w="494" w:type="pct"/>
            <w:tcBorders>
              <w:top w:val="single" w:sz="6" w:space="0" w:color="auto"/>
              <w:left w:val="single" w:sz="6" w:space="0" w:color="auto"/>
              <w:bottom w:val="single" w:sz="6" w:space="0" w:color="auto"/>
              <w:right w:val="single" w:sz="6" w:space="0" w:color="auto"/>
            </w:tcBorders>
            <w:shd w:val="clear" w:color="auto" w:fill="FFFFFF"/>
          </w:tcPr>
          <w:p w:rsidR="00E47D80" w:rsidRPr="00DA41E3" w:rsidRDefault="00E47D80" w:rsidP="008F5BB6">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w:t>
            </w:r>
            <w:r w:rsidR="008F5BB6">
              <w:rPr>
                <w:rFonts w:ascii="Times New Roman" w:hAnsi="Times New Roman" w:cs="Times New Roman"/>
                <w:sz w:val="24"/>
                <w:szCs w:val="24"/>
              </w:rPr>
              <w:t>3</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E47D80" w:rsidRDefault="00A60AB7" w:rsidP="001954ED">
            <w:pPr>
              <w:jc w:val="center"/>
              <w:rPr>
                <w:sz w:val="24"/>
                <w:szCs w:val="24"/>
              </w:rPr>
            </w:pPr>
            <w:r>
              <w:rPr>
                <w:sz w:val="24"/>
                <w:szCs w:val="24"/>
              </w:rPr>
              <w:t>235,0</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E47D80" w:rsidRDefault="00A60AB7" w:rsidP="00CC1ED2">
            <w:pPr>
              <w:jc w:val="center"/>
              <w:rPr>
                <w:sz w:val="24"/>
                <w:szCs w:val="24"/>
              </w:rPr>
            </w:pPr>
            <w:r>
              <w:rPr>
                <w:sz w:val="24"/>
                <w:szCs w:val="24"/>
              </w:rPr>
              <w:t>166,3</w:t>
            </w:r>
          </w:p>
        </w:tc>
      </w:tr>
      <w:tr w:rsidR="008F5BB6" w:rsidRPr="00E8056B" w:rsidTr="00600105">
        <w:trPr>
          <w:trHeight w:hRule="exact" w:val="1675"/>
        </w:trPr>
        <w:tc>
          <w:tcPr>
            <w:tcW w:w="1329" w:type="pct"/>
            <w:tcBorders>
              <w:top w:val="single" w:sz="6" w:space="0" w:color="auto"/>
              <w:left w:val="single" w:sz="6" w:space="0" w:color="auto"/>
              <w:bottom w:val="single" w:sz="6" w:space="0" w:color="auto"/>
              <w:right w:val="single" w:sz="6" w:space="0" w:color="auto"/>
            </w:tcBorders>
            <w:shd w:val="clear" w:color="auto" w:fill="FFFFFF"/>
          </w:tcPr>
          <w:p w:rsidR="008F5BB6" w:rsidRPr="00E8056B" w:rsidRDefault="008F5BB6" w:rsidP="00073C1C">
            <w:pPr>
              <w:shd w:val="clear" w:color="auto" w:fill="FFFFFF"/>
              <w:rPr>
                <w:color w:val="000000"/>
                <w:sz w:val="24"/>
                <w:szCs w:val="24"/>
              </w:rPr>
            </w:pPr>
            <w:r>
              <w:rPr>
                <w:rFonts w:cs="Arial"/>
                <w:color w:val="000000"/>
                <w:sz w:val="24"/>
                <w:szCs w:val="24"/>
              </w:rPr>
              <w:t>Основное мероприятие 1.1</w:t>
            </w:r>
            <w:r w:rsidRPr="00E8056B">
              <w:rPr>
                <w:rFonts w:cs="Arial"/>
                <w:color w:val="000000"/>
                <w:sz w:val="24"/>
                <w:szCs w:val="24"/>
              </w:rPr>
              <w:t>.</w:t>
            </w:r>
            <w:r w:rsidRPr="00E8056B">
              <w:rPr>
                <w:sz w:val="24"/>
                <w:szCs w:val="24"/>
              </w:rPr>
              <w:t xml:space="preserve"> </w:t>
            </w:r>
            <w:r w:rsidRPr="0043655C">
              <w:rPr>
                <w:kern w:val="2"/>
                <w:sz w:val="24"/>
                <w:szCs w:val="24"/>
              </w:rPr>
              <w:t>Информирование населения по вопросам управления многоквартирными домами и энергоэффективности в жилищной сфере</w:t>
            </w:r>
          </w:p>
        </w:tc>
        <w:tc>
          <w:tcPr>
            <w:tcW w:w="8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rPr>
                <w:sz w:val="24"/>
                <w:szCs w:val="24"/>
              </w:rPr>
            </w:pPr>
            <w:r>
              <w:rPr>
                <w:sz w:val="24"/>
                <w:szCs w:val="24"/>
              </w:rPr>
              <w:t>Заведующий сектором муниципального хозяйства</w:t>
            </w:r>
          </w:p>
          <w:p w:rsidR="008F5BB6" w:rsidRPr="00E8056B" w:rsidRDefault="008F5BB6" w:rsidP="00073C1C">
            <w:pPr>
              <w:rPr>
                <w:sz w:val="24"/>
                <w:szCs w:val="24"/>
              </w:rPr>
            </w:pPr>
            <w:r>
              <w:rPr>
                <w:sz w:val="24"/>
                <w:szCs w:val="24"/>
              </w:rPr>
              <w:t>Суржикова Т.А.</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8F5BB6" w:rsidRPr="00E8056B" w:rsidRDefault="008F5BB6" w:rsidP="00073C1C">
            <w:pPr>
              <w:rPr>
                <w:sz w:val="24"/>
                <w:szCs w:val="24"/>
              </w:rPr>
            </w:pPr>
            <w:r w:rsidRPr="00080C48">
              <w:rPr>
                <w:kern w:val="2"/>
                <w:sz w:val="24"/>
                <w:szCs w:val="24"/>
              </w:rPr>
              <w:t xml:space="preserve">повышение уровня </w:t>
            </w:r>
            <w:r w:rsidRPr="00080C48">
              <w:rPr>
                <w:spacing w:val="-4"/>
                <w:kern w:val="2"/>
                <w:sz w:val="24"/>
                <w:szCs w:val="24"/>
              </w:rPr>
              <w:t>информированности населения о правах</w:t>
            </w:r>
            <w:r w:rsidRPr="00080C48">
              <w:rPr>
                <w:kern w:val="2"/>
                <w:sz w:val="24"/>
                <w:szCs w:val="24"/>
              </w:rPr>
              <w:t xml:space="preserve"> и обязанностях в сфере ЖКХ</w:t>
            </w: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94"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8F5BB6" w:rsidRPr="00E8056B" w:rsidRDefault="008F5BB6" w:rsidP="00073C1C">
            <w:pPr>
              <w:jc w:val="center"/>
              <w:rPr>
                <w:sz w:val="24"/>
                <w:szCs w:val="24"/>
              </w:rPr>
            </w:pPr>
            <w:r>
              <w:rPr>
                <w:sz w:val="24"/>
                <w:szCs w:val="24"/>
              </w:rPr>
              <w:t>-</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8F5BB6" w:rsidRPr="00E8056B" w:rsidRDefault="008F5BB6" w:rsidP="00073C1C">
            <w:pPr>
              <w:jc w:val="center"/>
              <w:rPr>
                <w:sz w:val="24"/>
                <w:szCs w:val="24"/>
              </w:rPr>
            </w:pPr>
            <w:r>
              <w:rPr>
                <w:sz w:val="24"/>
                <w:szCs w:val="24"/>
              </w:rPr>
              <w:t>-</w:t>
            </w:r>
          </w:p>
        </w:tc>
      </w:tr>
      <w:tr w:rsidR="008F5BB6" w:rsidRPr="00E8056B" w:rsidTr="00073C1C">
        <w:trPr>
          <w:trHeight w:hRule="exact" w:val="2280"/>
        </w:trPr>
        <w:tc>
          <w:tcPr>
            <w:tcW w:w="13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rPr>
                <w:sz w:val="24"/>
                <w:szCs w:val="24"/>
              </w:rPr>
            </w:pPr>
            <w:r>
              <w:rPr>
                <w:sz w:val="24"/>
                <w:szCs w:val="24"/>
              </w:rPr>
              <w:lastRenderedPageBreak/>
              <w:t xml:space="preserve">Основное мероприятие 1.2. </w:t>
            </w:r>
            <w:r w:rsidRPr="00B23E01">
              <w:rPr>
                <w:sz w:val="24"/>
                <w:szCs w:val="24"/>
              </w:rPr>
              <w:t>Расходы на уплату взносов на капитальный ремонт общего имущества многоквар</w:t>
            </w:r>
            <w:r w:rsidRPr="00B23E01">
              <w:rPr>
                <w:sz w:val="24"/>
                <w:szCs w:val="24"/>
              </w:rPr>
              <w:softHyphen/>
              <w:t>тирных домов по помещениям, находящимся в собственности Синегорского сельского поселения</w:t>
            </w:r>
          </w:p>
        </w:tc>
        <w:tc>
          <w:tcPr>
            <w:tcW w:w="8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widowControl w:val="0"/>
              <w:rPr>
                <w:sz w:val="24"/>
                <w:szCs w:val="24"/>
              </w:rPr>
            </w:pPr>
            <w:r>
              <w:rPr>
                <w:sz w:val="24"/>
                <w:szCs w:val="24"/>
              </w:rPr>
              <w:t>Заведующий сектором муниципального хозяйства</w:t>
            </w:r>
          </w:p>
          <w:p w:rsidR="008F5BB6" w:rsidRDefault="008F5BB6" w:rsidP="00073C1C">
            <w:pPr>
              <w:widowControl w:val="0"/>
              <w:rPr>
                <w:sz w:val="24"/>
                <w:szCs w:val="24"/>
              </w:rPr>
            </w:pPr>
            <w:r>
              <w:rPr>
                <w:sz w:val="24"/>
                <w:szCs w:val="24"/>
              </w:rPr>
              <w:t xml:space="preserve"> Суржикова Т.А.</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rPr>
                <w:sz w:val="24"/>
                <w:szCs w:val="24"/>
              </w:rPr>
            </w:pPr>
            <w:r w:rsidRPr="00080C48">
              <w:rPr>
                <w:spacing w:val="-4"/>
                <w:kern w:val="2"/>
                <w:sz w:val="24"/>
                <w:szCs w:val="24"/>
              </w:rPr>
              <w:t>обеспечение деятельности некоммерческой организации «Ростовский областной фонд содействия капитальному ремонту» по проведению капитального ремонта общего имущества в многоквартирных домах</w:t>
            </w: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94"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8F5BB6" w:rsidRDefault="00A60AB7" w:rsidP="00073C1C">
            <w:pPr>
              <w:jc w:val="center"/>
              <w:rPr>
                <w:sz w:val="24"/>
                <w:szCs w:val="24"/>
              </w:rPr>
            </w:pPr>
            <w:r>
              <w:rPr>
                <w:sz w:val="24"/>
                <w:szCs w:val="24"/>
              </w:rPr>
              <w:t>235,0</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8F5BB6" w:rsidRDefault="00A60AB7" w:rsidP="00073C1C">
            <w:pPr>
              <w:jc w:val="center"/>
              <w:rPr>
                <w:sz w:val="24"/>
                <w:szCs w:val="24"/>
              </w:rPr>
            </w:pPr>
            <w:r>
              <w:rPr>
                <w:sz w:val="24"/>
                <w:szCs w:val="24"/>
              </w:rPr>
              <w:t>166,3</w:t>
            </w:r>
          </w:p>
        </w:tc>
      </w:tr>
      <w:tr w:rsidR="008F5BB6" w:rsidRPr="00E8056B" w:rsidTr="00073C1C">
        <w:trPr>
          <w:trHeight w:hRule="exact" w:val="2705"/>
        </w:trPr>
        <w:tc>
          <w:tcPr>
            <w:tcW w:w="1329" w:type="pct"/>
            <w:tcBorders>
              <w:top w:val="single" w:sz="6" w:space="0" w:color="auto"/>
              <w:left w:val="single" w:sz="6" w:space="0" w:color="auto"/>
              <w:bottom w:val="single" w:sz="6" w:space="0" w:color="auto"/>
              <w:right w:val="single" w:sz="6" w:space="0" w:color="auto"/>
            </w:tcBorders>
            <w:shd w:val="clear" w:color="auto" w:fill="FFFFFF"/>
          </w:tcPr>
          <w:p w:rsidR="008F5BB6" w:rsidRPr="00223A54" w:rsidRDefault="008F5BB6" w:rsidP="00073C1C">
            <w:pPr>
              <w:rPr>
                <w:sz w:val="24"/>
                <w:szCs w:val="24"/>
              </w:rPr>
            </w:pPr>
            <w:r w:rsidRPr="00223A54">
              <w:rPr>
                <w:spacing w:val="-10"/>
                <w:sz w:val="24"/>
                <w:szCs w:val="24"/>
              </w:rPr>
              <w:t>Подпрограмма 2  «Создание условий для обеспечения качественными коммунальными услугами»</w:t>
            </w:r>
          </w:p>
        </w:tc>
        <w:tc>
          <w:tcPr>
            <w:tcW w:w="8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widowControl w:val="0"/>
              <w:rPr>
                <w:sz w:val="24"/>
                <w:szCs w:val="24"/>
              </w:rPr>
            </w:pPr>
            <w:r>
              <w:rPr>
                <w:sz w:val="24"/>
                <w:szCs w:val="24"/>
              </w:rPr>
              <w:t>Заведующий сектором муниципального хозяйства</w:t>
            </w:r>
          </w:p>
          <w:p w:rsidR="008F5BB6" w:rsidRDefault="008F5BB6" w:rsidP="00073C1C">
            <w:pPr>
              <w:widowControl w:val="0"/>
              <w:rPr>
                <w:sz w:val="24"/>
                <w:szCs w:val="24"/>
              </w:rPr>
            </w:pPr>
            <w:r>
              <w:rPr>
                <w:sz w:val="24"/>
                <w:szCs w:val="24"/>
              </w:rPr>
              <w:t>Суржикова Т.А.</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rPr>
                <w:sz w:val="24"/>
                <w:szCs w:val="24"/>
              </w:rPr>
            </w:pPr>
            <w:r w:rsidRPr="00080C48">
              <w:rPr>
                <w:kern w:val="2"/>
                <w:sz w:val="24"/>
                <w:szCs w:val="24"/>
              </w:rPr>
              <w:t>повышение удовлетво</w:t>
            </w:r>
            <w:r w:rsidRPr="00080C48">
              <w:rPr>
                <w:kern w:val="2"/>
                <w:sz w:val="24"/>
                <w:szCs w:val="24"/>
              </w:rPr>
              <w:softHyphen/>
              <w:t xml:space="preserve">ренности населения </w:t>
            </w:r>
            <w:r>
              <w:rPr>
                <w:kern w:val="2"/>
                <w:sz w:val="24"/>
                <w:szCs w:val="24"/>
              </w:rPr>
              <w:t>Синегорского сельского поселения</w:t>
            </w:r>
            <w:r w:rsidRPr="00080C48">
              <w:rPr>
                <w:kern w:val="2"/>
                <w:sz w:val="24"/>
                <w:szCs w:val="24"/>
              </w:rPr>
              <w:t xml:space="preserve"> уровнем коммуналь</w:t>
            </w:r>
            <w:r w:rsidRPr="00080C48">
              <w:rPr>
                <w:kern w:val="2"/>
                <w:sz w:val="24"/>
                <w:szCs w:val="24"/>
              </w:rPr>
              <w:softHyphen/>
              <w:t>ного обслуживания; снижение уровня потерь при производ</w:t>
            </w:r>
            <w:r w:rsidRPr="00080C48">
              <w:rPr>
                <w:kern w:val="2"/>
                <w:sz w:val="24"/>
                <w:szCs w:val="24"/>
              </w:rPr>
              <w:softHyphen/>
              <w:t>стве, транспортировке и распределении коммунальных ресурсов</w:t>
            </w: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94"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8F5BB6" w:rsidRDefault="00A60AB7" w:rsidP="00073C1C">
            <w:pPr>
              <w:jc w:val="center"/>
              <w:rPr>
                <w:sz w:val="24"/>
                <w:szCs w:val="24"/>
              </w:rPr>
            </w:pPr>
            <w:r>
              <w:rPr>
                <w:sz w:val="24"/>
                <w:szCs w:val="24"/>
              </w:rPr>
              <w:t>4 7</w:t>
            </w:r>
            <w:r w:rsidR="00E36975">
              <w:rPr>
                <w:sz w:val="24"/>
                <w:szCs w:val="24"/>
              </w:rPr>
              <w:t>85,7</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8F5BB6" w:rsidRDefault="00A60AB7" w:rsidP="00073C1C">
            <w:pPr>
              <w:jc w:val="center"/>
              <w:rPr>
                <w:sz w:val="24"/>
                <w:szCs w:val="24"/>
              </w:rPr>
            </w:pPr>
            <w:r>
              <w:rPr>
                <w:sz w:val="24"/>
                <w:szCs w:val="24"/>
              </w:rPr>
              <w:t>919,6</w:t>
            </w:r>
          </w:p>
        </w:tc>
      </w:tr>
      <w:tr w:rsidR="008F5BB6" w:rsidRPr="00E8056B" w:rsidTr="00073C1C">
        <w:trPr>
          <w:trHeight w:hRule="exact" w:val="2842"/>
        </w:trPr>
        <w:tc>
          <w:tcPr>
            <w:tcW w:w="1329" w:type="pct"/>
            <w:tcBorders>
              <w:top w:val="single" w:sz="6" w:space="0" w:color="auto"/>
              <w:left w:val="single" w:sz="6" w:space="0" w:color="auto"/>
              <w:bottom w:val="single" w:sz="6" w:space="0" w:color="auto"/>
              <w:right w:val="single" w:sz="6" w:space="0" w:color="auto"/>
            </w:tcBorders>
            <w:shd w:val="clear" w:color="auto" w:fill="FFFFFF"/>
          </w:tcPr>
          <w:p w:rsidR="008F5BB6" w:rsidRPr="00EB181A" w:rsidRDefault="008F5BB6" w:rsidP="00073C1C">
            <w:pPr>
              <w:outlineLvl w:val="0"/>
              <w:rPr>
                <w:spacing w:val="-8"/>
                <w:sz w:val="24"/>
                <w:szCs w:val="24"/>
              </w:rPr>
            </w:pPr>
            <w:r>
              <w:rPr>
                <w:rFonts w:cs="Arial"/>
                <w:color w:val="000000"/>
                <w:sz w:val="24"/>
                <w:szCs w:val="24"/>
              </w:rPr>
              <w:t>Основное мероприятие 2.1</w:t>
            </w:r>
            <w:r w:rsidRPr="00E8056B">
              <w:rPr>
                <w:rFonts w:cs="Arial"/>
                <w:color w:val="000000"/>
                <w:sz w:val="24"/>
                <w:szCs w:val="24"/>
              </w:rPr>
              <w:t>.</w:t>
            </w:r>
            <w:r w:rsidRPr="007E6272">
              <w:rPr>
                <w:bCs/>
                <w:color w:val="000000"/>
              </w:rPr>
              <w:t xml:space="preserve"> </w:t>
            </w:r>
            <w:r w:rsidRPr="00EB181A">
              <w:rPr>
                <w:bCs/>
                <w:color w:val="000000"/>
                <w:sz w:val="24"/>
                <w:szCs w:val="24"/>
              </w:rPr>
              <w:t>Мероприятия по ремонту и восстановлению сетей уличного освещения</w:t>
            </w:r>
            <w:r w:rsidRPr="00EB181A">
              <w:rPr>
                <w:spacing w:val="-8"/>
                <w:sz w:val="24"/>
                <w:szCs w:val="24"/>
              </w:rPr>
              <w:t>»</w:t>
            </w:r>
            <w:r w:rsidRPr="00EB181A">
              <w:rPr>
                <w:color w:val="000000"/>
                <w:sz w:val="24"/>
                <w:szCs w:val="24"/>
              </w:rPr>
              <w:t xml:space="preserve"> (закупка товаров, работ и услуг)</w:t>
            </w:r>
            <w:r>
              <w:rPr>
                <w:color w:val="000000"/>
                <w:sz w:val="24"/>
                <w:szCs w:val="24"/>
              </w:rPr>
              <w:t>, возмещение части платы за коммунальные услуги</w:t>
            </w:r>
          </w:p>
          <w:p w:rsidR="008F5BB6" w:rsidRDefault="008F5BB6" w:rsidP="00073C1C">
            <w:pPr>
              <w:rPr>
                <w:sz w:val="24"/>
                <w:szCs w:val="24"/>
              </w:rPr>
            </w:pPr>
          </w:p>
        </w:tc>
        <w:tc>
          <w:tcPr>
            <w:tcW w:w="8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widowControl w:val="0"/>
              <w:rPr>
                <w:sz w:val="24"/>
                <w:szCs w:val="24"/>
              </w:rPr>
            </w:pPr>
            <w:r>
              <w:rPr>
                <w:sz w:val="24"/>
                <w:szCs w:val="24"/>
              </w:rPr>
              <w:t>Заведующий сектором муниципального хозяйства</w:t>
            </w:r>
          </w:p>
          <w:p w:rsidR="008F5BB6" w:rsidRDefault="008F5BB6" w:rsidP="00073C1C">
            <w:pPr>
              <w:widowControl w:val="0"/>
              <w:rPr>
                <w:sz w:val="24"/>
                <w:szCs w:val="24"/>
              </w:rPr>
            </w:pPr>
            <w:r>
              <w:rPr>
                <w:sz w:val="24"/>
                <w:szCs w:val="24"/>
              </w:rPr>
              <w:t xml:space="preserve"> Суржикова Т.А.</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rPr>
                <w:sz w:val="24"/>
                <w:szCs w:val="24"/>
              </w:rPr>
            </w:pPr>
            <w:r w:rsidRPr="00080C48">
              <w:rPr>
                <w:kern w:val="2"/>
                <w:sz w:val="24"/>
                <w:szCs w:val="24"/>
              </w:rPr>
              <w:t xml:space="preserve">повышение </w:t>
            </w:r>
            <w:r w:rsidRPr="00F70866">
              <w:rPr>
                <w:kern w:val="2"/>
                <w:sz w:val="24"/>
                <w:szCs w:val="24"/>
              </w:rPr>
              <w:t>удовлетво</w:t>
            </w:r>
            <w:r w:rsidRPr="00F70866">
              <w:rPr>
                <w:kern w:val="2"/>
                <w:sz w:val="24"/>
                <w:szCs w:val="24"/>
              </w:rPr>
              <w:softHyphen/>
              <w:t>ренности населения Синегорского сельского поселения уровнем коммуналь</w:t>
            </w:r>
            <w:r w:rsidRPr="00F70866">
              <w:rPr>
                <w:kern w:val="2"/>
                <w:sz w:val="24"/>
                <w:szCs w:val="24"/>
              </w:rPr>
              <w:softHyphen/>
              <w:t>ного обслуживания; снижение уровня потерь при производ</w:t>
            </w:r>
            <w:r w:rsidRPr="00F70866">
              <w:rPr>
                <w:kern w:val="2"/>
                <w:sz w:val="24"/>
                <w:szCs w:val="24"/>
              </w:rPr>
              <w:softHyphen/>
              <w:t>стве, транспортировке и распределении коммунальных ресурсов</w:t>
            </w: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94"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8F5BB6" w:rsidRDefault="00E36975" w:rsidP="00A60AB7">
            <w:pPr>
              <w:jc w:val="center"/>
              <w:rPr>
                <w:sz w:val="24"/>
                <w:szCs w:val="24"/>
              </w:rPr>
            </w:pPr>
            <w:r>
              <w:rPr>
                <w:sz w:val="24"/>
                <w:szCs w:val="24"/>
              </w:rPr>
              <w:t>4 </w:t>
            </w:r>
            <w:r w:rsidR="00A60AB7">
              <w:rPr>
                <w:sz w:val="24"/>
                <w:szCs w:val="24"/>
              </w:rPr>
              <w:t>7</w:t>
            </w:r>
            <w:r>
              <w:rPr>
                <w:sz w:val="24"/>
                <w:szCs w:val="24"/>
              </w:rPr>
              <w:t>85,7</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8F5BB6" w:rsidRDefault="00A60AB7" w:rsidP="00073C1C">
            <w:pPr>
              <w:jc w:val="center"/>
              <w:rPr>
                <w:sz w:val="24"/>
                <w:szCs w:val="24"/>
              </w:rPr>
            </w:pPr>
            <w:r>
              <w:rPr>
                <w:sz w:val="24"/>
                <w:szCs w:val="24"/>
              </w:rPr>
              <w:t>916,6</w:t>
            </w:r>
          </w:p>
        </w:tc>
      </w:tr>
      <w:tr w:rsidR="008F5BB6" w:rsidRPr="00E8056B" w:rsidTr="00510AA9">
        <w:trPr>
          <w:trHeight w:hRule="exact" w:val="4545"/>
        </w:trPr>
        <w:tc>
          <w:tcPr>
            <w:tcW w:w="1329" w:type="pct"/>
            <w:tcBorders>
              <w:top w:val="single" w:sz="6" w:space="0" w:color="auto"/>
              <w:left w:val="single" w:sz="6" w:space="0" w:color="auto"/>
              <w:bottom w:val="single" w:sz="6" w:space="0" w:color="auto"/>
              <w:right w:val="single" w:sz="6" w:space="0" w:color="auto"/>
            </w:tcBorders>
            <w:shd w:val="clear" w:color="auto" w:fill="FFFFFF"/>
          </w:tcPr>
          <w:p w:rsidR="008F5BB6" w:rsidRPr="00CC3DC5" w:rsidRDefault="008F5BB6" w:rsidP="00510AA9">
            <w:pPr>
              <w:outlineLvl w:val="0"/>
              <w:rPr>
                <w:rFonts w:cs="Arial"/>
                <w:color w:val="000000"/>
                <w:sz w:val="24"/>
                <w:szCs w:val="24"/>
              </w:rPr>
            </w:pPr>
            <w:r w:rsidRPr="00CC3DC5">
              <w:rPr>
                <w:bCs/>
                <w:color w:val="000000"/>
                <w:sz w:val="24"/>
                <w:szCs w:val="24"/>
              </w:rPr>
              <w:lastRenderedPageBreak/>
              <w:t>Основное мероприятие 2.2. Расходы на обустройство контейнерных площадок для сбора твердых коммунальных отходов</w:t>
            </w:r>
            <w:r>
              <w:rPr>
                <w:bCs/>
                <w:color w:val="000000"/>
                <w:sz w:val="24"/>
                <w:szCs w:val="24"/>
              </w:rPr>
              <w:t xml:space="preserve">. </w:t>
            </w:r>
            <w:r w:rsidRPr="00510AA9">
              <w:rPr>
                <w:sz w:val="24"/>
                <w:szCs w:val="24"/>
              </w:rPr>
              <w:t>Расходы на мероприятия по проведению неотложных аварийных работ и содержанию сете</w:t>
            </w:r>
            <w:r>
              <w:rPr>
                <w:sz w:val="24"/>
                <w:szCs w:val="24"/>
              </w:rPr>
              <w:t>й водоснабжения и водоотведения.</w:t>
            </w:r>
          </w:p>
        </w:tc>
        <w:tc>
          <w:tcPr>
            <w:tcW w:w="8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widowControl w:val="0"/>
              <w:rPr>
                <w:sz w:val="24"/>
                <w:szCs w:val="24"/>
              </w:rPr>
            </w:pPr>
            <w:r>
              <w:rPr>
                <w:sz w:val="24"/>
                <w:szCs w:val="24"/>
              </w:rPr>
              <w:t xml:space="preserve">Заведующий сектором муниципального хозяйства </w:t>
            </w:r>
          </w:p>
          <w:p w:rsidR="008F5BB6" w:rsidRDefault="008F5BB6" w:rsidP="00073C1C">
            <w:pPr>
              <w:widowControl w:val="0"/>
              <w:rPr>
                <w:sz w:val="24"/>
                <w:szCs w:val="24"/>
              </w:rPr>
            </w:pPr>
            <w:r>
              <w:rPr>
                <w:sz w:val="24"/>
                <w:szCs w:val="24"/>
              </w:rPr>
              <w:t>Суржикова Т.А.</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rPr>
                <w:sz w:val="24"/>
                <w:szCs w:val="24"/>
              </w:rPr>
            </w:pPr>
            <w:r w:rsidRPr="00080C48">
              <w:rPr>
                <w:kern w:val="2"/>
                <w:sz w:val="24"/>
                <w:szCs w:val="24"/>
              </w:rPr>
              <w:t xml:space="preserve">повышение </w:t>
            </w:r>
            <w:r w:rsidRPr="00F70866">
              <w:rPr>
                <w:kern w:val="2"/>
                <w:sz w:val="24"/>
                <w:szCs w:val="24"/>
              </w:rPr>
              <w:t>удовлетво</w:t>
            </w:r>
            <w:r w:rsidRPr="00F70866">
              <w:rPr>
                <w:kern w:val="2"/>
                <w:sz w:val="24"/>
                <w:szCs w:val="24"/>
              </w:rPr>
              <w:softHyphen/>
              <w:t>ренности населения Синегорского сельского поселения уровнем коммуналь</w:t>
            </w:r>
            <w:r w:rsidRPr="00F70866">
              <w:rPr>
                <w:kern w:val="2"/>
                <w:sz w:val="24"/>
                <w:szCs w:val="24"/>
              </w:rPr>
              <w:softHyphen/>
              <w:t>ного обслуживания; снижение уровня потерь при производ</w:t>
            </w:r>
            <w:r w:rsidRPr="00F70866">
              <w:rPr>
                <w:kern w:val="2"/>
                <w:sz w:val="24"/>
                <w:szCs w:val="24"/>
              </w:rPr>
              <w:softHyphen/>
              <w:t>стве, транспортировке и распределении коммунальных ресурсов</w:t>
            </w:r>
          </w:p>
        </w:tc>
        <w:tc>
          <w:tcPr>
            <w:tcW w:w="446"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2023</w:t>
            </w:r>
            <w:r w:rsidRPr="00DA41E3">
              <w:rPr>
                <w:rFonts w:ascii="Times New Roman" w:hAnsi="Times New Roman" w:cs="Times New Roman"/>
                <w:sz w:val="24"/>
                <w:szCs w:val="24"/>
              </w:rPr>
              <w:t>г.</w:t>
            </w:r>
          </w:p>
        </w:tc>
        <w:tc>
          <w:tcPr>
            <w:tcW w:w="494" w:type="pct"/>
            <w:tcBorders>
              <w:top w:val="single" w:sz="6" w:space="0" w:color="auto"/>
              <w:left w:val="single" w:sz="6" w:space="0" w:color="auto"/>
              <w:bottom w:val="single" w:sz="6" w:space="0" w:color="auto"/>
              <w:right w:val="single" w:sz="6" w:space="0" w:color="auto"/>
            </w:tcBorders>
            <w:shd w:val="clear" w:color="auto" w:fill="FFFFFF"/>
          </w:tcPr>
          <w:p w:rsidR="008F5BB6" w:rsidRPr="00DA41E3" w:rsidRDefault="008F5BB6" w:rsidP="00F97FAC">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2023г</w:t>
            </w:r>
            <w:r w:rsidRPr="00DA41E3">
              <w:rPr>
                <w:rFonts w:ascii="Times New Roman" w:hAnsi="Times New Roman" w:cs="Times New Roman"/>
                <w:sz w:val="24"/>
                <w:szCs w:val="24"/>
              </w:rPr>
              <w:t>.</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jc w:val="center"/>
              <w:rPr>
                <w:sz w:val="24"/>
                <w:szCs w:val="24"/>
              </w:rPr>
            </w:pPr>
            <w:r>
              <w:rPr>
                <w:sz w:val="24"/>
                <w:szCs w:val="24"/>
              </w:rPr>
              <w:t>-</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8F5BB6" w:rsidRDefault="008F5BB6" w:rsidP="00073C1C">
            <w:pPr>
              <w:jc w:val="center"/>
              <w:rPr>
                <w:sz w:val="24"/>
                <w:szCs w:val="24"/>
              </w:rPr>
            </w:pPr>
            <w:r>
              <w:rPr>
                <w:sz w:val="24"/>
                <w:szCs w:val="24"/>
              </w:rPr>
              <w:t>-</w:t>
            </w:r>
          </w:p>
        </w:tc>
      </w:tr>
      <w:tr w:rsidR="00BD5340" w:rsidRPr="00E8056B" w:rsidTr="00073C1C">
        <w:trPr>
          <w:trHeight w:hRule="exact" w:val="482"/>
        </w:trPr>
        <w:tc>
          <w:tcPr>
            <w:tcW w:w="4127" w:type="pct"/>
            <w:gridSpan w:val="5"/>
            <w:tcBorders>
              <w:top w:val="single" w:sz="6" w:space="0" w:color="auto"/>
              <w:left w:val="single" w:sz="6" w:space="0" w:color="auto"/>
              <w:bottom w:val="single" w:sz="6" w:space="0" w:color="auto"/>
              <w:right w:val="single" w:sz="6" w:space="0" w:color="auto"/>
            </w:tcBorders>
            <w:shd w:val="clear" w:color="auto" w:fill="FFFFFF"/>
          </w:tcPr>
          <w:p w:rsidR="00BD5340" w:rsidRPr="003769A8" w:rsidRDefault="00BD5340" w:rsidP="00073C1C">
            <w:pPr>
              <w:rPr>
                <w:b/>
                <w:sz w:val="24"/>
                <w:szCs w:val="24"/>
              </w:rPr>
            </w:pPr>
            <w:r>
              <w:rPr>
                <w:b/>
                <w:sz w:val="24"/>
                <w:szCs w:val="24"/>
              </w:rPr>
              <w:t>Итого по муниципальной программе</w:t>
            </w:r>
          </w:p>
        </w:tc>
        <w:tc>
          <w:tcPr>
            <w:tcW w:w="472" w:type="pct"/>
            <w:tcBorders>
              <w:top w:val="single" w:sz="6" w:space="0" w:color="auto"/>
              <w:left w:val="single" w:sz="6" w:space="0" w:color="auto"/>
              <w:bottom w:val="single" w:sz="6" w:space="0" w:color="auto"/>
              <w:right w:val="single" w:sz="6" w:space="0" w:color="auto"/>
            </w:tcBorders>
            <w:shd w:val="clear" w:color="auto" w:fill="FFFFFF"/>
          </w:tcPr>
          <w:p w:rsidR="00BD5340" w:rsidRPr="003769A8" w:rsidRDefault="00A60AB7" w:rsidP="008F5BB6">
            <w:pPr>
              <w:jc w:val="center"/>
              <w:rPr>
                <w:b/>
                <w:sz w:val="24"/>
                <w:szCs w:val="24"/>
              </w:rPr>
            </w:pPr>
            <w:r>
              <w:rPr>
                <w:b/>
                <w:sz w:val="24"/>
                <w:szCs w:val="24"/>
              </w:rPr>
              <w:t>5 020,7</w:t>
            </w:r>
          </w:p>
        </w:tc>
        <w:tc>
          <w:tcPr>
            <w:tcW w:w="401" w:type="pct"/>
            <w:tcBorders>
              <w:top w:val="single" w:sz="6" w:space="0" w:color="auto"/>
              <w:left w:val="single" w:sz="6" w:space="0" w:color="auto"/>
              <w:bottom w:val="single" w:sz="6" w:space="0" w:color="auto"/>
              <w:right w:val="single" w:sz="6" w:space="0" w:color="auto"/>
            </w:tcBorders>
            <w:shd w:val="clear" w:color="auto" w:fill="FFFFFF"/>
          </w:tcPr>
          <w:p w:rsidR="00BD5340" w:rsidRPr="003769A8" w:rsidRDefault="00E36975" w:rsidP="00073C1C">
            <w:pPr>
              <w:jc w:val="center"/>
              <w:rPr>
                <w:b/>
                <w:sz w:val="24"/>
                <w:szCs w:val="24"/>
              </w:rPr>
            </w:pPr>
            <w:r>
              <w:rPr>
                <w:b/>
                <w:sz w:val="24"/>
                <w:szCs w:val="24"/>
              </w:rPr>
              <w:t>1</w:t>
            </w:r>
            <w:r w:rsidR="00A60AB7">
              <w:rPr>
                <w:b/>
                <w:sz w:val="24"/>
                <w:szCs w:val="24"/>
              </w:rPr>
              <w:t> 085,9</w:t>
            </w:r>
          </w:p>
        </w:tc>
      </w:tr>
    </w:tbl>
    <w:p w:rsidR="00BD5340" w:rsidRPr="00CD73F8" w:rsidRDefault="00BD5340" w:rsidP="00BD5340">
      <w:pPr>
        <w:rPr>
          <w:sz w:val="24"/>
          <w:szCs w:val="24"/>
          <w:lang w:val="en-US"/>
        </w:rPr>
      </w:pPr>
    </w:p>
    <w:p w:rsidR="00BD5340" w:rsidRDefault="00BD5340" w:rsidP="00BD5340">
      <w:pPr>
        <w:rPr>
          <w:sz w:val="28"/>
          <w:szCs w:val="28"/>
        </w:rPr>
      </w:pPr>
      <w:r>
        <w:rPr>
          <w:sz w:val="28"/>
          <w:szCs w:val="28"/>
        </w:rPr>
        <w:t xml:space="preserve">      Зав. сектором по общим и земельно-правовым вопросам                                                С.П. Беседина</w:t>
      </w:r>
    </w:p>
    <w:p w:rsidR="00BD5340" w:rsidRPr="006028C0" w:rsidRDefault="00BD5340" w:rsidP="00BD5340">
      <w:pPr>
        <w:rPr>
          <w:sz w:val="24"/>
          <w:szCs w:val="24"/>
        </w:rPr>
      </w:pPr>
    </w:p>
    <w:p w:rsidR="00BD5340" w:rsidRPr="006028C0" w:rsidRDefault="00BD5340" w:rsidP="00954CAF">
      <w:pPr>
        <w:rPr>
          <w:sz w:val="24"/>
          <w:szCs w:val="24"/>
        </w:rPr>
      </w:pPr>
    </w:p>
    <w:sectPr w:rsidR="00BD5340" w:rsidRPr="006028C0" w:rsidSect="00600105">
      <w:footerReference w:type="even" r:id="rId9"/>
      <w:footerReference w:type="default" r:id="rId10"/>
      <w:pgSz w:w="16840" w:h="11907" w:orient="landscape" w:code="9"/>
      <w:pgMar w:top="567" w:right="284" w:bottom="426" w:left="45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376" w:rsidRDefault="00364376">
      <w:r>
        <w:separator/>
      </w:r>
    </w:p>
  </w:endnote>
  <w:endnote w:type="continuationSeparator" w:id="1">
    <w:p w:rsidR="00364376" w:rsidRDefault="003643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B25" w:rsidRDefault="003F000F">
    <w:pPr>
      <w:pStyle w:val="a5"/>
      <w:framePr w:wrap="around" w:vAnchor="text" w:hAnchor="margin" w:xAlign="right" w:y="1"/>
      <w:rPr>
        <w:rStyle w:val="a8"/>
      </w:rPr>
    </w:pPr>
    <w:r>
      <w:rPr>
        <w:rStyle w:val="a8"/>
      </w:rPr>
      <w:fldChar w:fldCharType="begin"/>
    </w:r>
    <w:r w:rsidR="00C82B25">
      <w:rPr>
        <w:rStyle w:val="a8"/>
      </w:rPr>
      <w:instrText xml:space="preserve">PAGE  </w:instrText>
    </w:r>
    <w:r>
      <w:rPr>
        <w:rStyle w:val="a8"/>
      </w:rPr>
      <w:fldChar w:fldCharType="end"/>
    </w:r>
  </w:p>
  <w:p w:rsidR="00C82B25" w:rsidRDefault="00C82B2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B25" w:rsidRDefault="00C82B25">
    <w:pPr>
      <w:pStyle w:val="a5"/>
      <w:ind w:right="360"/>
    </w:pPr>
  </w:p>
  <w:p w:rsidR="00C82B25" w:rsidRDefault="00C82B2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376" w:rsidRDefault="00364376">
      <w:r>
        <w:separator/>
      </w:r>
    </w:p>
  </w:footnote>
  <w:footnote w:type="continuationSeparator" w:id="1">
    <w:p w:rsidR="00364376" w:rsidRDefault="003643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060E7"/>
    <w:rsid w:val="0000025E"/>
    <w:rsid w:val="000010FB"/>
    <w:rsid w:val="00010383"/>
    <w:rsid w:val="000158BF"/>
    <w:rsid w:val="00022B40"/>
    <w:rsid w:val="00030FB5"/>
    <w:rsid w:val="00031081"/>
    <w:rsid w:val="000324E9"/>
    <w:rsid w:val="00050D55"/>
    <w:rsid w:val="0005261B"/>
    <w:rsid w:val="00073C1C"/>
    <w:rsid w:val="000B1C6D"/>
    <w:rsid w:val="000C6302"/>
    <w:rsid w:val="000D3B23"/>
    <w:rsid w:val="000D4E0F"/>
    <w:rsid w:val="000E6E61"/>
    <w:rsid w:val="000F0218"/>
    <w:rsid w:val="000F2547"/>
    <w:rsid w:val="000F660F"/>
    <w:rsid w:val="00105CB5"/>
    <w:rsid w:val="001060E7"/>
    <w:rsid w:val="0011775E"/>
    <w:rsid w:val="00120DD1"/>
    <w:rsid w:val="001520D2"/>
    <w:rsid w:val="001609E1"/>
    <w:rsid w:val="00162A19"/>
    <w:rsid w:val="00171A5E"/>
    <w:rsid w:val="00182B41"/>
    <w:rsid w:val="00190CAF"/>
    <w:rsid w:val="001954ED"/>
    <w:rsid w:val="001B208B"/>
    <w:rsid w:val="001C57BB"/>
    <w:rsid w:val="001D03A1"/>
    <w:rsid w:val="00204424"/>
    <w:rsid w:val="002566BE"/>
    <w:rsid w:val="00275582"/>
    <w:rsid w:val="00276A73"/>
    <w:rsid w:val="00291A48"/>
    <w:rsid w:val="00291FA8"/>
    <w:rsid w:val="00292AAD"/>
    <w:rsid w:val="00295015"/>
    <w:rsid w:val="002D1957"/>
    <w:rsid w:val="002D393E"/>
    <w:rsid w:val="002D740B"/>
    <w:rsid w:val="002E0EE0"/>
    <w:rsid w:val="002E41F0"/>
    <w:rsid w:val="00300BF3"/>
    <w:rsid w:val="00321BCF"/>
    <w:rsid w:val="00332AE5"/>
    <w:rsid w:val="003446EA"/>
    <w:rsid w:val="0034565A"/>
    <w:rsid w:val="00347B52"/>
    <w:rsid w:val="0035471A"/>
    <w:rsid w:val="0036251E"/>
    <w:rsid w:val="00364282"/>
    <w:rsid w:val="00364376"/>
    <w:rsid w:val="00371B53"/>
    <w:rsid w:val="003804F3"/>
    <w:rsid w:val="003B78D2"/>
    <w:rsid w:val="003D5D5B"/>
    <w:rsid w:val="003F000F"/>
    <w:rsid w:val="003F2FFA"/>
    <w:rsid w:val="003F6061"/>
    <w:rsid w:val="004013CE"/>
    <w:rsid w:val="00402C54"/>
    <w:rsid w:val="00435599"/>
    <w:rsid w:val="004404B6"/>
    <w:rsid w:val="004546AF"/>
    <w:rsid w:val="004827D3"/>
    <w:rsid w:val="00486EE5"/>
    <w:rsid w:val="004922EE"/>
    <w:rsid w:val="004972FF"/>
    <w:rsid w:val="004C4E7B"/>
    <w:rsid w:val="004C79B2"/>
    <w:rsid w:val="004C7FED"/>
    <w:rsid w:val="004E0650"/>
    <w:rsid w:val="004E618A"/>
    <w:rsid w:val="004F6D43"/>
    <w:rsid w:val="00502DBA"/>
    <w:rsid w:val="00510AA9"/>
    <w:rsid w:val="00547419"/>
    <w:rsid w:val="005540A5"/>
    <w:rsid w:val="00566172"/>
    <w:rsid w:val="005736AE"/>
    <w:rsid w:val="0058168B"/>
    <w:rsid w:val="005B05F4"/>
    <w:rsid w:val="005B0882"/>
    <w:rsid w:val="005B1FCA"/>
    <w:rsid w:val="005B4FD6"/>
    <w:rsid w:val="005C43E6"/>
    <w:rsid w:val="005E4900"/>
    <w:rsid w:val="005F7478"/>
    <w:rsid w:val="00600105"/>
    <w:rsid w:val="006028C0"/>
    <w:rsid w:val="0061216C"/>
    <w:rsid w:val="00650610"/>
    <w:rsid w:val="00650EFF"/>
    <w:rsid w:val="0069380E"/>
    <w:rsid w:val="00694B00"/>
    <w:rsid w:val="0069523A"/>
    <w:rsid w:val="006B6FA0"/>
    <w:rsid w:val="006B718F"/>
    <w:rsid w:val="006C5280"/>
    <w:rsid w:val="006E3A90"/>
    <w:rsid w:val="006F3B6E"/>
    <w:rsid w:val="00710512"/>
    <w:rsid w:val="007267B9"/>
    <w:rsid w:val="00731072"/>
    <w:rsid w:val="007371D8"/>
    <w:rsid w:val="007376E9"/>
    <w:rsid w:val="00753166"/>
    <w:rsid w:val="007637A5"/>
    <w:rsid w:val="007813F6"/>
    <w:rsid w:val="007A4DE6"/>
    <w:rsid w:val="007B01F3"/>
    <w:rsid w:val="007B495A"/>
    <w:rsid w:val="007C35F8"/>
    <w:rsid w:val="007F201D"/>
    <w:rsid w:val="0080088C"/>
    <w:rsid w:val="008316C3"/>
    <w:rsid w:val="00835581"/>
    <w:rsid w:val="00840E83"/>
    <w:rsid w:val="00841A38"/>
    <w:rsid w:val="00842329"/>
    <w:rsid w:val="00844B18"/>
    <w:rsid w:val="00846B21"/>
    <w:rsid w:val="008969EC"/>
    <w:rsid w:val="00897296"/>
    <w:rsid w:val="008B4453"/>
    <w:rsid w:val="008B49A3"/>
    <w:rsid w:val="008D4813"/>
    <w:rsid w:val="008D54BA"/>
    <w:rsid w:val="008D704B"/>
    <w:rsid w:val="008F5BB6"/>
    <w:rsid w:val="008F6432"/>
    <w:rsid w:val="00906810"/>
    <w:rsid w:val="00907668"/>
    <w:rsid w:val="00914AF4"/>
    <w:rsid w:val="00933BA4"/>
    <w:rsid w:val="0094128C"/>
    <w:rsid w:val="00941F02"/>
    <w:rsid w:val="00946E33"/>
    <w:rsid w:val="009472BC"/>
    <w:rsid w:val="00954CAF"/>
    <w:rsid w:val="00967CF0"/>
    <w:rsid w:val="00970EAB"/>
    <w:rsid w:val="009712F1"/>
    <w:rsid w:val="009A68DB"/>
    <w:rsid w:val="009B052D"/>
    <w:rsid w:val="009C6710"/>
    <w:rsid w:val="009F17A9"/>
    <w:rsid w:val="009F6EFB"/>
    <w:rsid w:val="009F70E0"/>
    <w:rsid w:val="009F7C09"/>
    <w:rsid w:val="00A1705A"/>
    <w:rsid w:val="00A47E90"/>
    <w:rsid w:val="00A5665C"/>
    <w:rsid w:val="00A60AB7"/>
    <w:rsid w:val="00A63382"/>
    <w:rsid w:val="00A679A0"/>
    <w:rsid w:val="00A856CD"/>
    <w:rsid w:val="00A86D96"/>
    <w:rsid w:val="00AA5B89"/>
    <w:rsid w:val="00AC2431"/>
    <w:rsid w:val="00AD62B2"/>
    <w:rsid w:val="00AF2C5D"/>
    <w:rsid w:val="00B104BB"/>
    <w:rsid w:val="00B14761"/>
    <w:rsid w:val="00B1482A"/>
    <w:rsid w:val="00B22685"/>
    <w:rsid w:val="00B33674"/>
    <w:rsid w:val="00B407AC"/>
    <w:rsid w:val="00B4551E"/>
    <w:rsid w:val="00B55FB7"/>
    <w:rsid w:val="00B62D67"/>
    <w:rsid w:val="00B9365C"/>
    <w:rsid w:val="00BB1B96"/>
    <w:rsid w:val="00BB285C"/>
    <w:rsid w:val="00BC3696"/>
    <w:rsid w:val="00BD3253"/>
    <w:rsid w:val="00BD34DA"/>
    <w:rsid w:val="00BD38C8"/>
    <w:rsid w:val="00BD3B6E"/>
    <w:rsid w:val="00BD5340"/>
    <w:rsid w:val="00BE0A57"/>
    <w:rsid w:val="00BE2385"/>
    <w:rsid w:val="00BE51AC"/>
    <w:rsid w:val="00C02647"/>
    <w:rsid w:val="00C10027"/>
    <w:rsid w:val="00C134EC"/>
    <w:rsid w:val="00C35A2F"/>
    <w:rsid w:val="00C446F8"/>
    <w:rsid w:val="00C47377"/>
    <w:rsid w:val="00C55120"/>
    <w:rsid w:val="00C576EC"/>
    <w:rsid w:val="00C62B29"/>
    <w:rsid w:val="00C63AE1"/>
    <w:rsid w:val="00C70262"/>
    <w:rsid w:val="00C82B25"/>
    <w:rsid w:val="00CA265C"/>
    <w:rsid w:val="00CA6CD6"/>
    <w:rsid w:val="00CC1ED2"/>
    <w:rsid w:val="00CC3DC5"/>
    <w:rsid w:val="00CD4001"/>
    <w:rsid w:val="00CD73F8"/>
    <w:rsid w:val="00CE1B20"/>
    <w:rsid w:val="00CF3B39"/>
    <w:rsid w:val="00CF3B56"/>
    <w:rsid w:val="00CF598A"/>
    <w:rsid w:val="00D22682"/>
    <w:rsid w:val="00D2587A"/>
    <w:rsid w:val="00D343CE"/>
    <w:rsid w:val="00D44461"/>
    <w:rsid w:val="00D61841"/>
    <w:rsid w:val="00D6318B"/>
    <w:rsid w:val="00D6496E"/>
    <w:rsid w:val="00D91CBA"/>
    <w:rsid w:val="00DA3FA1"/>
    <w:rsid w:val="00DC48E0"/>
    <w:rsid w:val="00DD1A52"/>
    <w:rsid w:val="00DD44EE"/>
    <w:rsid w:val="00DF0498"/>
    <w:rsid w:val="00DF276C"/>
    <w:rsid w:val="00DF4FEF"/>
    <w:rsid w:val="00DF64AA"/>
    <w:rsid w:val="00E334C5"/>
    <w:rsid w:val="00E36975"/>
    <w:rsid w:val="00E44838"/>
    <w:rsid w:val="00E47D80"/>
    <w:rsid w:val="00E52C96"/>
    <w:rsid w:val="00E57D06"/>
    <w:rsid w:val="00E65297"/>
    <w:rsid w:val="00E8056B"/>
    <w:rsid w:val="00E80D20"/>
    <w:rsid w:val="00EA6734"/>
    <w:rsid w:val="00EB7606"/>
    <w:rsid w:val="00EC0036"/>
    <w:rsid w:val="00EF3D3D"/>
    <w:rsid w:val="00EF6F08"/>
    <w:rsid w:val="00F07626"/>
    <w:rsid w:val="00F1564C"/>
    <w:rsid w:val="00F173AC"/>
    <w:rsid w:val="00F2075B"/>
    <w:rsid w:val="00F34F80"/>
    <w:rsid w:val="00F40151"/>
    <w:rsid w:val="00F56FD4"/>
    <w:rsid w:val="00F63FE2"/>
    <w:rsid w:val="00F82151"/>
    <w:rsid w:val="00F826FC"/>
    <w:rsid w:val="00F836DA"/>
    <w:rsid w:val="00F85909"/>
    <w:rsid w:val="00F94638"/>
    <w:rsid w:val="00F97FAC"/>
    <w:rsid w:val="00FB5EE6"/>
    <w:rsid w:val="00FC0957"/>
    <w:rsid w:val="00FE0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599"/>
  </w:style>
  <w:style w:type="paragraph" w:styleId="1">
    <w:name w:val="heading 1"/>
    <w:basedOn w:val="a"/>
    <w:next w:val="a"/>
    <w:qFormat/>
    <w:rsid w:val="004546AF"/>
    <w:pPr>
      <w:keepNext/>
      <w:spacing w:line="220" w:lineRule="exact"/>
      <w:jc w:val="center"/>
      <w:outlineLvl w:val="0"/>
    </w:pPr>
    <w:rPr>
      <w:rFonts w:ascii="AG Souvenir" w:hAnsi="AG Souvenir"/>
      <w:b/>
      <w:spacing w:val="38"/>
      <w:sz w:val="28"/>
    </w:rPr>
  </w:style>
  <w:style w:type="paragraph" w:styleId="2">
    <w:name w:val="heading 2"/>
    <w:basedOn w:val="a"/>
    <w:next w:val="a"/>
    <w:qFormat/>
    <w:rsid w:val="004546AF"/>
    <w:pPr>
      <w:keepNext/>
      <w:ind w:left="709"/>
      <w:outlineLvl w:val="1"/>
    </w:pPr>
    <w:rPr>
      <w:sz w:val="28"/>
    </w:rPr>
  </w:style>
  <w:style w:type="paragraph" w:styleId="3">
    <w:name w:val="heading 3"/>
    <w:basedOn w:val="a"/>
    <w:next w:val="a"/>
    <w:qFormat/>
    <w:rsid w:val="004546AF"/>
    <w:pPr>
      <w:keepNext/>
      <w:jc w:val="both"/>
      <w:outlineLvl w:val="2"/>
    </w:pPr>
    <w:rPr>
      <w:sz w:val="28"/>
    </w:rPr>
  </w:style>
  <w:style w:type="paragraph" w:styleId="6">
    <w:name w:val="heading 6"/>
    <w:basedOn w:val="a"/>
    <w:next w:val="a"/>
    <w:qFormat/>
    <w:rsid w:val="004546AF"/>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rsid w:val="004546AF"/>
    <w:pPr>
      <w:spacing w:before="100" w:beforeAutospacing="1" w:after="100" w:afterAutospacing="1"/>
    </w:pPr>
    <w:rPr>
      <w:rFonts w:ascii="Tahoma" w:hAnsi="Tahoma"/>
      <w:lang w:val="en-US" w:eastAsia="en-US"/>
    </w:rPr>
  </w:style>
  <w:style w:type="paragraph" w:styleId="a3">
    <w:name w:val="Body Text"/>
    <w:basedOn w:val="a"/>
    <w:semiHidden/>
    <w:rsid w:val="004546AF"/>
    <w:rPr>
      <w:sz w:val="28"/>
    </w:rPr>
  </w:style>
  <w:style w:type="paragraph" w:styleId="a4">
    <w:name w:val="Body Text Indent"/>
    <w:basedOn w:val="a"/>
    <w:semiHidden/>
    <w:rsid w:val="004546AF"/>
    <w:pPr>
      <w:ind w:firstLine="709"/>
      <w:jc w:val="both"/>
    </w:pPr>
    <w:rPr>
      <w:sz w:val="28"/>
    </w:rPr>
  </w:style>
  <w:style w:type="paragraph" w:customStyle="1" w:styleId="Postan">
    <w:name w:val="Postan"/>
    <w:basedOn w:val="a"/>
    <w:rsid w:val="004546AF"/>
    <w:pPr>
      <w:jc w:val="center"/>
    </w:pPr>
    <w:rPr>
      <w:sz w:val="28"/>
    </w:rPr>
  </w:style>
  <w:style w:type="paragraph" w:styleId="a5">
    <w:name w:val="footer"/>
    <w:basedOn w:val="a"/>
    <w:semiHidden/>
    <w:rsid w:val="004546AF"/>
    <w:pPr>
      <w:tabs>
        <w:tab w:val="center" w:pos="4153"/>
        <w:tab w:val="right" w:pos="8306"/>
      </w:tabs>
    </w:pPr>
  </w:style>
  <w:style w:type="paragraph" w:styleId="a6">
    <w:name w:val="header"/>
    <w:basedOn w:val="a"/>
    <w:semiHidden/>
    <w:rsid w:val="004546AF"/>
    <w:pPr>
      <w:tabs>
        <w:tab w:val="center" w:pos="4153"/>
        <w:tab w:val="right" w:pos="8306"/>
      </w:tabs>
    </w:pPr>
  </w:style>
  <w:style w:type="character" w:customStyle="1" w:styleId="a7">
    <w:name w:val="Верхний колонтитул Знак"/>
    <w:semiHidden/>
    <w:rsid w:val="004546AF"/>
    <w:rPr>
      <w:lang w:val="ru-RU" w:eastAsia="ru-RU" w:bidi="ar-SA"/>
    </w:rPr>
  </w:style>
  <w:style w:type="character" w:styleId="a8">
    <w:name w:val="page number"/>
    <w:basedOn w:val="a0"/>
    <w:semiHidden/>
    <w:rsid w:val="004546AF"/>
  </w:style>
  <w:style w:type="paragraph" w:customStyle="1" w:styleId="ConsNormal">
    <w:name w:val="ConsNormal"/>
    <w:rsid w:val="004546AF"/>
    <w:pPr>
      <w:widowControl w:val="0"/>
      <w:autoSpaceDE w:val="0"/>
      <w:autoSpaceDN w:val="0"/>
      <w:adjustRightInd w:val="0"/>
      <w:ind w:right="19772" w:firstLine="720"/>
    </w:pPr>
    <w:rPr>
      <w:rFonts w:ascii="Arial" w:hAnsi="Arial" w:cs="Arial"/>
    </w:rPr>
  </w:style>
  <w:style w:type="paragraph" w:customStyle="1" w:styleId="ConsPlusNormal">
    <w:name w:val="ConsPlusNormal"/>
    <w:rsid w:val="004546AF"/>
    <w:pPr>
      <w:widowControl w:val="0"/>
      <w:autoSpaceDE w:val="0"/>
      <w:autoSpaceDN w:val="0"/>
      <w:adjustRightInd w:val="0"/>
      <w:ind w:firstLine="720"/>
    </w:pPr>
    <w:rPr>
      <w:rFonts w:ascii="Arial" w:hAnsi="Arial" w:cs="Arial"/>
    </w:rPr>
  </w:style>
  <w:style w:type="paragraph" w:customStyle="1" w:styleId="ConsPlusNonformat">
    <w:name w:val="ConsPlusNonformat"/>
    <w:rsid w:val="004546AF"/>
    <w:pPr>
      <w:autoSpaceDE w:val="0"/>
      <w:autoSpaceDN w:val="0"/>
      <w:adjustRightInd w:val="0"/>
    </w:pPr>
    <w:rPr>
      <w:rFonts w:ascii="Courier New" w:hAnsi="Courier New" w:cs="Courier New"/>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rsid w:val="004546AF"/>
    <w:pPr>
      <w:spacing w:before="100" w:beforeAutospacing="1" w:after="100" w:afterAutospacing="1"/>
    </w:pPr>
    <w:rPr>
      <w:sz w:val="24"/>
      <w:szCs w:val="24"/>
    </w:rPr>
  </w:style>
  <w:style w:type="paragraph" w:customStyle="1" w:styleId="aa">
    <w:name w:val="Текст таблицы"/>
    <w:basedOn w:val="a"/>
    <w:rsid w:val="004546AF"/>
    <w:pPr>
      <w:spacing w:before="60" w:after="60"/>
      <w:jc w:val="both"/>
    </w:pPr>
    <w:rPr>
      <w:rFonts w:ascii="Arial" w:hAnsi="Arial"/>
    </w:rPr>
  </w:style>
  <w:style w:type="paragraph" w:customStyle="1" w:styleId="10">
    <w:name w:val="Стиль1"/>
    <w:rsid w:val="004546AF"/>
    <w:pPr>
      <w:widowControl w:val="0"/>
    </w:pPr>
    <w:rPr>
      <w:snapToGrid w:val="0"/>
      <w:sz w:val="28"/>
    </w:rPr>
  </w:style>
  <w:style w:type="character" w:customStyle="1" w:styleId="60">
    <w:name w:val="Заголовок 6 Знак"/>
    <w:semiHidden/>
    <w:rsid w:val="004546AF"/>
    <w:rPr>
      <w:rFonts w:ascii="Calibri" w:eastAsia="Times New Roman" w:hAnsi="Calibri" w:cs="Times New Roman"/>
      <w:b/>
      <w:bCs/>
      <w:sz w:val="22"/>
      <w:szCs w:val="22"/>
    </w:rPr>
  </w:style>
  <w:style w:type="paragraph" w:styleId="ab">
    <w:name w:val="Title"/>
    <w:basedOn w:val="a"/>
    <w:qFormat/>
    <w:rsid w:val="004546AF"/>
    <w:pPr>
      <w:widowControl w:val="0"/>
      <w:autoSpaceDE w:val="0"/>
      <w:autoSpaceDN w:val="0"/>
      <w:adjustRightInd w:val="0"/>
      <w:jc w:val="center"/>
    </w:pPr>
    <w:rPr>
      <w:b/>
      <w:sz w:val="28"/>
      <w:szCs w:val="32"/>
    </w:rPr>
  </w:style>
  <w:style w:type="character" w:customStyle="1" w:styleId="ac">
    <w:name w:val="Название Знак"/>
    <w:rsid w:val="004546AF"/>
    <w:rPr>
      <w:b/>
      <w:sz w:val="28"/>
      <w:szCs w:val="32"/>
    </w:rPr>
  </w:style>
  <w:style w:type="paragraph" w:customStyle="1" w:styleId="ConsPlusTitle">
    <w:name w:val="ConsPlusTitle"/>
    <w:rsid w:val="004546AF"/>
    <w:pPr>
      <w:widowControl w:val="0"/>
    </w:pPr>
    <w:rPr>
      <w:rFonts w:ascii="Arial" w:hAnsi="Arial"/>
      <w:b/>
      <w:snapToGrid w:val="0"/>
    </w:rPr>
  </w:style>
  <w:style w:type="paragraph" w:styleId="21">
    <w:name w:val="Body Text Indent 2"/>
    <w:basedOn w:val="a"/>
    <w:semiHidden/>
    <w:rsid w:val="004546AF"/>
    <w:pPr>
      <w:spacing w:line="276" w:lineRule="auto"/>
      <w:ind w:firstLine="720"/>
      <w:jc w:val="both"/>
    </w:pPr>
    <w:rPr>
      <w:sz w:val="28"/>
      <w:szCs w:val="28"/>
    </w:rPr>
  </w:style>
  <w:style w:type="paragraph" w:customStyle="1" w:styleId="ad">
    <w:name w:val="Содержимое таблицы"/>
    <w:basedOn w:val="a"/>
    <w:rsid w:val="00AF2C5D"/>
    <w:pPr>
      <w:suppressLineNumbers/>
      <w:ind w:firstLine="567"/>
      <w:jc w:val="both"/>
    </w:pPr>
    <w:rPr>
      <w:rFonts w:ascii="Arial" w:hAnsi="Arial"/>
      <w:sz w:val="24"/>
      <w:szCs w:val="24"/>
    </w:rPr>
  </w:style>
  <w:style w:type="paragraph" w:customStyle="1" w:styleId="ConsPlusCell">
    <w:name w:val="ConsPlusCell"/>
    <w:uiPriority w:val="99"/>
    <w:rsid w:val="00E8056B"/>
    <w:pPr>
      <w:widowControl w:val="0"/>
      <w:autoSpaceDE w:val="0"/>
      <w:autoSpaceDN w:val="0"/>
      <w:adjustRightInd w:val="0"/>
    </w:pPr>
    <w:rPr>
      <w:rFonts w:ascii="Arial" w:hAnsi="Arial" w:cs="Arial"/>
    </w:rPr>
  </w:style>
  <w:style w:type="paragraph" w:customStyle="1" w:styleId="ConsTitle">
    <w:name w:val="ConsTitle"/>
    <w:rsid w:val="00F2075B"/>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F2075B"/>
    <w:pPr>
      <w:widowControl w:val="0"/>
      <w:autoSpaceDE w:val="0"/>
      <w:autoSpaceDN w:val="0"/>
      <w:adjustRightInd w:val="0"/>
      <w:ind w:right="19772"/>
    </w:pPr>
    <w:rPr>
      <w:rFonts w:ascii="Courier New" w:hAnsi="Courier New" w:cs="Courier New"/>
      <w:sz w:val="22"/>
      <w:szCs w:val="22"/>
    </w:rPr>
  </w:style>
  <w:style w:type="paragraph" w:styleId="ae">
    <w:name w:val="Balloon Text"/>
    <w:basedOn w:val="a"/>
    <w:link w:val="af"/>
    <w:uiPriority w:val="99"/>
    <w:semiHidden/>
    <w:unhideWhenUsed/>
    <w:rsid w:val="00CC1ED2"/>
    <w:rPr>
      <w:rFonts w:ascii="Tahoma" w:hAnsi="Tahoma" w:cs="Tahoma"/>
      <w:sz w:val="16"/>
      <w:szCs w:val="16"/>
    </w:rPr>
  </w:style>
  <w:style w:type="character" w:customStyle="1" w:styleId="af">
    <w:name w:val="Текст выноски Знак"/>
    <w:basedOn w:val="a0"/>
    <w:link w:val="ae"/>
    <w:uiPriority w:val="99"/>
    <w:semiHidden/>
    <w:rsid w:val="00CC1E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4499877">
      <w:bodyDiv w:val="1"/>
      <w:marLeft w:val="0"/>
      <w:marRight w:val="0"/>
      <w:marTop w:val="0"/>
      <w:marBottom w:val="0"/>
      <w:divBdr>
        <w:top w:val="none" w:sz="0" w:space="0" w:color="auto"/>
        <w:left w:val="none" w:sz="0" w:space="0" w:color="auto"/>
        <w:bottom w:val="none" w:sz="0" w:space="0" w:color="auto"/>
        <w:right w:val="none" w:sz="0" w:space="0" w:color="auto"/>
      </w:divBdr>
    </w:div>
    <w:div w:id="589780750">
      <w:bodyDiv w:val="1"/>
      <w:marLeft w:val="0"/>
      <w:marRight w:val="0"/>
      <w:marTop w:val="0"/>
      <w:marBottom w:val="0"/>
      <w:divBdr>
        <w:top w:val="none" w:sz="0" w:space="0" w:color="auto"/>
        <w:left w:val="none" w:sz="0" w:space="0" w:color="auto"/>
        <w:bottom w:val="none" w:sz="0" w:space="0" w:color="auto"/>
        <w:right w:val="none" w:sz="0" w:space="0" w:color="auto"/>
      </w:divBdr>
    </w:div>
    <w:div w:id="784034086">
      <w:bodyDiv w:val="1"/>
      <w:marLeft w:val="0"/>
      <w:marRight w:val="0"/>
      <w:marTop w:val="0"/>
      <w:marBottom w:val="0"/>
      <w:divBdr>
        <w:top w:val="none" w:sz="0" w:space="0" w:color="auto"/>
        <w:left w:val="none" w:sz="0" w:space="0" w:color="auto"/>
        <w:bottom w:val="none" w:sz="0" w:space="0" w:color="auto"/>
        <w:right w:val="none" w:sz="0" w:space="0" w:color="auto"/>
      </w:divBdr>
    </w:div>
    <w:div w:id="836460108">
      <w:bodyDiv w:val="1"/>
      <w:marLeft w:val="0"/>
      <w:marRight w:val="0"/>
      <w:marTop w:val="0"/>
      <w:marBottom w:val="0"/>
      <w:divBdr>
        <w:top w:val="none" w:sz="0" w:space="0" w:color="auto"/>
        <w:left w:val="none" w:sz="0" w:space="0" w:color="auto"/>
        <w:bottom w:val="none" w:sz="0" w:space="0" w:color="auto"/>
        <w:right w:val="none" w:sz="0" w:space="0" w:color="auto"/>
      </w:divBdr>
    </w:div>
    <w:div w:id="840852964">
      <w:bodyDiv w:val="1"/>
      <w:marLeft w:val="0"/>
      <w:marRight w:val="0"/>
      <w:marTop w:val="0"/>
      <w:marBottom w:val="0"/>
      <w:divBdr>
        <w:top w:val="none" w:sz="0" w:space="0" w:color="auto"/>
        <w:left w:val="none" w:sz="0" w:space="0" w:color="auto"/>
        <w:bottom w:val="none" w:sz="0" w:space="0" w:color="auto"/>
        <w:right w:val="none" w:sz="0" w:space="0" w:color="auto"/>
      </w:divBdr>
    </w:div>
    <w:div w:id="1438525271">
      <w:bodyDiv w:val="1"/>
      <w:marLeft w:val="0"/>
      <w:marRight w:val="0"/>
      <w:marTop w:val="0"/>
      <w:marBottom w:val="0"/>
      <w:divBdr>
        <w:top w:val="none" w:sz="0" w:space="0" w:color="auto"/>
        <w:left w:val="none" w:sz="0" w:space="0" w:color="auto"/>
        <w:bottom w:val="none" w:sz="0" w:space="0" w:color="auto"/>
        <w:right w:val="none" w:sz="0" w:space="0" w:color="auto"/>
      </w:divBdr>
    </w:div>
    <w:div w:id="1547570610">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 w:id="178503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8A178-E71B-42D6-9D34-7717596A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4</TotalTime>
  <Pages>4</Pages>
  <Words>734</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sp04048@donpac.ru</cp:lastModifiedBy>
  <cp:revision>7</cp:revision>
  <cp:lastPrinted>2023-11-01T07:16:00Z</cp:lastPrinted>
  <dcterms:created xsi:type="dcterms:W3CDTF">2023-07-25T11:09:00Z</dcterms:created>
  <dcterms:modified xsi:type="dcterms:W3CDTF">2023-11-01T07:16:00Z</dcterms:modified>
</cp:coreProperties>
</file>