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CA" w:rsidRDefault="004972A2" w:rsidP="00BE1BCA">
      <w:pPr>
        <w:spacing w:before="120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РОССИЙСКАЯ ФЕДЕРАЦИЯ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РОСТОВСКАЯ ОБЛАСТЬ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 xml:space="preserve">МУНИЦИПАЛЬНОЕ ОБРАЗОВАНИЕ 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«СИНЕГОРСКОЕ СЕЛЬСКОЕ ПОСЕЛЕНИЕ»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BE1BCA" w:rsidRPr="00D3269B" w:rsidRDefault="00BE1BCA" w:rsidP="00BE1BCA">
      <w:pPr>
        <w:spacing w:before="120"/>
        <w:jc w:val="center"/>
        <w:rPr>
          <w:sz w:val="28"/>
          <w:szCs w:val="28"/>
        </w:rPr>
      </w:pPr>
    </w:p>
    <w:p w:rsidR="00BE1BCA" w:rsidRPr="00D731C7" w:rsidRDefault="00BE1BCA" w:rsidP="00BE1BCA">
      <w:pPr>
        <w:spacing w:before="120"/>
        <w:jc w:val="center"/>
        <w:rPr>
          <w:b/>
          <w:sz w:val="28"/>
          <w:szCs w:val="28"/>
        </w:rPr>
      </w:pPr>
      <w:r w:rsidRPr="00D731C7">
        <w:rPr>
          <w:b/>
          <w:sz w:val="28"/>
          <w:szCs w:val="28"/>
        </w:rPr>
        <w:t>ПОСТАНОВЛЕНИЕ</w:t>
      </w:r>
    </w:p>
    <w:p w:rsidR="00981EBB" w:rsidRDefault="00D37121" w:rsidP="00981EBB">
      <w:pPr>
        <w:spacing w:before="120"/>
        <w:jc w:val="center"/>
        <w:rPr>
          <w:sz w:val="28"/>
        </w:rPr>
      </w:pPr>
      <w:r>
        <w:rPr>
          <w:sz w:val="28"/>
        </w:rPr>
        <w:t>от 25.10</w:t>
      </w:r>
      <w:r w:rsidR="00981EBB">
        <w:rPr>
          <w:sz w:val="28"/>
        </w:rPr>
        <w:t>.202</w:t>
      </w:r>
      <w:r w:rsidR="006A1300">
        <w:rPr>
          <w:sz w:val="28"/>
        </w:rPr>
        <w:t>3</w:t>
      </w:r>
      <w:r w:rsidR="00981EBB">
        <w:rPr>
          <w:sz w:val="28"/>
        </w:rPr>
        <w:tab/>
        <w:t xml:space="preserve">   № </w:t>
      </w:r>
      <w:r>
        <w:rPr>
          <w:sz w:val="28"/>
        </w:rPr>
        <w:t xml:space="preserve"> 210</w:t>
      </w:r>
    </w:p>
    <w:p w:rsidR="00BE1BCA" w:rsidRPr="00C96E82" w:rsidRDefault="00BE1BCA" w:rsidP="00BE1BCA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BE1BCA" w:rsidRPr="006E6EE9" w:rsidRDefault="00BE1BCA" w:rsidP="00BE1BCA">
      <w:pPr>
        <w:pStyle w:val="af"/>
        <w:jc w:val="center"/>
        <w:rPr>
          <w:sz w:val="28"/>
          <w:szCs w:val="28"/>
        </w:rPr>
      </w:pPr>
    </w:p>
    <w:p w:rsidR="00BE1BCA" w:rsidRPr="006972A5" w:rsidRDefault="00BE1BCA" w:rsidP="00BE1BCA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плана реализации</w:t>
      </w: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A2">
        <w:rPr>
          <w:rFonts w:ascii="Times New Roman" w:hAnsi="Times New Roman" w:cs="Times New Roman"/>
          <w:b/>
          <w:sz w:val="28"/>
          <w:szCs w:val="28"/>
        </w:rPr>
        <w:t>Синегорского сельского</w:t>
      </w: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поселения «Развитие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A2">
        <w:rPr>
          <w:rFonts w:ascii="Times New Roman" w:hAnsi="Times New Roman" w:cs="Times New Roman"/>
          <w:b/>
          <w:sz w:val="28"/>
          <w:szCs w:val="28"/>
        </w:rPr>
        <w:t>и туризма» за</w:t>
      </w:r>
      <w:r w:rsidR="008B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22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F166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269B">
        <w:rPr>
          <w:rFonts w:ascii="Times New Roman" w:hAnsi="Times New Roman" w:cs="Times New Roman"/>
          <w:b/>
          <w:sz w:val="28"/>
          <w:szCs w:val="28"/>
        </w:rPr>
        <w:t>2</w:t>
      </w:r>
      <w:r w:rsidR="006A1300">
        <w:rPr>
          <w:rFonts w:ascii="Times New Roman" w:hAnsi="Times New Roman" w:cs="Times New Roman"/>
          <w:b/>
          <w:sz w:val="28"/>
          <w:szCs w:val="28"/>
        </w:rPr>
        <w:t>3</w:t>
      </w:r>
      <w:r w:rsidR="00DD56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615B">
        <w:rPr>
          <w:rFonts w:ascii="Times New Roman" w:hAnsi="Times New Roman" w:cs="Times New Roman"/>
          <w:b/>
          <w:sz w:val="28"/>
          <w:szCs w:val="28"/>
        </w:rPr>
        <w:t>а</w:t>
      </w:r>
    </w:p>
    <w:p w:rsidR="00BE1BCA" w:rsidRDefault="00BE1BCA" w:rsidP="00BE1BCA">
      <w:pPr>
        <w:pStyle w:val="ConsNonformat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BCA" w:rsidRDefault="00BE1BCA" w:rsidP="00BE1BC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E1BCA" w:rsidRPr="009218EC" w:rsidRDefault="00BE1BCA" w:rsidP="00BE1BCA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 w:rsidR="00E67F13">
        <w:rPr>
          <w:bCs/>
          <w:kern w:val="2"/>
          <w:sz w:val="28"/>
          <w:szCs w:val="28"/>
        </w:rPr>
        <w:t>05</w:t>
      </w:r>
      <w:r w:rsidRPr="00E63CB7">
        <w:rPr>
          <w:bCs/>
          <w:kern w:val="2"/>
          <w:sz w:val="28"/>
          <w:szCs w:val="28"/>
        </w:rPr>
        <w:t>.0</w:t>
      </w:r>
      <w:r w:rsidR="00E67F13">
        <w:rPr>
          <w:bCs/>
          <w:kern w:val="2"/>
          <w:sz w:val="28"/>
          <w:szCs w:val="28"/>
        </w:rPr>
        <w:t>9.2023 № 176</w:t>
      </w:r>
      <w:r w:rsidRPr="00E63CB7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E63CB7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E63CB7">
        <w:rPr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E63CB7">
        <w:rPr>
          <w:bCs/>
          <w:spacing w:val="-4"/>
          <w:kern w:val="2"/>
          <w:sz w:val="28"/>
          <w:szCs w:val="28"/>
        </w:rPr>
        <w:t>»</w:t>
      </w:r>
      <w:r w:rsidRPr="00E63C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F852E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, Администрация Синегорского сельского поселения </w:t>
      </w:r>
      <w:r w:rsidRPr="00B5548D">
        <w:rPr>
          <w:b/>
          <w:spacing w:val="60"/>
          <w:sz w:val="28"/>
          <w:szCs w:val="28"/>
        </w:rPr>
        <w:t>постановляет</w:t>
      </w:r>
      <w:r w:rsidRPr="00B5548D">
        <w:rPr>
          <w:spacing w:val="60"/>
          <w:sz w:val="28"/>
          <w:szCs w:val="28"/>
        </w:rPr>
        <w:t>:</w:t>
      </w:r>
    </w:p>
    <w:p w:rsidR="00AC20DC" w:rsidRDefault="00AC20DC" w:rsidP="005B0480">
      <w:pPr>
        <w:pStyle w:val="ConsNonformat"/>
        <w:ind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B0480" w:rsidRDefault="005B0480" w:rsidP="00F81249">
      <w:pPr>
        <w:pStyle w:val="ConsNonformat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0DC" w:rsidRDefault="005B0480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BE1BCA">
        <w:rPr>
          <w:rFonts w:ascii="Times New Roman" w:hAnsi="Times New Roman" w:cs="Times New Roman"/>
          <w:sz w:val="28"/>
          <w:szCs w:val="28"/>
        </w:rPr>
        <w:t>:</w:t>
      </w:r>
    </w:p>
    <w:p w:rsidR="005B0480" w:rsidRDefault="00AC20DC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Отчет об исполнении</w:t>
      </w:r>
      <w:r w:rsidR="005B0480">
        <w:rPr>
          <w:rFonts w:ascii="Times New Roman" w:hAnsi="Times New Roman" w:cs="Times New Roman"/>
          <w:sz w:val="28"/>
          <w:szCs w:val="28"/>
        </w:rPr>
        <w:t xml:space="preserve"> </w:t>
      </w:r>
      <w:r w:rsidR="005B0480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Синегорского сельского поселения «Развитие культуры и туризма»</w:t>
      </w:r>
      <w:r w:rsidR="00D3269B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="008B60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71122">
        <w:rPr>
          <w:rFonts w:ascii="Times New Roman" w:hAnsi="Times New Roman" w:cs="Times New Roman"/>
          <w:kern w:val="2"/>
          <w:sz w:val="28"/>
          <w:szCs w:val="28"/>
        </w:rPr>
        <w:t>9 месяцев</w:t>
      </w:r>
      <w:r w:rsidR="00D3269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8749F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6A130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F235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50EC">
        <w:rPr>
          <w:rFonts w:ascii="Times New Roman" w:hAnsi="Times New Roman" w:cs="Times New Roman"/>
          <w:kern w:val="2"/>
          <w:sz w:val="28"/>
          <w:szCs w:val="28"/>
        </w:rPr>
        <w:t>год</w:t>
      </w:r>
      <w:r w:rsidR="007B615B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5B0480">
        <w:rPr>
          <w:rFonts w:ascii="Times New Roman" w:hAnsi="Times New Roman" w:cs="Times New Roman"/>
          <w:kern w:val="2"/>
          <w:sz w:val="28"/>
          <w:szCs w:val="28"/>
        </w:rPr>
        <w:t xml:space="preserve">   согласно приложению к настоящему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5B0480">
        <w:rPr>
          <w:rFonts w:ascii="Times New Roman" w:hAnsi="Times New Roman" w:cs="Times New Roman"/>
          <w:sz w:val="28"/>
          <w:szCs w:val="28"/>
        </w:rPr>
        <w:t>.</w:t>
      </w:r>
    </w:p>
    <w:p w:rsidR="005B0480" w:rsidRDefault="00AC20DC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480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B048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5B0480">
        <w:rPr>
          <w:rFonts w:ascii="Times New Roman" w:hAnsi="Times New Roman" w:cs="Times New Roman"/>
          <w:sz w:val="28"/>
          <w:szCs w:val="28"/>
        </w:rPr>
        <w:t>.</w:t>
      </w:r>
    </w:p>
    <w:p w:rsidR="00F97135" w:rsidRDefault="00AC20DC" w:rsidP="0025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0AC">
        <w:rPr>
          <w:rFonts w:ascii="Times New Roman" w:hAnsi="Times New Roman" w:cs="Times New Roman"/>
          <w:sz w:val="28"/>
          <w:szCs w:val="28"/>
        </w:rPr>
        <w:t>. Контроль над</w:t>
      </w:r>
      <w:r w:rsidR="005B048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B048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0F15" w:rsidRDefault="00020F15" w:rsidP="000D4A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0F15" w:rsidRDefault="00020F15" w:rsidP="000D4A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5A7D23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1A49FF" w:rsidRPr="004907E6" w:rsidRDefault="001A49FF" w:rsidP="004907E6">
      <w:pPr>
        <w:rPr>
          <w:sz w:val="28"/>
          <w:szCs w:val="28"/>
        </w:rPr>
        <w:sectPr w:rsidR="001A49FF" w:rsidRPr="004907E6">
          <w:pgSz w:w="11907" w:h="16840"/>
          <w:pgMar w:top="284" w:right="851" w:bottom="454" w:left="1077" w:header="720" w:footer="720" w:gutter="0"/>
          <w:cols w:space="720"/>
        </w:sectPr>
      </w:pP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lastRenderedPageBreak/>
        <w:t>Приложение</w:t>
      </w: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t>к постановлению Администрации</w:t>
      </w: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t>Синегорского сельского поселения</w:t>
      </w:r>
    </w:p>
    <w:p w:rsidR="0098749F" w:rsidRPr="00B30CF8" w:rsidRDefault="00D37121" w:rsidP="0098749F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sz w:val="22"/>
          <w:szCs w:val="22"/>
        </w:rPr>
        <w:t>от 25</w:t>
      </w:r>
      <w:r w:rsidR="00F71122">
        <w:rPr>
          <w:sz w:val="22"/>
          <w:szCs w:val="22"/>
        </w:rPr>
        <w:t>.10</w:t>
      </w:r>
      <w:r w:rsidR="0098749F" w:rsidRPr="00B30CF8">
        <w:rPr>
          <w:sz w:val="22"/>
          <w:szCs w:val="22"/>
        </w:rPr>
        <w:t>.</w:t>
      </w:r>
      <w:r w:rsidR="0098749F">
        <w:rPr>
          <w:sz w:val="22"/>
          <w:szCs w:val="22"/>
        </w:rPr>
        <w:t>202</w:t>
      </w:r>
      <w:r w:rsidR="006A1300">
        <w:rPr>
          <w:sz w:val="22"/>
          <w:szCs w:val="22"/>
        </w:rPr>
        <w:t>3</w:t>
      </w:r>
      <w:r>
        <w:rPr>
          <w:sz w:val="22"/>
          <w:szCs w:val="22"/>
        </w:rPr>
        <w:t xml:space="preserve"> г.  года  № 210</w:t>
      </w:r>
      <w:r w:rsidR="0098749F" w:rsidRPr="00B30CF8">
        <w:rPr>
          <w:sz w:val="22"/>
          <w:szCs w:val="22"/>
        </w:rPr>
        <w:t xml:space="preserve"> </w:t>
      </w:r>
    </w:p>
    <w:p w:rsidR="0098749F" w:rsidRDefault="0098749F" w:rsidP="0098749F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49F" w:rsidRPr="00B30CF8" w:rsidRDefault="0098749F" w:rsidP="0098749F">
      <w:pPr>
        <w:widowControl w:val="0"/>
        <w:autoSpaceDE w:val="0"/>
        <w:autoSpaceDN w:val="0"/>
        <w:adjustRightInd w:val="0"/>
        <w:ind w:left="4546" w:right="-20"/>
        <w:rPr>
          <w:color w:val="000000"/>
          <w:spacing w:val="-2"/>
          <w:sz w:val="28"/>
          <w:szCs w:val="28"/>
        </w:rPr>
      </w:pPr>
      <w:r>
        <w:t xml:space="preserve">                           </w:t>
      </w:r>
      <w:r w:rsidRPr="00AC20DC">
        <w:rPr>
          <w:sz w:val="28"/>
          <w:szCs w:val="28"/>
        </w:rPr>
        <w:t>Отчет об исполнении</w:t>
      </w:r>
      <w:r>
        <w:t xml:space="preserve"> </w:t>
      </w:r>
      <w:r w:rsidRPr="00B30CF8">
        <w:rPr>
          <w:sz w:val="28"/>
          <w:szCs w:val="28"/>
        </w:rPr>
        <w:t>плана реализации</w:t>
      </w:r>
    </w:p>
    <w:p w:rsidR="0098749F" w:rsidRDefault="0098749F" w:rsidP="0098749F">
      <w:pPr>
        <w:shd w:val="clear" w:color="auto" w:fill="FFFFFF"/>
        <w:spacing w:line="317" w:lineRule="exact"/>
        <w:ind w:left="45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муниципальной программы Синегорского</w:t>
      </w:r>
      <w:r>
        <w:rPr>
          <w:color w:val="000000"/>
          <w:spacing w:val="3"/>
          <w:sz w:val="28"/>
          <w:szCs w:val="28"/>
        </w:rPr>
        <w:t xml:space="preserve"> сельского поселения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8749F" w:rsidRDefault="0098749F" w:rsidP="0098749F">
      <w:pPr>
        <w:shd w:val="clear" w:color="auto" w:fill="FFFFFF"/>
        <w:spacing w:line="317" w:lineRule="exact"/>
        <w:ind w:left="456"/>
        <w:jc w:val="center"/>
        <w:rPr>
          <w:sz w:val="2"/>
          <w:szCs w:val="2"/>
        </w:rPr>
      </w:pPr>
      <w:r>
        <w:rPr>
          <w:color w:val="000000"/>
          <w:spacing w:val="-1"/>
          <w:sz w:val="28"/>
          <w:szCs w:val="28"/>
        </w:rPr>
        <w:t xml:space="preserve">  «</w:t>
      </w:r>
      <w:r>
        <w:rPr>
          <w:kern w:val="2"/>
          <w:sz w:val="28"/>
          <w:szCs w:val="28"/>
        </w:rPr>
        <w:t>Развитие культуры и туризма</w:t>
      </w:r>
      <w:r>
        <w:rPr>
          <w:color w:val="000000"/>
          <w:spacing w:val="1"/>
          <w:sz w:val="28"/>
          <w:szCs w:val="28"/>
        </w:rPr>
        <w:t xml:space="preserve">» за </w:t>
      </w:r>
      <w:r w:rsidR="00F71122">
        <w:rPr>
          <w:color w:val="000000"/>
          <w:spacing w:val="1"/>
          <w:sz w:val="28"/>
          <w:szCs w:val="28"/>
        </w:rPr>
        <w:t>9 месяцев</w:t>
      </w:r>
      <w:r w:rsidR="007B615B">
        <w:rPr>
          <w:color w:val="000000"/>
          <w:spacing w:val="1"/>
          <w:sz w:val="28"/>
          <w:szCs w:val="28"/>
        </w:rPr>
        <w:t xml:space="preserve"> </w:t>
      </w:r>
      <w:r w:rsidR="00D3269B">
        <w:rPr>
          <w:color w:val="000000"/>
          <w:spacing w:val="-2"/>
          <w:sz w:val="28"/>
          <w:szCs w:val="28"/>
        </w:rPr>
        <w:t>202</w:t>
      </w:r>
      <w:r w:rsidR="006A1300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года</w:t>
      </w:r>
    </w:p>
    <w:tbl>
      <w:tblPr>
        <w:tblW w:w="15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2308"/>
        <w:gridCol w:w="3827"/>
        <w:gridCol w:w="1420"/>
        <w:gridCol w:w="1570"/>
        <w:gridCol w:w="1688"/>
        <w:gridCol w:w="1356"/>
        <w:gridCol w:w="6"/>
      </w:tblGrid>
      <w:tr w:rsidR="0098749F" w:rsidTr="00E1729F">
        <w:trPr>
          <w:trHeight w:hRule="exact" w:val="1126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t xml:space="preserve"> </w:t>
            </w:r>
            <w:r>
              <w:tab/>
            </w: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 xml:space="preserve">основного 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  <w:p w:rsidR="0098749F" w:rsidRDefault="0098749F" w:rsidP="00E1729F"/>
          <w:p w:rsidR="0098749F" w:rsidRDefault="0098749F" w:rsidP="00E1729F"/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 xml:space="preserve">исполнитель </w:t>
            </w:r>
            <w:r>
              <w:rPr>
                <w:color w:val="000000"/>
                <w:spacing w:val="-4"/>
              </w:rPr>
              <w:t xml:space="preserve">(заместитель руководителя </w:t>
            </w:r>
            <w:r>
              <w:rPr>
                <w:color w:val="000000"/>
                <w:spacing w:val="-3"/>
              </w:rPr>
              <w:t>ОИВ/ФИО)</w:t>
            </w:r>
          </w:p>
          <w:p w:rsidR="0098749F" w:rsidRDefault="0098749F" w:rsidP="00E1729F"/>
          <w:p w:rsidR="0098749F" w:rsidRDefault="0098749F" w:rsidP="00E1729F"/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74" w:lineRule="exact"/>
              <w:ind w:left="221" w:right="230"/>
              <w:jc w:val="center"/>
            </w:pPr>
            <w:r>
              <w:rPr>
                <w:color w:val="000000"/>
                <w:spacing w:val="-4"/>
              </w:rPr>
              <w:t xml:space="preserve">Ожидаемый результат </w:t>
            </w:r>
            <w:r>
              <w:rPr>
                <w:color w:val="000000"/>
                <w:spacing w:val="-2"/>
              </w:rPr>
              <w:t>(краткое описание)</w:t>
            </w:r>
          </w:p>
          <w:p w:rsidR="0098749F" w:rsidRDefault="0098749F" w:rsidP="00E1729F"/>
          <w:p w:rsidR="0098749F" w:rsidRDefault="0098749F" w:rsidP="00E1729F"/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9F" w:rsidRDefault="0098749F" w:rsidP="00E1729F">
            <w:pPr>
              <w:jc w:val="center"/>
            </w:pPr>
            <w:r w:rsidRPr="00DA41E3">
              <w:t xml:space="preserve">Расходы местного бюджета на реализацию муниципальной      </w:t>
            </w:r>
            <w:r w:rsidRPr="00DA41E3">
              <w:br/>
              <w:t>программы, тыс. руб.</w:t>
            </w:r>
          </w:p>
        </w:tc>
      </w:tr>
      <w:tr w:rsidR="0098749F" w:rsidTr="00E1729F">
        <w:trPr>
          <w:gridAfter w:val="1"/>
          <w:wAfter w:w="6" w:type="dxa"/>
          <w:trHeight w:hRule="exact" w:val="1142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1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F711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F71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49F" w:rsidTr="00E1729F">
        <w:trPr>
          <w:gridAfter w:val="1"/>
          <w:wAfter w:w="6" w:type="dxa"/>
          <w:trHeight w:hRule="exact" w:val="2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98749F" w:rsidRPr="00FE50EC" w:rsidTr="00E1729F">
        <w:trPr>
          <w:gridAfter w:val="1"/>
          <w:wAfter w:w="6" w:type="dxa"/>
          <w:trHeight w:hRule="exact" w:val="12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69" w:lineRule="exact"/>
            </w:pPr>
            <w:r w:rsidRPr="00FE50EC">
              <w:rPr>
                <w:color w:val="000000"/>
                <w:spacing w:val="-2"/>
              </w:rPr>
              <w:t xml:space="preserve">Подпрограмма   1.   </w:t>
            </w:r>
            <w:r w:rsidRPr="00FE50EC">
              <w:rPr>
                <w:kern w:val="2"/>
              </w:rPr>
              <w:t>Развитие культуры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69" w:lineRule="exact"/>
            </w:pPr>
            <w:r w:rsidRPr="00FE50EC">
              <w:t>МБУК «Синегорская КС»</w:t>
            </w:r>
            <w:r>
              <w:t xml:space="preserve"> Довгаль Т.А.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74" w:lineRule="exact"/>
              <w:ind w:firstLine="14"/>
            </w:pPr>
            <w:r w:rsidRPr="00FE50EC">
              <w:rPr>
                <w:kern w:val="2"/>
              </w:rPr>
              <w:t>создание условий для сохранения культурного наследия и развития культурного потенциала Синегорского сельского поселения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6A1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6A1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6A1300" w:rsidP="00E1729F">
            <w:pPr>
              <w:shd w:val="clear" w:color="auto" w:fill="FFFFFF"/>
              <w:jc w:val="center"/>
            </w:pPr>
            <w:r>
              <w:t>13</w:t>
            </w:r>
            <w:r w:rsidR="007A50E5">
              <w:t> 398,4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F71122" w:rsidP="00E1729F">
            <w:pPr>
              <w:shd w:val="clear" w:color="auto" w:fill="FFFFFF"/>
              <w:jc w:val="center"/>
            </w:pPr>
            <w:r>
              <w:t>9 627,8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16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kern w:val="2"/>
              </w:rPr>
            </w:pPr>
            <w:r w:rsidRPr="00FE50EC">
              <w:rPr>
                <w:color w:val="000000"/>
                <w:spacing w:val="-3"/>
              </w:rPr>
              <w:t>Основное мероприятие 1.1 Расходы на содержание МБУК «Синегорская клубная система»</w:t>
            </w:r>
          </w:p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r w:rsidRPr="00FE50EC">
              <w:t>МБУК «Синегорская КС»</w:t>
            </w:r>
            <w:r>
              <w:t xml:space="preserve"> Довгаль Т.А.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0EC">
              <w:rPr>
                <w:kern w:val="2"/>
              </w:rPr>
              <w:t>обеспечение сохранности зданий учреждений культуры, обеспечение пожарной безопасности зданий учреждений культуры. Увеличение зарплаты, повышение эффективности работы</w:t>
            </w:r>
          </w:p>
          <w:p w:rsidR="006A1300" w:rsidRPr="00FE50EC" w:rsidRDefault="006A1300" w:rsidP="00E1729F">
            <w:pPr>
              <w:shd w:val="clear" w:color="auto" w:fill="FFFFFF"/>
              <w:spacing w:line="269" w:lineRule="exact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>
              <w:t>13</w:t>
            </w:r>
            <w:r w:rsidR="007A50E5">
              <w:t> 337,1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F71122" w:rsidP="00AE0FD5">
            <w:pPr>
              <w:shd w:val="clear" w:color="auto" w:fill="FFFFFF"/>
              <w:jc w:val="center"/>
            </w:pPr>
            <w:r>
              <w:t>9 585,8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300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3"/>
              </w:rPr>
              <w:t>Основное мероприятие 1.2 Распределение иных межбюджетных трансфертов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r w:rsidRPr="00FE50EC">
              <w:t>Администрация Синегорского сельского поселения, отдел культуры Администрации Белокалитвинского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0EC">
              <w:rPr>
                <w:kern w:val="2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>
              <w:t>61,3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F71122" w:rsidP="00E1729F">
            <w:pPr>
              <w:shd w:val="clear" w:color="auto" w:fill="FFFFFF"/>
              <w:jc w:val="center"/>
            </w:pPr>
            <w:r>
              <w:t>42,0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8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2"/>
              </w:rPr>
              <w:lastRenderedPageBreak/>
              <w:t>Подпрограмма   2.  «Развитие туризма»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</w:pPr>
            <w:r w:rsidRPr="00FE50EC">
              <w:t>Администрация Синегорского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69" w:lineRule="exact"/>
              <w:rPr>
                <w:color w:val="000000"/>
                <w:spacing w:val="-2"/>
              </w:rPr>
            </w:pPr>
            <w:r w:rsidRPr="00FE50EC">
              <w:rPr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112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3"/>
              </w:rPr>
              <w:t xml:space="preserve">Основное мероприятие 2.1 </w:t>
            </w:r>
            <w:r w:rsidRPr="00FE50EC">
              <w:rPr>
                <w:kern w:val="2"/>
              </w:rPr>
              <w:t>Создание благоприят</w:t>
            </w:r>
            <w:r w:rsidRPr="00FE50EC">
              <w:rPr>
                <w:kern w:val="2"/>
              </w:rPr>
              <w:softHyphen/>
              <w:t>ных экономических усло</w:t>
            </w:r>
            <w:r w:rsidRPr="00FE50EC">
              <w:rPr>
                <w:kern w:val="2"/>
              </w:rPr>
              <w:softHyphen/>
              <w:t>вий для развития туризма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</w:pPr>
            <w:r w:rsidRPr="00FE50EC">
              <w:t>Администрация Синегорского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FE50EC">
              <w:rPr>
                <w:kern w:val="2"/>
              </w:rPr>
              <w:t>рост туристских потоков внут</w:t>
            </w:r>
            <w:r w:rsidRPr="00FE50EC">
              <w:rPr>
                <w:kern w:val="2"/>
              </w:rPr>
              <w:softHyphen/>
              <w:t>реннего и въезд</w:t>
            </w:r>
            <w:r w:rsidRPr="00FE50EC">
              <w:rPr>
                <w:kern w:val="2"/>
              </w:rPr>
              <w:softHyphen/>
              <w:t>ного туризма, увеличение инвестиционных площадок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397"/>
        </w:trPr>
        <w:tc>
          <w:tcPr>
            <w:tcW w:w="12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711DE" w:rsidRDefault="006A1300" w:rsidP="00E1729F">
            <w:pPr>
              <w:shd w:val="clear" w:color="auto" w:fill="FFFFFF"/>
              <w:rPr>
                <w:b/>
              </w:rPr>
            </w:pPr>
            <w:r w:rsidRPr="00D711DE">
              <w:rPr>
                <w:b/>
                <w:color w:val="000000"/>
              </w:rPr>
              <w:t xml:space="preserve">Итого по муниципальной </w:t>
            </w:r>
            <w:r w:rsidRPr="00D711DE">
              <w:rPr>
                <w:b/>
                <w:color w:val="000000"/>
                <w:spacing w:val="-3"/>
              </w:rPr>
              <w:t>программе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6A1300" w:rsidRDefault="007A50E5" w:rsidP="007B38C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13 398,4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6A1300" w:rsidRDefault="00F71122" w:rsidP="007B38C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9 627,8</w:t>
            </w:r>
          </w:p>
        </w:tc>
      </w:tr>
    </w:tbl>
    <w:p w:rsidR="0098749F" w:rsidRDefault="0098749F" w:rsidP="0098749F">
      <w:pPr>
        <w:rPr>
          <w:sz w:val="28"/>
          <w:szCs w:val="28"/>
        </w:rPr>
      </w:pPr>
    </w:p>
    <w:p w:rsidR="006A1300" w:rsidRDefault="0098749F" w:rsidP="009874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749F" w:rsidRDefault="0098749F" w:rsidP="0098749F">
      <w:pPr>
        <w:rPr>
          <w:sz w:val="28"/>
          <w:szCs w:val="28"/>
        </w:rPr>
      </w:pPr>
      <w:r>
        <w:rPr>
          <w:sz w:val="28"/>
          <w:szCs w:val="28"/>
        </w:rPr>
        <w:t>Зав. сектором по общим и земельно-правовым вопросам                                                С.П. Беседина</w:t>
      </w:r>
    </w:p>
    <w:p w:rsidR="0098749F" w:rsidRPr="005368F5" w:rsidRDefault="0098749F" w:rsidP="0098749F">
      <w:pPr>
        <w:rPr>
          <w:sz w:val="28"/>
          <w:szCs w:val="28"/>
        </w:rPr>
      </w:pPr>
    </w:p>
    <w:p w:rsidR="003A1FDA" w:rsidRPr="005368F5" w:rsidRDefault="003A1FDA" w:rsidP="0098749F">
      <w:pPr>
        <w:ind w:firstLine="709"/>
        <w:jc w:val="right"/>
        <w:rPr>
          <w:sz w:val="28"/>
          <w:szCs w:val="28"/>
        </w:rPr>
      </w:pPr>
    </w:p>
    <w:sectPr w:rsidR="003A1FDA" w:rsidRPr="005368F5" w:rsidSect="00E1729F">
      <w:pgSz w:w="16838" w:h="11906" w:orient="landscape"/>
      <w:pgMar w:top="567" w:right="1134" w:bottom="426" w:left="1134" w:header="125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0E" w:rsidRDefault="0072120E" w:rsidP="000E5711">
      <w:pPr>
        <w:pStyle w:val="ConsPlusCell"/>
      </w:pPr>
      <w:r>
        <w:separator/>
      </w:r>
    </w:p>
  </w:endnote>
  <w:endnote w:type="continuationSeparator" w:id="1">
    <w:p w:rsidR="0072120E" w:rsidRDefault="0072120E" w:rsidP="000E5711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0E" w:rsidRDefault="0072120E" w:rsidP="000E5711">
      <w:pPr>
        <w:pStyle w:val="ConsPlusCell"/>
      </w:pPr>
      <w:r>
        <w:separator/>
      </w:r>
    </w:p>
  </w:footnote>
  <w:footnote w:type="continuationSeparator" w:id="1">
    <w:p w:rsidR="0072120E" w:rsidRDefault="0072120E" w:rsidP="000E5711">
      <w:pPr>
        <w:pStyle w:val="ConsPlusCel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.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..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...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....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8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556E"/>
    <w:multiLevelType w:val="hybridMultilevel"/>
    <w:tmpl w:val="4FF86932"/>
    <w:lvl w:ilvl="0" w:tplc="A36CE12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8A30DE"/>
    <w:multiLevelType w:val="hybridMultilevel"/>
    <w:tmpl w:val="00D41E46"/>
    <w:lvl w:ilvl="0" w:tplc="9356CE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B25C84"/>
    <w:multiLevelType w:val="hybridMultilevel"/>
    <w:tmpl w:val="6A6C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multilevel"/>
    <w:tmpl w:val="B01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25"/>
  </w:num>
  <w:num w:numId="14">
    <w:abstractNumId w:val="16"/>
  </w:num>
  <w:num w:numId="15">
    <w:abstractNumId w:val="12"/>
  </w:num>
  <w:num w:numId="16">
    <w:abstractNumId w:val="11"/>
  </w:num>
  <w:num w:numId="17">
    <w:abstractNumId w:val="10"/>
  </w:num>
  <w:num w:numId="18">
    <w:abstractNumId w:val="20"/>
  </w:num>
  <w:num w:numId="19">
    <w:abstractNumId w:val="31"/>
  </w:num>
  <w:num w:numId="20">
    <w:abstractNumId w:val="27"/>
  </w:num>
  <w:num w:numId="21">
    <w:abstractNumId w:val="15"/>
  </w:num>
  <w:num w:numId="22">
    <w:abstractNumId w:val="5"/>
  </w:num>
  <w:num w:numId="23">
    <w:abstractNumId w:val="39"/>
  </w:num>
  <w:num w:numId="24">
    <w:abstractNumId w:val="41"/>
  </w:num>
  <w:num w:numId="25">
    <w:abstractNumId w:val="23"/>
  </w:num>
  <w:num w:numId="26">
    <w:abstractNumId w:val="22"/>
  </w:num>
  <w:num w:numId="27">
    <w:abstractNumId w:val="36"/>
  </w:num>
  <w:num w:numId="28">
    <w:abstractNumId w:val="30"/>
  </w:num>
  <w:num w:numId="29">
    <w:abstractNumId w:val="19"/>
  </w:num>
  <w:num w:numId="30">
    <w:abstractNumId w:val="26"/>
  </w:num>
  <w:num w:numId="31">
    <w:abstractNumId w:val="7"/>
  </w:num>
  <w:num w:numId="32">
    <w:abstractNumId w:val="21"/>
  </w:num>
  <w:num w:numId="33">
    <w:abstractNumId w:val="18"/>
  </w:num>
  <w:num w:numId="34">
    <w:abstractNumId w:val="28"/>
  </w:num>
  <w:num w:numId="35">
    <w:abstractNumId w:val="40"/>
  </w:num>
  <w:num w:numId="36">
    <w:abstractNumId w:val="8"/>
  </w:num>
  <w:num w:numId="37">
    <w:abstractNumId w:val="29"/>
  </w:num>
  <w:num w:numId="38">
    <w:abstractNumId w:val="32"/>
  </w:num>
  <w:num w:numId="39">
    <w:abstractNumId w:val="34"/>
  </w:num>
  <w:num w:numId="40">
    <w:abstractNumId w:val="37"/>
  </w:num>
  <w:num w:numId="41">
    <w:abstractNumId w:val="38"/>
  </w:num>
  <w:num w:numId="42">
    <w:abstractNumId w:val="35"/>
  </w:num>
  <w:num w:numId="43">
    <w:abstractNumId w:val="14"/>
  </w:num>
  <w:num w:numId="44">
    <w:abstractNumId w:val="6"/>
  </w:num>
  <w:num w:numId="45">
    <w:abstractNumId w:val="17"/>
  </w:num>
  <w:num w:numId="46">
    <w:abstractNumId w:val="13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31A9"/>
    <w:rsid w:val="00000115"/>
    <w:rsid w:val="0000236D"/>
    <w:rsid w:val="00005096"/>
    <w:rsid w:val="0001116A"/>
    <w:rsid w:val="00020F15"/>
    <w:rsid w:val="0003020F"/>
    <w:rsid w:val="00031505"/>
    <w:rsid w:val="00035449"/>
    <w:rsid w:val="0003673E"/>
    <w:rsid w:val="000411BB"/>
    <w:rsid w:val="00044191"/>
    <w:rsid w:val="000479FE"/>
    <w:rsid w:val="00050709"/>
    <w:rsid w:val="00052AA8"/>
    <w:rsid w:val="00073EE6"/>
    <w:rsid w:val="000861B4"/>
    <w:rsid w:val="00090ACF"/>
    <w:rsid w:val="00093223"/>
    <w:rsid w:val="00095DE0"/>
    <w:rsid w:val="000A0115"/>
    <w:rsid w:val="000A5667"/>
    <w:rsid w:val="000B186A"/>
    <w:rsid w:val="000C1BC4"/>
    <w:rsid w:val="000C6B03"/>
    <w:rsid w:val="000D0764"/>
    <w:rsid w:val="000D4A22"/>
    <w:rsid w:val="000E5711"/>
    <w:rsid w:val="00107B87"/>
    <w:rsid w:val="00117A1A"/>
    <w:rsid w:val="00117FEC"/>
    <w:rsid w:val="00120DCE"/>
    <w:rsid w:val="001261E3"/>
    <w:rsid w:val="00131A41"/>
    <w:rsid w:val="00135483"/>
    <w:rsid w:val="0014087B"/>
    <w:rsid w:val="001476AC"/>
    <w:rsid w:val="00151693"/>
    <w:rsid w:val="00151C0B"/>
    <w:rsid w:val="00173057"/>
    <w:rsid w:val="00177589"/>
    <w:rsid w:val="00177DA7"/>
    <w:rsid w:val="00177DF4"/>
    <w:rsid w:val="00180868"/>
    <w:rsid w:val="00182309"/>
    <w:rsid w:val="001861DF"/>
    <w:rsid w:val="00191585"/>
    <w:rsid w:val="0019227D"/>
    <w:rsid w:val="001924D4"/>
    <w:rsid w:val="00197756"/>
    <w:rsid w:val="001A49FF"/>
    <w:rsid w:val="001A6C1E"/>
    <w:rsid w:val="001B2EBE"/>
    <w:rsid w:val="001C1766"/>
    <w:rsid w:val="001C4BAC"/>
    <w:rsid w:val="001C4EB4"/>
    <w:rsid w:val="001C6058"/>
    <w:rsid w:val="001C6426"/>
    <w:rsid w:val="001C71B6"/>
    <w:rsid w:val="001D398E"/>
    <w:rsid w:val="001E017D"/>
    <w:rsid w:val="001E2565"/>
    <w:rsid w:val="001F0729"/>
    <w:rsid w:val="001F16DE"/>
    <w:rsid w:val="00204589"/>
    <w:rsid w:val="0021615E"/>
    <w:rsid w:val="00221F1C"/>
    <w:rsid w:val="0023247A"/>
    <w:rsid w:val="00237AEC"/>
    <w:rsid w:val="00245E0D"/>
    <w:rsid w:val="0025208E"/>
    <w:rsid w:val="00252334"/>
    <w:rsid w:val="00253517"/>
    <w:rsid w:val="0025456A"/>
    <w:rsid w:val="0026492F"/>
    <w:rsid w:val="00264944"/>
    <w:rsid w:val="00266123"/>
    <w:rsid w:val="00276657"/>
    <w:rsid w:val="002860B3"/>
    <w:rsid w:val="002A7297"/>
    <w:rsid w:val="002B3521"/>
    <w:rsid w:val="002D131A"/>
    <w:rsid w:val="002D38D0"/>
    <w:rsid w:val="002D5EFE"/>
    <w:rsid w:val="002E194C"/>
    <w:rsid w:val="002E1DE7"/>
    <w:rsid w:val="002F5612"/>
    <w:rsid w:val="00306ABF"/>
    <w:rsid w:val="003073D2"/>
    <w:rsid w:val="00311760"/>
    <w:rsid w:val="00313916"/>
    <w:rsid w:val="00317E1D"/>
    <w:rsid w:val="003313D0"/>
    <w:rsid w:val="00333614"/>
    <w:rsid w:val="00336020"/>
    <w:rsid w:val="003461AA"/>
    <w:rsid w:val="00372218"/>
    <w:rsid w:val="0037773B"/>
    <w:rsid w:val="0037795E"/>
    <w:rsid w:val="00381303"/>
    <w:rsid w:val="003813CA"/>
    <w:rsid w:val="00381677"/>
    <w:rsid w:val="00391D61"/>
    <w:rsid w:val="00394B40"/>
    <w:rsid w:val="003A1097"/>
    <w:rsid w:val="003A1FDA"/>
    <w:rsid w:val="003A3DD8"/>
    <w:rsid w:val="003A4715"/>
    <w:rsid w:val="003B2BA2"/>
    <w:rsid w:val="003B315F"/>
    <w:rsid w:val="003B3D82"/>
    <w:rsid w:val="003C4635"/>
    <w:rsid w:val="003C55D0"/>
    <w:rsid w:val="003C602F"/>
    <w:rsid w:val="003D00C1"/>
    <w:rsid w:val="003D21E1"/>
    <w:rsid w:val="003E0E68"/>
    <w:rsid w:val="003E34A1"/>
    <w:rsid w:val="003E64A5"/>
    <w:rsid w:val="003E7601"/>
    <w:rsid w:val="003F477F"/>
    <w:rsid w:val="004013CE"/>
    <w:rsid w:val="0040234D"/>
    <w:rsid w:val="004041DD"/>
    <w:rsid w:val="004051A3"/>
    <w:rsid w:val="00407D2F"/>
    <w:rsid w:val="00410F4A"/>
    <w:rsid w:val="004110C4"/>
    <w:rsid w:val="0041112A"/>
    <w:rsid w:val="004161CD"/>
    <w:rsid w:val="0042251B"/>
    <w:rsid w:val="00425454"/>
    <w:rsid w:val="00433555"/>
    <w:rsid w:val="004369C6"/>
    <w:rsid w:val="00440480"/>
    <w:rsid w:val="004426D4"/>
    <w:rsid w:val="0045393B"/>
    <w:rsid w:val="004709EB"/>
    <w:rsid w:val="0047290E"/>
    <w:rsid w:val="00473FE5"/>
    <w:rsid w:val="0047567D"/>
    <w:rsid w:val="0047590E"/>
    <w:rsid w:val="004775BE"/>
    <w:rsid w:val="0048177F"/>
    <w:rsid w:val="004907E6"/>
    <w:rsid w:val="004934D6"/>
    <w:rsid w:val="004972A2"/>
    <w:rsid w:val="004B252F"/>
    <w:rsid w:val="004B2BE6"/>
    <w:rsid w:val="004B63E7"/>
    <w:rsid w:val="004C2B0F"/>
    <w:rsid w:val="004C4100"/>
    <w:rsid w:val="004D1E04"/>
    <w:rsid w:val="004D2046"/>
    <w:rsid w:val="004D6FD9"/>
    <w:rsid w:val="004E2DEA"/>
    <w:rsid w:val="004F32F3"/>
    <w:rsid w:val="004F7E18"/>
    <w:rsid w:val="00502188"/>
    <w:rsid w:val="00504B4F"/>
    <w:rsid w:val="005200A5"/>
    <w:rsid w:val="005368F5"/>
    <w:rsid w:val="0054500F"/>
    <w:rsid w:val="00555C26"/>
    <w:rsid w:val="00556C11"/>
    <w:rsid w:val="00565CD4"/>
    <w:rsid w:val="0056744E"/>
    <w:rsid w:val="00570E9A"/>
    <w:rsid w:val="00571054"/>
    <w:rsid w:val="00572575"/>
    <w:rsid w:val="00572E3A"/>
    <w:rsid w:val="00573A7A"/>
    <w:rsid w:val="005756E2"/>
    <w:rsid w:val="00576759"/>
    <w:rsid w:val="005776E3"/>
    <w:rsid w:val="00577753"/>
    <w:rsid w:val="00582058"/>
    <w:rsid w:val="0058396F"/>
    <w:rsid w:val="005933D2"/>
    <w:rsid w:val="005A22F7"/>
    <w:rsid w:val="005A4104"/>
    <w:rsid w:val="005A7D23"/>
    <w:rsid w:val="005B0480"/>
    <w:rsid w:val="005C05EE"/>
    <w:rsid w:val="005C079C"/>
    <w:rsid w:val="005C3E0D"/>
    <w:rsid w:val="005C46D2"/>
    <w:rsid w:val="005C5D05"/>
    <w:rsid w:val="005D7E02"/>
    <w:rsid w:val="005E33B7"/>
    <w:rsid w:val="005E5901"/>
    <w:rsid w:val="00605124"/>
    <w:rsid w:val="00606A3B"/>
    <w:rsid w:val="00611123"/>
    <w:rsid w:val="00611465"/>
    <w:rsid w:val="00611D60"/>
    <w:rsid w:val="00611E1F"/>
    <w:rsid w:val="0062181B"/>
    <w:rsid w:val="006251BF"/>
    <w:rsid w:val="00627273"/>
    <w:rsid w:val="006303BF"/>
    <w:rsid w:val="006306E1"/>
    <w:rsid w:val="00631472"/>
    <w:rsid w:val="006425D3"/>
    <w:rsid w:val="006555BF"/>
    <w:rsid w:val="0065696C"/>
    <w:rsid w:val="006577A7"/>
    <w:rsid w:val="00663830"/>
    <w:rsid w:val="00665700"/>
    <w:rsid w:val="006747C5"/>
    <w:rsid w:val="006972A5"/>
    <w:rsid w:val="00697781"/>
    <w:rsid w:val="006A1300"/>
    <w:rsid w:val="006A2C4D"/>
    <w:rsid w:val="006B7997"/>
    <w:rsid w:val="006B7A0A"/>
    <w:rsid w:val="006C24F7"/>
    <w:rsid w:val="006D0554"/>
    <w:rsid w:val="006D172D"/>
    <w:rsid w:val="006D7AEE"/>
    <w:rsid w:val="006E6242"/>
    <w:rsid w:val="006E6EE9"/>
    <w:rsid w:val="0070237A"/>
    <w:rsid w:val="00707319"/>
    <w:rsid w:val="007113BB"/>
    <w:rsid w:val="00715BFE"/>
    <w:rsid w:val="0072120E"/>
    <w:rsid w:val="00724569"/>
    <w:rsid w:val="00744113"/>
    <w:rsid w:val="00747F78"/>
    <w:rsid w:val="00754A54"/>
    <w:rsid w:val="00766973"/>
    <w:rsid w:val="00772609"/>
    <w:rsid w:val="00790ACD"/>
    <w:rsid w:val="00792766"/>
    <w:rsid w:val="007A4015"/>
    <w:rsid w:val="007A4BF6"/>
    <w:rsid w:val="007A50E5"/>
    <w:rsid w:val="007A7A88"/>
    <w:rsid w:val="007A7F4C"/>
    <w:rsid w:val="007B38C7"/>
    <w:rsid w:val="007B615B"/>
    <w:rsid w:val="007B7C5C"/>
    <w:rsid w:val="007C6054"/>
    <w:rsid w:val="007C7BCA"/>
    <w:rsid w:val="007D1466"/>
    <w:rsid w:val="007D2048"/>
    <w:rsid w:val="007D21CF"/>
    <w:rsid w:val="007D4F45"/>
    <w:rsid w:val="007D73FF"/>
    <w:rsid w:val="007D75EC"/>
    <w:rsid w:val="007D7651"/>
    <w:rsid w:val="007E085C"/>
    <w:rsid w:val="007E573C"/>
    <w:rsid w:val="007E5E84"/>
    <w:rsid w:val="007F1066"/>
    <w:rsid w:val="007F11D7"/>
    <w:rsid w:val="007F66F4"/>
    <w:rsid w:val="00802636"/>
    <w:rsid w:val="0080306C"/>
    <w:rsid w:val="00813B16"/>
    <w:rsid w:val="00816BDB"/>
    <w:rsid w:val="0082475A"/>
    <w:rsid w:val="008277CB"/>
    <w:rsid w:val="00843393"/>
    <w:rsid w:val="00843F83"/>
    <w:rsid w:val="00845151"/>
    <w:rsid w:val="0085050C"/>
    <w:rsid w:val="00860EC5"/>
    <w:rsid w:val="00862191"/>
    <w:rsid w:val="00863D9B"/>
    <w:rsid w:val="00867711"/>
    <w:rsid w:val="008A0A41"/>
    <w:rsid w:val="008B4FB1"/>
    <w:rsid w:val="008B5210"/>
    <w:rsid w:val="008B60AC"/>
    <w:rsid w:val="008B6E0A"/>
    <w:rsid w:val="008C143A"/>
    <w:rsid w:val="008C2912"/>
    <w:rsid w:val="008C5D60"/>
    <w:rsid w:val="008C6CAB"/>
    <w:rsid w:val="008D2CAA"/>
    <w:rsid w:val="008D3DF5"/>
    <w:rsid w:val="008D3F42"/>
    <w:rsid w:val="008D48E6"/>
    <w:rsid w:val="008E5D2C"/>
    <w:rsid w:val="008F3470"/>
    <w:rsid w:val="008F3DE4"/>
    <w:rsid w:val="008F5C02"/>
    <w:rsid w:val="00904358"/>
    <w:rsid w:val="00931643"/>
    <w:rsid w:val="00935B75"/>
    <w:rsid w:val="009417C4"/>
    <w:rsid w:val="00945123"/>
    <w:rsid w:val="00945D99"/>
    <w:rsid w:val="009544B6"/>
    <w:rsid w:val="0095573A"/>
    <w:rsid w:val="0096247F"/>
    <w:rsid w:val="00965446"/>
    <w:rsid w:val="00967D8D"/>
    <w:rsid w:val="00971E07"/>
    <w:rsid w:val="00981EBB"/>
    <w:rsid w:val="0098749F"/>
    <w:rsid w:val="009A1F78"/>
    <w:rsid w:val="009A4270"/>
    <w:rsid w:val="009A534F"/>
    <w:rsid w:val="009A7697"/>
    <w:rsid w:val="009A7E41"/>
    <w:rsid w:val="009B0B34"/>
    <w:rsid w:val="009C0D0D"/>
    <w:rsid w:val="009C32A7"/>
    <w:rsid w:val="009D1A77"/>
    <w:rsid w:val="009D316D"/>
    <w:rsid w:val="009E25FF"/>
    <w:rsid w:val="009E5E3A"/>
    <w:rsid w:val="009F59B0"/>
    <w:rsid w:val="009F6319"/>
    <w:rsid w:val="00A00092"/>
    <w:rsid w:val="00A004E1"/>
    <w:rsid w:val="00A10C30"/>
    <w:rsid w:val="00A135FF"/>
    <w:rsid w:val="00A16C44"/>
    <w:rsid w:val="00A17382"/>
    <w:rsid w:val="00A243BB"/>
    <w:rsid w:val="00A25050"/>
    <w:rsid w:val="00A250D0"/>
    <w:rsid w:val="00A25917"/>
    <w:rsid w:val="00A42F69"/>
    <w:rsid w:val="00A50612"/>
    <w:rsid w:val="00A517E9"/>
    <w:rsid w:val="00A56EC4"/>
    <w:rsid w:val="00A61BEB"/>
    <w:rsid w:val="00A63673"/>
    <w:rsid w:val="00A65694"/>
    <w:rsid w:val="00A67ED7"/>
    <w:rsid w:val="00A70AA0"/>
    <w:rsid w:val="00A95E13"/>
    <w:rsid w:val="00A96F99"/>
    <w:rsid w:val="00AA1C09"/>
    <w:rsid w:val="00AC20DC"/>
    <w:rsid w:val="00AC513D"/>
    <w:rsid w:val="00AD7DB0"/>
    <w:rsid w:val="00AE0FD5"/>
    <w:rsid w:val="00B005BE"/>
    <w:rsid w:val="00B019F1"/>
    <w:rsid w:val="00B06C6E"/>
    <w:rsid w:val="00B10CCA"/>
    <w:rsid w:val="00B15F52"/>
    <w:rsid w:val="00B25407"/>
    <w:rsid w:val="00B27C69"/>
    <w:rsid w:val="00B3782B"/>
    <w:rsid w:val="00B445E6"/>
    <w:rsid w:val="00B62D28"/>
    <w:rsid w:val="00B65FAB"/>
    <w:rsid w:val="00B717E7"/>
    <w:rsid w:val="00B81457"/>
    <w:rsid w:val="00B84A64"/>
    <w:rsid w:val="00B91760"/>
    <w:rsid w:val="00B92819"/>
    <w:rsid w:val="00B94DBF"/>
    <w:rsid w:val="00B97ED2"/>
    <w:rsid w:val="00BA04AA"/>
    <w:rsid w:val="00BB187E"/>
    <w:rsid w:val="00BB204E"/>
    <w:rsid w:val="00BB3864"/>
    <w:rsid w:val="00BB7C8A"/>
    <w:rsid w:val="00BC2FA5"/>
    <w:rsid w:val="00BC321B"/>
    <w:rsid w:val="00BC3D7B"/>
    <w:rsid w:val="00BC5E5D"/>
    <w:rsid w:val="00BC62F0"/>
    <w:rsid w:val="00BD24FB"/>
    <w:rsid w:val="00BD7F1A"/>
    <w:rsid w:val="00BE0580"/>
    <w:rsid w:val="00BE1BCA"/>
    <w:rsid w:val="00BE2391"/>
    <w:rsid w:val="00BE4DA8"/>
    <w:rsid w:val="00BE6EAF"/>
    <w:rsid w:val="00BE7DF2"/>
    <w:rsid w:val="00BF5E06"/>
    <w:rsid w:val="00C00E87"/>
    <w:rsid w:val="00C02789"/>
    <w:rsid w:val="00C02C23"/>
    <w:rsid w:val="00C031BB"/>
    <w:rsid w:val="00C052AC"/>
    <w:rsid w:val="00C1048E"/>
    <w:rsid w:val="00C13F21"/>
    <w:rsid w:val="00C16705"/>
    <w:rsid w:val="00C37D9E"/>
    <w:rsid w:val="00C43985"/>
    <w:rsid w:val="00C43FC3"/>
    <w:rsid w:val="00C63668"/>
    <w:rsid w:val="00C638AA"/>
    <w:rsid w:val="00C67D27"/>
    <w:rsid w:val="00C71C7A"/>
    <w:rsid w:val="00C80EAC"/>
    <w:rsid w:val="00C81DA7"/>
    <w:rsid w:val="00C81F74"/>
    <w:rsid w:val="00C82372"/>
    <w:rsid w:val="00C84740"/>
    <w:rsid w:val="00C91E2A"/>
    <w:rsid w:val="00CA08C9"/>
    <w:rsid w:val="00CB79F8"/>
    <w:rsid w:val="00CC419D"/>
    <w:rsid w:val="00CC446D"/>
    <w:rsid w:val="00CD5056"/>
    <w:rsid w:val="00CD53E2"/>
    <w:rsid w:val="00CD6D75"/>
    <w:rsid w:val="00CE364A"/>
    <w:rsid w:val="00CF341C"/>
    <w:rsid w:val="00D03ED4"/>
    <w:rsid w:val="00D10E78"/>
    <w:rsid w:val="00D2118D"/>
    <w:rsid w:val="00D212C8"/>
    <w:rsid w:val="00D21BBC"/>
    <w:rsid w:val="00D24F69"/>
    <w:rsid w:val="00D26177"/>
    <w:rsid w:val="00D3031B"/>
    <w:rsid w:val="00D32021"/>
    <w:rsid w:val="00D3269B"/>
    <w:rsid w:val="00D37121"/>
    <w:rsid w:val="00D455B2"/>
    <w:rsid w:val="00D4683E"/>
    <w:rsid w:val="00D4748B"/>
    <w:rsid w:val="00D526DC"/>
    <w:rsid w:val="00D53B7A"/>
    <w:rsid w:val="00D56450"/>
    <w:rsid w:val="00D568B2"/>
    <w:rsid w:val="00D71E76"/>
    <w:rsid w:val="00D94853"/>
    <w:rsid w:val="00D96544"/>
    <w:rsid w:val="00D96D7E"/>
    <w:rsid w:val="00D9700C"/>
    <w:rsid w:val="00DA04B6"/>
    <w:rsid w:val="00DA3639"/>
    <w:rsid w:val="00DA669C"/>
    <w:rsid w:val="00DA6E1D"/>
    <w:rsid w:val="00DB48C0"/>
    <w:rsid w:val="00DC2901"/>
    <w:rsid w:val="00DC4545"/>
    <w:rsid w:val="00DC46DB"/>
    <w:rsid w:val="00DC7EAE"/>
    <w:rsid w:val="00DD3606"/>
    <w:rsid w:val="00DD56EA"/>
    <w:rsid w:val="00DE1664"/>
    <w:rsid w:val="00DF5A96"/>
    <w:rsid w:val="00DF5DFF"/>
    <w:rsid w:val="00DF7715"/>
    <w:rsid w:val="00DF7C24"/>
    <w:rsid w:val="00E17015"/>
    <w:rsid w:val="00E1729F"/>
    <w:rsid w:val="00E217EE"/>
    <w:rsid w:val="00E36AE3"/>
    <w:rsid w:val="00E36FE9"/>
    <w:rsid w:val="00E37BA0"/>
    <w:rsid w:val="00E37EF1"/>
    <w:rsid w:val="00E40B82"/>
    <w:rsid w:val="00E47C54"/>
    <w:rsid w:val="00E5404A"/>
    <w:rsid w:val="00E61821"/>
    <w:rsid w:val="00E63F19"/>
    <w:rsid w:val="00E67F13"/>
    <w:rsid w:val="00E71B22"/>
    <w:rsid w:val="00E72719"/>
    <w:rsid w:val="00E75614"/>
    <w:rsid w:val="00E8137E"/>
    <w:rsid w:val="00E81451"/>
    <w:rsid w:val="00E84AEA"/>
    <w:rsid w:val="00E85600"/>
    <w:rsid w:val="00E864C5"/>
    <w:rsid w:val="00E865D1"/>
    <w:rsid w:val="00E9335F"/>
    <w:rsid w:val="00E945A1"/>
    <w:rsid w:val="00EA13C1"/>
    <w:rsid w:val="00EB4A96"/>
    <w:rsid w:val="00EB5547"/>
    <w:rsid w:val="00EB6D1F"/>
    <w:rsid w:val="00EC7314"/>
    <w:rsid w:val="00ED5597"/>
    <w:rsid w:val="00EE1657"/>
    <w:rsid w:val="00EE42B2"/>
    <w:rsid w:val="00EE45B9"/>
    <w:rsid w:val="00EF516B"/>
    <w:rsid w:val="00EF7938"/>
    <w:rsid w:val="00F01317"/>
    <w:rsid w:val="00F03E51"/>
    <w:rsid w:val="00F1461E"/>
    <w:rsid w:val="00F163FA"/>
    <w:rsid w:val="00F16F1B"/>
    <w:rsid w:val="00F23106"/>
    <w:rsid w:val="00F235AF"/>
    <w:rsid w:val="00F2445D"/>
    <w:rsid w:val="00F24580"/>
    <w:rsid w:val="00F26E37"/>
    <w:rsid w:val="00F32A9E"/>
    <w:rsid w:val="00F455CE"/>
    <w:rsid w:val="00F51758"/>
    <w:rsid w:val="00F523F2"/>
    <w:rsid w:val="00F52E0C"/>
    <w:rsid w:val="00F55876"/>
    <w:rsid w:val="00F67DFA"/>
    <w:rsid w:val="00F71122"/>
    <w:rsid w:val="00F81249"/>
    <w:rsid w:val="00F939E3"/>
    <w:rsid w:val="00F93AD3"/>
    <w:rsid w:val="00F97135"/>
    <w:rsid w:val="00FA6F83"/>
    <w:rsid w:val="00FB1BD8"/>
    <w:rsid w:val="00FB31A9"/>
    <w:rsid w:val="00FE50EC"/>
    <w:rsid w:val="00FE7FC7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050"/>
    <w:pPr>
      <w:keepNext/>
      <w:ind w:right="263"/>
      <w:jc w:val="center"/>
      <w:outlineLvl w:val="0"/>
    </w:pPr>
    <w:rPr>
      <w:b/>
      <w:bCs/>
      <w:spacing w:val="20"/>
      <w:w w:val="11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5050"/>
    <w:pPr>
      <w:keepNext/>
      <w:ind w:right="263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5050"/>
    <w:pPr>
      <w:keepNext/>
      <w:ind w:right="263"/>
      <w:jc w:val="center"/>
      <w:outlineLvl w:val="2"/>
    </w:pPr>
    <w:rPr>
      <w:b/>
      <w:bCs/>
      <w:w w:val="80"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A25050"/>
    <w:pPr>
      <w:keepNext/>
      <w:jc w:val="center"/>
      <w:outlineLvl w:val="3"/>
    </w:pPr>
    <w:rPr>
      <w:shadow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rsid w:val="00A25050"/>
    <w:pPr>
      <w:keepNext/>
      <w:tabs>
        <w:tab w:val="left" w:pos="2552"/>
      </w:tabs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5050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5050"/>
    <w:rPr>
      <w:rFonts w:cs="Times New Roman"/>
      <w:b/>
      <w:spacing w:val="20"/>
      <w:w w:val="110"/>
      <w:sz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67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25050"/>
    <w:rPr>
      <w:rFonts w:cs="Times New Roman"/>
      <w:b/>
      <w:w w:val="80"/>
      <w:sz w:val="4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67D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6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67D2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67D27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E2DEA"/>
    <w:pPr>
      <w:widowControl w:val="0"/>
      <w:suppressAutoHyphens/>
      <w:spacing w:after="120" w:line="100" w:lineRule="atLeast"/>
    </w:pPr>
    <w:rPr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67D27"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971E07"/>
    <w:pPr>
      <w:suppressAutoHyphens/>
      <w:spacing w:before="60" w:after="60" w:line="312" w:lineRule="auto"/>
      <w:ind w:left="1276" w:hanging="142"/>
      <w:jc w:val="both"/>
    </w:pPr>
    <w:rPr>
      <w:sz w:val="14"/>
      <w:szCs w:val="14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67D27"/>
    <w:rPr>
      <w:rFonts w:cs="Times New Roman"/>
      <w:sz w:val="20"/>
      <w:szCs w:val="20"/>
    </w:rPr>
  </w:style>
  <w:style w:type="paragraph" w:customStyle="1" w:styleId="ConsPlusNormal">
    <w:name w:val="ConsPlusNormal"/>
    <w:rsid w:val="007023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link w:val="a8"/>
    <w:uiPriority w:val="99"/>
    <w:qFormat/>
    <w:rsid w:val="0070237A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a8">
    <w:name w:val="Подзаголовок Знак"/>
    <w:basedOn w:val="a0"/>
    <w:link w:val="a7"/>
    <w:uiPriority w:val="11"/>
    <w:locked/>
    <w:rsid w:val="00C67D27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70237A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95573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sid w:val="00C67D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955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b1">
    <w:name w:val="Обычный (Web)1"/>
    <w:basedOn w:val="a"/>
    <w:uiPriority w:val="99"/>
    <w:rsid w:val="0095573A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Postan">
    <w:name w:val="Postan"/>
    <w:basedOn w:val="a"/>
    <w:uiPriority w:val="99"/>
    <w:rsid w:val="0095573A"/>
    <w:pPr>
      <w:jc w:val="center"/>
    </w:pPr>
    <w:rPr>
      <w:sz w:val="28"/>
      <w:szCs w:val="28"/>
    </w:rPr>
  </w:style>
  <w:style w:type="character" w:customStyle="1" w:styleId="FontStyle23">
    <w:name w:val="Font Style23"/>
    <w:uiPriority w:val="99"/>
    <w:rsid w:val="0095573A"/>
    <w:rPr>
      <w:rFonts w:ascii="Times New Roman" w:hAnsi="Times New Roman"/>
      <w:sz w:val="22"/>
    </w:rPr>
  </w:style>
  <w:style w:type="character" w:styleId="ac">
    <w:name w:val="Hyperlink"/>
    <w:basedOn w:val="a0"/>
    <w:uiPriority w:val="99"/>
    <w:rsid w:val="004E2DEA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rsid w:val="004E2DEA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4E2DEA"/>
    <w:pPr>
      <w:suppressAutoHyphens/>
      <w:spacing w:before="280" w:after="280" w:line="100" w:lineRule="atLeast"/>
    </w:pPr>
    <w:rPr>
      <w:kern w:val="2"/>
      <w:lang w:eastAsia="ar-SA"/>
    </w:rPr>
  </w:style>
  <w:style w:type="paragraph" w:styleId="af">
    <w:name w:val="header"/>
    <w:basedOn w:val="a"/>
    <w:link w:val="af0"/>
    <w:uiPriority w:val="99"/>
    <w:rsid w:val="004E2DEA"/>
    <w:pPr>
      <w:suppressAutoHyphens/>
      <w:spacing w:line="100" w:lineRule="atLeast"/>
    </w:pPr>
    <w:rPr>
      <w:kern w:val="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A25050"/>
    <w:rPr>
      <w:rFonts w:eastAsia="Times New Roman" w:cs="Times New Roman"/>
      <w:kern w:val="2"/>
      <w:sz w:val="24"/>
      <w:lang w:val="ru-RU" w:eastAsia="ar-SA" w:bidi="ar-SA"/>
    </w:rPr>
  </w:style>
  <w:style w:type="paragraph" w:styleId="af1">
    <w:name w:val="Balloon Text"/>
    <w:basedOn w:val="a"/>
    <w:link w:val="af2"/>
    <w:uiPriority w:val="99"/>
    <w:semiHidden/>
    <w:rsid w:val="00A250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25050"/>
    <w:rPr>
      <w:rFonts w:ascii="Tahoma" w:hAnsi="Tahoma" w:cs="Times New Roman"/>
      <w:sz w:val="16"/>
      <w:lang w:val="ru-RU" w:eastAsia="ru-RU"/>
    </w:rPr>
  </w:style>
  <w:style w:type="paragraph" w:styleId="af3">
    <w:name w:val="footer"/>
    <w:basedOn w:val="a"/>
    <w:link w:val="af4"/>
    <w:uiPriority w:val="99"/>
    <w:rsid w:val="004E2DEA"/>
    <w:pPr>
      <w:suppressAutoHyphens/>
      <w:spacing w:line="360" w:lineRule="auto"/>
    </w:pPr>
    <w:rPr>
      <w:rFonts w:ascii="Calibri" w:hAnsi="Calibri" w:cs="Calibri"/>
      <w:kern w:val="2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67D27"/>
    <w:rPr>
      <w:rFonts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rsid w:val="004E2DEA"/>
    <w:pPr>
      <w:suppressAutoHyphens/>
      <w:autoSpaceDE w:val="0"/>
      <w:spacing w:line="360" w:lineRule="auto"/>
      <w:jc w:val="both"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C67D27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E2DEA"/>
    <w:pPr>
      <w:widowControl w:val="0"/>
      <w:suppressAutoHyphens/>
      <w:autoSpaceDE w:val="0"/>
      <w:spacing w:line="100" w:lineRule="atLeast"/>
    </w:pPr>
    <w:rPr>
      <w:rFonts w:ascii="Arial" w:hAnsi="Arial" w:cs="Arial"/>
      <w:kern w:val="2"/>
      <w:lang w:eastAsia="ar-SA"/>
    </w:rPr>
  </w:style>
  <w:style w:type="paragraph" w:customStyle="1" w:styleId="ConsPlusNonformat">
    <w:name w:val="ConsPlusNonformat"/>
    <w:uiPriority w:val="99"/>
    <w:rsid w:val="004E2DEA"/>
    <w:pPr>
      <w:widowControl w:val="0"/>
      <w:suppressAutoHyphens/>
      <w:autoSpaceDE w:val="0"/>
      <w:spacing w:line="100" w:lineRule="atLeast"/>
    </w:pPr>
    <w:rPr>
      <w:rFonts w:ascii="Courier New" w:hAnsi="Courier New" w:cs="Courier New"/>
      <w:kern w:val="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E2DEA"/>
    <w:pPr>
      <w:suppressAutoHyphens/>
      <w:spacing w:after="120" w:line="100" w:lineRule="atLeast"/>
      <w:ind w:left="283"/>
      <w:jc w:val="both"/>
    </w:pPr>
    <w:rPr>
      <w:rFonts w:ascii="Times New Roman CYR" w:hAnsi="Times New Roman CYR" w:cs="Times New Roman CYR"/>
      <w:kern w:val="2"/>
      <w:sz w:val="16"/>
      <w:szCs w:val="16"/>
      <w:lang w:eastAsia="ar-SA"/>
    </w:rPr>
  </w:style>
  <w:style w:type="paragraph" w:customStyle="1" w:styleId="11">
    <w:name w:val="Обычный1"/>
    <w:uiPriority w:val="99"/>
    <w:rsid w:val="004E2DEA"/>
    <w:pPr>
      <w:widowControl w:val="0"/>
      <w:suppressAutoHyphens/>
      <w:jc w:val="center"/>
    </w:pPr>
    <w:rPr>
      <w:rFonts w:eastAsia="MS Mincho"/>
      <w:sz w:val="24"/>
      <w:szCs w:val="24"/>
      <w:lang w:eastAsia="ar-SA"/>
    </w:rPr>
  </w:style>
  <w:style w:type="paragraph" w:customStyle="1" w:styleId="af7">
    <w:name w:val="Табличный"/>
    <w:basedOn w:val="a"/>
    <w:uiPriority w:val="99"/>
    <w:rsid w:val="004E2DEA"/>
    <w:pPr>
      <w:keepLines/>
      <w:suppressAutoHyphens/>
      <w:jc w:val="both"/>
    </w:pPr>
    <w:rPr>
      <w:rFonts w:ascii="Century Gothic" w:hAnsi="Century Gothic" w:cs="Century Gothic"/>
      <w:kern w:val="2"/>
      <w:sz w:val="18"/>
      <w:szCs w:val="18"/>
      <w:lang w:eastAsia="ar-SA"/>
    </w:rPr>
  </w:style>
  <w:style w:type="character" w:customStyle="1" w:styleId="12">
    <w:name w:val="Основной шрифт абзаца1"/>
    <w:uiPriority w:val="99"/>
    <w:rsid w:val="004E2DEA"/>
  </w:style>
  <w:style w:type="character" w:customStyle="1" w:styleId="highlight">
    <w:name w:val="highlight"/>
    <w:basedOn w:val="a0"/>
    <w:uiPriority w:val="99"/>
    <w:rsid w:val="004E2DEA"/>
    <w:rPr>
      <w:rFonts w:cs="Times New Roman"/>
    </w:rPr>
  </w:style>
  <w:style w:type="character" w:styleId="af8">
    <w:name w:val="page number"/>
    <w:basedOn w:val="a0"/>
    <w:uiPriority w:val="99"/>
    <w:semiHidden/>
    <w:rsid w:val="00A25050"/>
    <w:rPr>
      <w:rFonts w:cs="Times New Roman"/>
    </w:rPr>
  </w:style>
  <w:style w:type="paragraph" w:customStyle="1" w:styleId="Style6">
    <w:name w:val="Style6"/>
    <w:basedOn w:val="a"/>
    <w:uiPriority w:val="99"/>
    <w:rsid w:val="00A2505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A25050"/>
    <w:pPr>
      <w:widowControl w:val="0"/>
      <w:autoSpaceDE w:val="0"/>
      <w:autoSpaceDN w:val="0"/>
      <w:adjustRightInd w:val="0"/>
      <w:spacing w:line="281" w:lineRule="exact"/>
      <w:ind w:firstLine="581"/>
    </w:pPr>
  </w:style>
  <w:style w:type="paragraph" w:customStyle="1" w:styleId="Style8">
    <w:name w:val="Style8"/>
    <w:basedOn w:val="a"/>
    <w:uiPriority w:val="99"/>
    <w:rsid w:val="00A25050"/>
    <w:pPr>
      <w:widowControl w:val="0"/>
      <w:autoSpaceDE w:val="0"/>
      <w:autoSpaceDN w:val="0"/>
      <w:adjustRightInd w:val="0"/>
      <w:spacing w:line="283" w:lineRule="exact"/>
      <w:ind w:firstLine="178"/>
    </w:pPr>
  </w:style>
  <w:style w:type="paragraph" w:customStyle="1" w:styleId="Style9">
    <w:name w:val="Style9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25050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25050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21">
    <w:name w:val="Font Style21"/>
    <w:uiPriority w:val="99"/>
    <w:rsid w:val="00A25050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25050"/>
    <w:rPr>
      <w:rFonts w:ascii="Century Gothic" w:hAnsi="Century Gothic"/>
      <w:b/>
      <w:sz w:val="8"/>
    </w:rPr>
  </w:style>
  <w:style w:type="character" w:customStyle="1" w:styleId="FontStyle25">
    <w:name w:val="Font Style25"/>
    <w:uiPriority w:val="99"/>
    <w:rsid w:val="00A25050"/>
    <w:rPr>
      <w:rFonts w:ascii="Georgia" w:hAnsi="Georgia"/>
      <w:sz w:val="24"/>
    </w:rPr>
  </w:style>
  <w:style w:type="paragraph" w:customStyle="1" w:styleId="Style13">
    <w:name w:val="Style13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1">
    <w:name w:val="Style11"/>
    <w:basedOn w:val="a"/>
    <w:uiPriority w:val="99"/>
    <w:rsid w:val="00A25050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8">
    <w:name w:val="Style18"/>
    <w:basedOn w:val="a"/>
    <w:uiPriority w:val="99"/>
    <w:rsid w:val="00A25050"/>
    <w:pPr>
      <w:widowControl w:val="0"/>
      <w:autoSpaceDE w:val="0"/>
      <w:autoSpaceDN w:val="0"/>
      <w:adjustRightInd w:val="0"/>
      <w:spacing w:line="2256" w:lineRule="exact"/>
    </w:pPr>
  </w:style>
  <w:style w:type="paragraph" w:customStyle="1" w:styleId="Style12">
    <w:name w:val="Style1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A25050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14">
    <w:name w:val="Style14"/>
    <w:basedOn w:val="a"/>
    <w:uiPriority w:val="99"/>
    <w:rsid w:val="00A25050"/>
    <w:pPr>
      <w:widowControl w:val="0"/>
      <w:autoSpaceDE w:val="0"/>
      <w:autoSpaceDN w:val="0"/>
      <w:adjustRightInd w:val="0"/>
      <w:spacing w:line="322" w:lineRule="exact"/>
      <w:ind w:hanging="317"/>
    </w:pPr>
  </w:style>
  <w:style w:type="paragraph" w:customStyle="1" w:styleId="Style15">
    <w:name w:val="Style15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ind w:hanging="346"/>
    </w:pPr>
  </w:style>
  <w:style w:type="paragraph" w:customStyle="1" w:styleId="Style1">
    <w:name w:val="Style1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A25050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A25050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A25050"/>
    <w:rPr>
      <w:rFonts w:ascii="Times New Roman" w:hAnsi="Times New Roman"/>
      <w:b/>
      <w:w w:val="20"/>
      <w:sz w:val="14"/>
    </w:rPr>
  </w:style>
  <w:style w:type="character" w:customStyle="1" w:styleId="FontStyle17">
    <w:name w:val="Font Style17"/>
    <w:uiPriority w:val="99"/>
    <w:rsid w:val="00A25050"/>
    <w:rPr>
      <w:rFonts w:ascii="Times New Roman" w:hAnsi="Times New Roman"/>
      <w:b/>
      <w:sz w:val="8"/>
    </w:rPr>
  </w:style>
  <w:style w:type="character" w:customStyle="1" w:styleId="FontStyle18">
    <w:name w:val="Font Style18"/>
    <w:uiPriority w:val="99"/>
    <w:rsid w:val="00A25050"/>
    <w:rPr>
      <w:rFonts w:ascii="Candara" w:hAnsi="Candara"/>
      <w:sz w:val="8"/>
    </w:rPr>
  </w:style>
  <w:style w:type="character" w:customStyle="1" w:styleId="FontStyle19">
    <w:name w:val="Font Style19"/>
    <w:uiPriority w:val="99"/>
    <w:rsid w:val="00A25050"/>
    <w:rPr>
      <w:rFonts w:ascii="Century Gothic" w:hAnsi="Century Gothic"/>
      <w:b/>
      <w:sz w:val="10"/>
    </w:rPr>
  </w:style>
  <w:style w:type="character" w:customStyle="1" w:styleId="FontStyle20">
    <w:name w:val="Font Style20"/>
    <w:uiPriority w:val="99"/>
    <w:rsid w:val="00A25050"/>
    <w:rPr>
      <w:rFonts w:ascii="Corbel" w:hAnsi="Corbel"/>
      <w:b/>
      <w:sz w:val="28"/>
    </w:rPr>
  </w:style>
  <w:style w:type="character" w:customStyle="1" w:styleId="FontStyle24">
    <w:name w:val="Font Style24"/>
    <w:uiPriority w:val="99"/>
    <w:rsid w:val="00A25050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A25050"/>
    <w:rPr>
      <w:rFonts w:ascii="Palatino Linotype" w:hAnsi="Palatino Linotype"/>
      <w:b/>
      <w:sz w:val="20"/>
    </w:rPr>
  </w:style>
  <w:style w:type="character" w:customStyle="1" w:styleId="FontStyle27">
    <w:name w:val="Font Style27"/>
    <w:uiPriority w:val="99"/>
    <w:rsid w:val="00A25050"/>
    <w:rPr>
      <w:rFonts w:ascii="Times New Roman" w:hAnsi="Times New Roman"/>
      <w:sz w:val="20"/>
    </w:rPr>
  </w:style>
  <w:style w:type="character" w:customStyle="1" w:styleId="FontStyle28">
    <w:name w:val="Font Style28"/>
    <w:uiPriority w:val="99"/>
    <w:rsid w:val="00A25050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A25050"/>
    <w:rPr>
      <w:rFonts w:ascii="Times New Roman" w:hAnsi="Times New Roman"/>
      <w:sz w:val="22"/>
    </w:rPr>
  </w:style>
  <w:style w:type="paragraph" w:customStyle="1" w:styleId="ConsTitle">
    <w:name w:val="ConsTitle"/>
    <w:uiPriority w:val="99"/>
    <w:rsid w:val="00A250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A250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3">
    <w:name w:val="Строгий1"/>
    <w:uiPriority w:val="99"/>
    <w:rsid w:val="00A25050"/>
    <w:rPr>
      <w:b/>
      <w:color w:val="auto"/>
    </w:rPr>
  </w:style>
  <w:style w:type="paragraph" w:styleId="21">
    <w:name w:val="Body Text 2"/>
    <w:basedOn w:val="a"/>
    <w:link w:val="22"/>
    <w:uiPriority w:val="99"/>
    <w:semiHidden/>
    <w:rsid w:val="00A25050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7D27"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rsid w:val="00A25050"/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C67D27"/>
    <w:rPr>
      <w:rFonts w:cs="Times New Roman"/>
      <w:sz w:val="16"/>
      <w:szCs w:val="16"/>
    </w:rPr>
  </w:style>
  <w:style w:type="paragraph" w:styleId="afa">
    <w:name w:val="List Paragraph"/>
    <w:basedOn w:val="a"/>
    <w:uiPriority w:val="99"/>
    <w:qFormat/>
    <w:rsid w:val="00A25050"/>
    <w:pPr>
      <w:ind w:left="720"/>
    </w:pPr>
    <w:rPr>
      <w:sz w:val="20"/>
      <w:szCs w:val="20"/>
    </w:rPr>
  </w:style>
  <w:style w:type="paragraph" w:styleId="afb">
    <w:name w:val="No Spacing"/>
    <w:uiPriority w:val="99"/>
    <w:qFormat/>
    <w:rsid w:val="00A25050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Основной текст_"/>
    <w:link w:val="51"/>
    <w:uiPriority w:val="99"/>
    <w:locked/>
    <w:rsid w:val="00A25050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c"/>
    <w:uiPriority w:val="99"/>
    <w:rsid w:val="00A25050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</w:rPr>
  </w:style>
  <w:style w:type="character" w:customStyle="1" w:styleId="Bodytext">
    <w:name w:val="Body text"/>
    <w:uiPriority w:val="99"/>
    <w:rsid w:val="00A25050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A2505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25050"/>
    <w:rPr>
      <w:rFonts w:cs="Times New Roman"/>
      <w:sz w:val="16"/>
      <w:lang w:val="ru-RU" w:eastAsia="ru-RU"/>
    </w:rPr>
  </w:style>
  <w:style w:type="character" w:styleId="afd">
    <w:name w:val="footnote reference"/>
    <w:basedOn w:val="a0"/>
    <w:uiPriority w:val="99"/>
    <w:semiHidden/>
    <w:rsid w:val="00971E07"/>
    <w:rPr>
      <w:rFonts w:cs="Times New Roman"/>
      <w:vertAlign w:val="superscript"/>
    </w:rPr>
  </w:style>
  <w:style w:type="paragraph" w:customStyle="1" w:styleId="ConsNonformat">
    <w:name w:val="ConsNonformat"/>
    <w:rsid w:val="005B04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sp04048@donpac.ru</cp:lastModifiedBy>
  <cp:revision>6</cp:revision>
  <cp:lastPrinted>2023-11-01T07:14:00Z</cp:lastPrinted>
  <dcterms:created xsi:type="dcterms:W3CDTF">2023-07-25T11:03:00Z</dcterms:created>
  <dcterms:modified xsi:type="dcterms:W3CDTF">2023-11-01T07:14:00Z</dcterms:modified>
</cp:coreProperties>
</file>