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F4" w:rsidRPr="002C7AF4" w:rsidRDefault="002C7AF4" w:rsidP="002C7AF4">
      <w:pPr>
        <w:widowControl w:val="0"/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7AF4" w:rsidRPr="002C7AF4" w:rsidRDefault="002C7AF4" w:rsidP="002C7AF4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7A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51B4A9" wp14:editId="4B8C8745">
            <wp:extent cx="571500" cy="723900"/>
            <wp:effectExtent l="0" t="0" r="0" b="0"/>
            <wp:docPr id="1" name="Рисунок 1" descr="Описание: 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AF4" w:rsidRPr="002C7AF4" w:rsidRDefault="002C7AF4" w:rsidP="002C7AF4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r w:rsidRPr="002C7AF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РОСТОВСКАЯ  ОБЛАСТЬ  БЕЛОКАЛИТВИНСКИЙ  РАЙОН</w:t>
      </w:r>
    </w:p>
    <w:p w:rsidR="002C7AF4" w:rsidRPr="002C7AF4" w:rsidRDefault="002C7AF4" w:rsidP="002C7AF4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r w:rsidRPr="002C7AF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СОБРАНИЕ ДЕПУТАТОВ</w:t>
      </w:r>
    </w:p>
    <w:p w:rsidR="002C7AF4" w:rsidRPr="002C7AF4" w:rsidRDefault="002C7AF4" w:rsidP="002C7AF4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r w:rsidRPr="002C7AF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СИНЕГОРСКОГО  СЕЛЬСКОГО  ПОСЕЛЕНИЯ</w:t>
      </w:r>
    </w:p>
    <w:p w:rsidR="002C7AF4" w:rsidRPr="002C7AF4" w:rsidRDefault="002C7AF4" w:rsidP="002C7AF4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r w:rsidRPr="002C7AF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РЕШЕНИЕ</w:t>
      </w:r>
    </w:p>
    <w:p w:rsidR="002C7AF4" w:rsidRPr="002C7AF4" w:rsidRDefault="002C7AF4" w:rsidP="002C7AF4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r w:rsidRPr="002C7AF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Проект</w:t>
      </w:r>
    </w:p>
    <w:p w:rsidR="002C7AF4" w:rsidRPr="002C7AF4" w:rsidRDefault="002C7AF4" w:rsidP="002C7AF4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</w:p>
    <w:p w:rsidR="002C7AF4" w:rsidRPr="002C7AF4" w:rsidRDefault="002C7AF4" w:rsidP="002C7AF4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r w:rsidRPr="002C7AF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03.07.2019 г.</w:t>
      </w:r>
      <w:r w:rsidRPr="002C7AF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ab/>
      </w:r>
      <w:r w:rsidRPr="002C7AF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ab/>
        <w:t xml:space="preserve">     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                      </w:t>
      </w:r>
      <w:bookmarkStart w:id="0" w:name="_GoBack"/>
      <w:bookmarkEnd w:id="0"/>
      <w:r w:rsidRPr="002C7AF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   №                             п. Синегорский</w:t>
      </w:r>
    </w:p>
    <w:p w:rsidR="002C7AF4" w:rsidRPr="002C7AF4" w:rsidRDefault="002C7AF4" w:rsidP="002C7AF4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</w:p>
    <w:p w:rsidR="002C7AF4" w:rsidRPr="002C7AF4" w:rsidRDefault="002C7AF4" w:rsidP="002C7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7AF4" w:rsidRPr="002C7AF4" w:rsidRDefault="002C7AF4" w:rsidP="002C7A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8"/>
          <w:szCs w:val="28"/>
        </w:rPr>
      </w:pPr>
    </w:p>
    <w:p w:rsidR="002C7AF4" w:rsidRPr="002C7AF4" w:rsidRDefault="002C7AF4" w:rsidP="002C7AF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7AF4">
        <w:rPr>
          <w:rFonts w:ascii="Times New Roman" w:eastAsia="Times New Roman" w:hAnsi="Times New Roman" w:cs="Times New Roman"/>
          <w:bCs/>
          <w:sz w:val="28"/>
          <w:szCs w:val="28"/>
        </w:rPr>
        <w:t xml:space="preserve">«О внесении изменений в «Правила благоустройства </w:t>
      </w:r>
    </w:p>
    <w:p w:rsidR="002C7AF4" w:rsidRPr="002C7AF4" w:rsidRDefault="002C7AF4" w:rsidP="002C7AF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7AF4">
        <w:rPr>
          <w:rFonts w:ascii="Times New Roman" w:eastAsia="Times New Roman" w:hAnsi="Times New Roman" w:cs="Times New Roman"/>
          <w:bCs/>
          <w:sz w:val="28"/>
          <w:szCs w:val="28"/>
        </w:rPr>
        <w:t>территории Синегорского сельского поселения»</w:t>
      </w:r>
    </w:p>
    <w:p w:rsidR="002C7AF4" w:rsidRPr="002C7AF4" w:rsidRDefault="002C7AF4" w:rsidP="002C7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AF4" w:rsidRPr="002C7AF4" w:rsidRDefault="002C7AF4" w:rsidP="002C7AF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7AF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Pr="002C7AF4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2C7AF4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Федерации», </w:t>
      </w:r>
      <w:r w:rsidRPr="002C7AF4">
        <w:rPr>
          <w:rFonts w:ascii="Times New Roman" w:eastAsia="Times New Roman" w:hAnsi="Times New Roman" w:cs="Times New Roman"/>
          <w:sz w:val="28"/>
          <w:szCs w:val="24"/>
          <w:lang w:eastAsia="ru-RU"/>
        </w:rPr>
        <w:t>п. 10 постановления Правительства Российской Федерации от 10.02.2017 №169 «Об утверждении Правил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Pr="002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7AF4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Pr="002C7AF4">
        <w:rPr>
          <w:rFonts w:ascii="Times New Roman" w:eastAsia="Times New Roman" w:hAnsi="Times New Roman" w:cs="Times New Roman"/>
          <w:sz w:val="28"/>
          <w:szCs w:val="28"/>
        </w:rPr>
        <w:t>Синегорское</w:t>
      </w:r>
      <w:proofErr w:type="spellEnd"/>
      <w:r w:rsidRPr="002C7AF4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proofErr w:type="gramEnd"/>
      <w:r w:rsidRPr="002C7AF4">
        <w:rPr>
          <w:rFonts w:ascii="Times New Roman" w:eastAsia="Times New Roman" w:hAnsi="Times New Roman" w:cs="Times New Roman"/>
          <w:sz w:val="28"/>
          <w:szCs w:val="28"/>
        </w:rPr>
        <w:t>» Собрание депутатов Синегорского сельского поселения,</w:t>
      </w:r>
    </w:p>
    <w:p w:rsidR="002C7AF4" w:rsidRPr="002C7AF4" w:rsidRDefault="002C7AF4" w:rsidP="002C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AF4" w:rsidRPr="002C7AF4" w:rsidRDefault="002C7AF4" w:rsidP="002C7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7AF4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2C7AF4" w:rsidRPr="002C7AF4" w:rsidRDefault="002C7AF4" w:rsidP="002C7AF4">
      <w:pPr>
        <w:widowControl w:val="0"/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7AF4" w:rsidRPr="002C7AF4" w:rsidRDefault="002C7AF4" w:rsidP="002C7AF4">
      <w:pPr>
        <w:widowControl w:val="0"/>
        <w:numPr>
          <w:ilvl w:val="0"/>
          <w:numId w:val="1"/>
        </w:numPr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F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Внести в решение Собрания депутатов Синегорского сельского поселения от 27.10.2017 года №38 </w:t>
      </w:r>
      <w:r w:rsidRPr="002C7AF4">
        <w:rPr>
          <w:rFonts w:ascii="Times New Roman" w:eastAsia="Times New Roman" w:hAnsi="Times New Roman" w:cs="Times New Roman"/>
          <w:sz w:val="28"/>
          <w:szCs w:val="28"/>
        </w:rPr>
        <w:t xml:space="preserve">«Правила </w:t>
      </w:r>
      <w:r w:rsidRPr="002C7AF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благоустройства территории Синегорского сельского поселения» следующие изменения: </w:t>
      </w:r>
    </w:p>
    <w:p w:rsidR="002C7AF4" w:rsidRPr="002C7AF4" w:rsidRDefault="002C7AF4" w:rsidP="002C7AF4">
      <w:pPr>
        <w:spacing w:after="0" w:line="240" w:lineRule="auto"/>
        <w:ind w:left="737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2C7AF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1.1  пункт 12.2 раздела 12   дополнить подпунктом «м» следующего содержания: </w:t>
      </w:r>
    </w:p>
    <w:p w:rsidR="002C7AF4" w:rsidRPr="002C7AF4" w:rsidRDefault="002C7AF4" w:rsidP="002C7AF4">
      <w:pPr>
        <w:spacing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F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«м) Юридические лица и индивидуальные предприниматели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(площадки)  их накопления.</w:t>
      </w:r>
    </w:p>
    <w:p w:rsidR="002C7AF4" w:rsidRPr="002C7AF4" w:rsidRDefault="002C7AF4" w:rsidP="002C7AF4">
      <w:pPr>
        <w:spacing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7AF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Юридические лица, в результате деятельности которых образуются твердые коммунальные отходы, вправе отказаться от договора с региональным оператором в случаи наличия в их собственности или на ином законном основании  объекта размещения отходов, расположенного в границах земельного участка, на территории </w:t>
      </w:r>
      <w:r w:rsidRPr="002C7AF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lastRenderedPageBreak/>
        <w:t>которого образуются такие твердые коммунальные отходы, или на смежном земельном участке по отношению к земельному участку, на территории которого  образуются такие твердые</w:t>
      </w:r>
      <w:proofErr w:type="gramEnd"/>
      <w:r w:rsidRPr="002C7AF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коммунальные отходы</w:t>
      </w:r>
      <w:proofErr w:type="gramStart"/>
      <w:r w:rsidRPr="002C7AF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.»</w:t>
      </w:r>
      <w:proofErr w:type="gramEnd"/>
    </w:p>
    <w:p w:rsidR="002C7AF4" w:rsidRPr="002C7AF4" w:rsidRDefault="002C7AF4" w:rsidP="002C7AF4">
      <w:pPr>
        <w:widowControl w:val="0"/>
        <w:numPr>
          <w:ilvl w:val="0"/>
          <w:numId w:val="1"/>
        </w:numPr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F4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2C7AF4" w:rsidRPr="002C7AF4" w:rsidRDefault="002C7AF4" w:rsidP="002C7AF4">
      <w:pPr>
        <w:widowControl w:val="0"/>
        <w:numPr>
          <w:ilvl w:val="0"/>
          <w:numId w:val="1"/>
        </w:numPr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F4">
        <w:rPr>
          <w:rFonts w:ascii="Times New Roman" w:eastAsia="Times New Roman" w:hAnsi="Times New Roman" w:cs="Times New Roman"/>
          <w:sz w:val="28"/>
          <w:szCs w:val="28"/>
        </w:rPr>
        <w:t xml:space="preserve"> Контроль исполнения настоящего решения оставляю за собой.</w:t>
      </w:r>
    </w:p>
    <w:p w:rsidR="002C7AF4" w:rsidRPr="002C7AF4" w:rsidRDefault="002C7AF4" w:rsidP="002C7AF4">
      <w:pPr>
        <w:spacing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AF4" w:rsidRPr="002C7AF4" w:rsidRDefault="002C7AF4" w:rsidP="002C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AF4" w:rsidRPr="002C7AF4" w:rsidRDefault="002C7AF4" w:rsidP="002C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AF4" w:rsidRPr="002C7AF4" w:rsidRDefault="002C7AF4" w:rsidP="002C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AF4" w:rsidRPr="002C7AF4" w:rsidRDefault="002C7AF4" w:rsidP="002C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AF4" w:rsidRPr="002C7AF4" w:rsidRDefault="002C7AF4" w:rsidP="002C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F4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депутатов-</w:t>
      </w:r>
    </w:p>
    <w:p w:rsidR="002C7AF4" w:rsidRPr="002C7AF4" w:rsidRDefault="002C7AF4" w:rsidP="002C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F4">
        <w:rPr>
          <w:rFonts w:ascii="Times New Roman" w:eastAsia="Times New Roman" w:hAnsi="Times New Roman" w:cs="Times New Roman"/>
          <w:sz w:val="28"/>
          <w:szCs w:val="28"/>
        </w:rPr>
        <w:t>Глава Синегорского</w:t>
      </w:r>
    </w:p>
    <w:p w:rsidR="002C7AF4" w:rsidRPr="002C7AF4" w:rsidRDefault="002C7AF4" w:rsidP="002C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F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 w:rsidRPr="002C7AF4">
        <w:rPr>
          <w:rFonts w:ascii="Times New Roman" w:eastAsia="Times New Roman" w:hAnsi="Times New Roman" w:cs="Times New Roman"/>
          <w:sz w:val="28"/>
          <w:szCs w:val="28"/>
        </w:rPr>
        <w:t>Л.С.Рассолова</w:t>
      </w:r>
      <w:proofErr w:type="spellEnd"/>
    </w:p>
    <w:p w:rsidR="002C7AF4" w:rsidRPr="002C7AF4" w:rsidRDefault="002C7AF4" w:rsidP="002C7A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7AF4" w:rsidRPr="002C7AF4" w:rsidRDefault="002C7AF4" w:rsidP="002C7AF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7AF4" w:rsidRPr="002C7AF4" w:rsidRDefault="002C7AF4" w:rsidP="002C7AF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7AF4" w:rsidRPr="002C7AF4" w:rsidRDefault="002C7AF4" w:rsidP="002C7AF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7AF4" w:rsidRPr="002C7AF4" w:rsidRDefault="002C7AF4" w:rsidP="002C7AF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7AF4" w:rsidRPr="002C7AF4" w:rsidRDefault="002C7AF4" w:rsidP="002C7AF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7AF4" w:rsidRPr="002C7AF4" w:rsidRDefault="002C7AF4" w:rsidP="002C7AF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7AF4" w:rsidRPr="002C7AF4" w:rsidRDefault="002C7AF4" w:rsidP="002C7AF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7AF4" w:rsidRPr="002C7AF4" w:rsidRDefault="002C7AF4" w:rsidP="002C7AF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7AF4" w:rsidRPr="002C7AF4" w:rsidRDefault="002C7AF4" w:rsidP="002C7AF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7AF4">
        <w:rPr>
          <w:rFonts w:ascii="Times New Roman" w:eastAsia="Times New Roman" w:hAnsi="Times New Roman" w:cs="Times New Roman"/>
          <w:bCs/>
          <w:sz w:val="24"/>
          <w:szCs w:val="24"/>
        </w:rPr>
        <w:t>Проект внес:</w:t>
      </w:r>
    </w:p>
    <w:p w:rsidR="002C7AF4" w:rsidRPr="002C7AF4" w:rsidRDefault="002C7AF4" w:rsidP="002C7AF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7AF4">
        <w:rPr>
          <w:rFonts w:ascii="Times New Roman" w:eastAsia="Times New Roman" w:hAnsi="Times New Roman" w:cs="Times New Roman"/>
          <w:bCs/>
          <w:sz w:val="24"/>
          <w:szCs w:val="24"/>
        </w:rPr>
        <w:t>Специалист первой категории сектора МХ                                                 С. Ю. Золотова</w:t>
      </w:r>
    </w:p>
    <w:p w:rsidR="002C7AF4" w:rsidRPr="002C7AF4" w:rsidRDefault="002C7AF4" w:rsidP="002C7AF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7AF4">
        <w:rPr>
          <w:rFonts w:ascii="Times New Roman" w:eastAsia="Times New Roman" w:hAnsi="Times New Roman" w:cs="Times New Roman"/>
          <w:bCs/>
          <w:sz w:val="24"/>
          <w:szCs w:val="24"/>
        </w:rPr>
        <w:t>8-903-4861108</w:t>
      </w:r>
    </w:p>
    <w:p w:rsidR="002C7AF4" w:rsidRPr="002C7AF4" w:rsidRDefault="002C7AF4" w:rsidP="002C7AF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7AF4" w:rsidRPr="002C7AF4" w:rsidRDefault="002C7AF4" w:rsidP="002C7AF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7AF4" w:rsidRPr="002C7AF4" w:rsidRDefault="002C7AF4" w:rsidP="002C7AF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7AF4" w:rsidRPr="002C7AF4" w:rsidRDefault="002C7AF4" w:rsidP="002C7AF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7AF4" w:rsidRPr="002C7AF4" w:rsidRDefault="002C7AF4" w:rsidP="002C7AF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7AF4" w:rsidRPr="002C7AF4" w:rsidRDefault="002C7AF4" w:rsidP="002C7AF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7AF4" w:rsidRPr="002C7AF4" w:rsidRDefault="002C7AF4" w:rsidP="002C7AF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7AF4" w:rsidRPr="002C7AF4" w:rsidRDefault="002C7AF4" w:rsidP="002C7AF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7AF4" w:rsidRPr="002C7AF4" w:rsidRDefault="002C7AF4" w:rsidP="002C7AF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7AF4" w:rsidRPr="002C7AF4" w:rsidRDefault="002C7AF4" w:rsidP="002C7AF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7AF4" w:rsidRPr="002C7AF4" w:rsidRDefault="002C7AF4" w:rsidP="002C7AF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7AF4" w:rsidRPr="002C7AF4" w:rsidRDefault="002C7AF4" w:rsidP="002C7AF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7AF4" w:rsidRPr="002C7AF4" w:rsidRDefault="002C7AF4" w:rsidP="002C7AF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7AF4" w:rsidRPr="002C7AF4" w:rsidRDefault="002C7AF4" w:rsidP="002C7AF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7AF4" w:rsidRPr="002C7AF4" w:rsidRDefault="002C7AF4" w:rsidP="002C7AF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7AF4" w:rsidRPr="002C7AF4" w:rsidRDefault="002C7AF4" w:rsidP="002C7AF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7AF4" w:rsidRPr="002C7AF4" w:rsidRDefault="002C7AF4" w:rsidP="002C7AF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7AF4" w:rsidRPr="002C7AF4" w:rsidRDefault="002C7AF4" w:rsidP="002C7AF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7AF4" w:rsidRPr="002C7AF4" w:rsidRDefault="002C7AF4" w:rsidP="002C7AF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7AF4" w:rsidRPr="002C7AF4" w:rsidRDefault="002C7AF4" w:rsidP="002C7AF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1D58" w:rsidRDefault="00491D58"/>
    <w:sectPr w:rsidR="00491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E48ED"/>
    <w:multiLevelType w:val="hybridMultilevel"/>
    <w:tmpl w:val="A4AC09B8"/>
    <w:lvl w:ilvl="0" w:tplc="BCEADA56">
      <w:start w:val="1"/>
      <w:numFmt w:val="decimal"/>
      <w:lvlText w:val="%1."/>
      <w:lvlJc w:val="left"/>
      <w:pPr>
        <w:ind w:left="362" w:hanging="360"/>
      </w:pPr>
      <w:rPr>
        <w:rFonts w:eastAsia="Courier New"/>
      </w:rPr>
    </w:lvl>
    <w:lvl w:ilvl="1" w:tplc="04190019">
      <w:start w:val="1"/>
      <w:numFmt w:val="lowerLetter"/>
      <w:lvlText w:val="%2."/>
      <w:lvlJc w:val="left"/>
      <w:pPr>
        <w:ind w:left="1082" w:hanging="360"/>
      </w:pPr>
    </w:lvl>
    <w:lvl w:ilvl="2" w:tplc="0419001B">
      <w:start w:val="1"/>
      <w:numFmt w:val="lowerRoman"/>
      <w:lvlText w:val="%3."/>
      <w:lvlJc w:val="right"/>
      <w:pPr>
        <w:ind w:left="1802" w:hanging="180"/>
      </w:pPr>
    </w:lvl>
    <w:lvl w:ilvl="3" w:tplc="0419000F">
      <w:start w:val="1"/>
      <w:numFmt w:val="decimal"/>
      <w:lvlText w:val="%4."/>
      <w:lvlJc w:val="left"/>
      <w:pPr>
        <w:ind w:left="2522" w:hanging="360"/>
      </w:pPr>
    </w:lvl>
    <w:lvl w:ilvl="4" w:tplc="04190019">
      <w:start w:val="1"/>
      <w:numFmt w:val="lowerLetter"/>
      <w:lvlText w:val="%5."/>
      <w:lvlJc w:val="left"/>
      <w:pPr>
        <w:ind w:left="3242" w:hanging="360"/>
      </w:pPr>
    </w:lvl>
    <w:lvl w:ilvl="5" w:tplc="0419001B">
      <w:start w:val="1"/>
      <w:numFmt w:val="lowerRoman"/>
      <w:lvlText w:val="%6."/>
      <w:lvlJc w:val="right"/>
      <w:pPr>
        <w:ind w:left="3962" w:hanging="180"/>
      </w:pPr>
    </w:lvl>
    <w:lvl w:ilvl="6" w:tplc="0419000F">
      <w:start w:val="1"/>
      <w:numFmt w:val="decimal"/>
      <w:lvlText w:val="%7."/>
      <w:lvlJc w:val="left"/>
      <w:pPr>
        <w:ind w:left="4682" w:hanging="360"/>
      </w:pPr>
    </w:lvl>
    <w:lvl w:ilvl="7" w:tplc="04190019">
      <w:start w:val="1"/>
      <w:numFmt w:val="lowerLetter"/>
      <w:lvlText w:val="%8."/>
      <w:lvlJc w:val="left"/>
      <w:pPr>
        <w:ind w:left="5402" w:hanging="360"/>
      </w:pPr>
    </w:lvl>
    <w:lvl w:ilvl="8" w:tplc="0419001B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F4"/>
    <w:rsid w:val="002C7AF4"/>
    <w:rsid w:val="0049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2019-07-05T05:48:00Z</dcterms:created>
  <dcterms:modified xsi:type="dcterms:W3CDTF">2019-07-05T05:49:00Z</dcterms:modified>
</cp:coreProperties>
</file>