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2E" w:rsidRPr="002F0681" w:rsidRDefault="006C252E" w:rsidP="006C252E">
      <w:pPr>
        <w:spacing w:after="0" w:line="240" w:lineRule="auto"/>
        <w:jc w:val="center"/>
        <w:rPr>
          <w:rFonts w:ascii="Times New Roman" w:hAnsi="Times New Roman"/>
          <w:color w:val="000000"/>
          <w:sz w:val="27"/>
          <w:szCs w:val="27"/>
        </w:rPr>
      </w:pPr>
      <w:r>
        <w:rPr>
          <w:b/>
          <w:noProof/>
          <w:color w:val="000000"/>
          <w:sz w:val="27"/>
          <w:szCs w:val="27"/>
        </w:rPr>
        <w:drawing>
          <wp:inline distT="0" distB="0" distL="0" distR="0">
            <wp:extent cx="571500" cy="723900"/>
            <wp:effectExtent l="1905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C252E" w:rsidRPr="002F0681" w:rsidRDefault="006C252E" w:rsidP="006C252E">
      <w:pPr>
        <w:spacing w:after="0" w:line="240" w:lineRule="auto"/>
        <w:jc w:val="center"/>
        <w:rPr>
          <w:rFonts w:ascii="Times New Roman" w:hAnsi="Times New Roman"/>
          <w:color w:val="000000"/>
          <w:sz w:val="27"/>
          <w:szCs w:val="27"/>
        </w:rPr>
      </w:pPr>
      <w:r w:rsidRPr="002F0681">
        <w:rPr>
          <w:rFonts w:ascii="Times New Roman" w:hAnsi="Times New Roman"/>
          <w:color w:val="000000"/>
          <w:sz w:val="27"/>
          <w:szCs w:val="27"/>
        </w:rPr>
        <w:t>АДМИНИСТРАЦИЯ СИНЕГОРСКОГО СЕЛЬСКОГО ПОСЕЛЕНИЯ</w:t>
      </w:r>
    </w:p>
    <w:p w:rsidR="006C252E" w:rsidRPr="002F0681" w:rsidRDefault="006C252E" w:rsidP="006C252E">
      <w:pPr>
        <w:spacing w:after="0" w:line="240" w:lineRule="auto"/>
        <w:jc w:val="center"/>
        <w:rPr>
          <w:rFonts w:ascii="Times New Roman" w:hAnsi="Times New Roman"/>
          <w:color w:val="000000"/>
          <w:sz w:val="27"/>
          <w:szCs w:val="27"/>
        </w:rPr>
      </w:pPr>
      <w:r w:rsidRPr="002F0681">
        <w:rPr>
          <w:rFonts w:ascii="Times New Roman" w:hAnsi="Times New Roman"/>
          <w:color w:val="000000"/>
          <w:sz w:val="27"/>
          <w:szCs w:val="27"/>
        </w:rPr>
        <w:t>ПОСТАНОВЛЕНИЕ</w:t>
      </w:r>
    </w:p>
    <w:p w:rsidR="006C252E" w:rsidRPr="002F0681" w:rsidRDefault="006C252E" w:rsidP="006C252E">
      <w:pPr>
        <w:spacing w:after="0" w:line="240" w:lineRule="auto"/>
        <w:jc w:val="center"/>
        <w:rPr>
          <w:rFonts w:ascii="Times New Roman" w:hAnsi="Times New Roman"/>
          <w:color w:val="000000"/>
          <w:sz w:val="27"/>
          <w:szCs w:val="27"/>
        </w:rPr>
      </w:pPr>
    </w:p>
    <w:p w:rsidR="006C252E" w:rsidRPr="002F0681" w:rsidRDefault="006C252E" w:rsidP="006C252E">
      <w:pPr>
        <w:spacing w:after="0" w:line="240" w:lineRule="auto"/>
        <w:jc w:val="both"/>
        <w:rPr>
          <w:rFonts w:ascii="Times New Roman" w:hAnsi="Times New Roman"/>
          <w:color w:val="000000"/>
          <w:sz w:val="27"/>
          <w:szCs w:val="27"/>
        </w:rPr>
      </w:pPr>
      <w:r w:rsidRPr="002F0681">
        <w:rPr>
          <w:rFonts w:ascii="Times New Roman" w:hAnsi="Times New Roman"/>
          <w:color w:val="000000"/>
          <w:sz w:val="27"/>
          <w:szCs w:val="27"/>
        </w:rPr>
        <w:t xml:space="preserve">    </w:t>
      </w:r>
      <w:r>
        <w:rPr>
          <w:rFonts w:ascii="Times New Roman" w:hAnsi="Times New Roman"/>
          <w:color w:val="000000"/>
          <w:sz w:val="27"/>
          <w:szCs w:val="27"/>
        </w:rPr>
        <w:t>29</w:t>
      </w:r>
      <w:r w:rsidRPr="002F0681">
        <w:rPr>
          <w:rFonts w:ascii="Times New Roman" w:hAnsi="Times New Roman"/>
          <w:color w:val="000000"/>
          <w:sz w:val="27"/>
          <w:szCs w:val="27"/>
        </w:rPr>
        <w:t xml:space="preserve">.06.2018                    </w:t>
      </w:r>
      <w:r w:rsidRPr="002F0681">
        <w:rPr>
          <w:rFonts w:ascii="Times New Roman" w:hAnsi="Times New Roman"/>
          <w:color w:val="000000"/>
          <w:sz w:val="27"/>
          <w:szCs w:val="27"/>
        </w:rPr>
        <w:tab/>
      </w:r>
      <w:r w:rsidRPr="002F0681">
        <w:rPr>
          <w:rFonts w:ascii="Times New Roman" w:hAnsi="Times New Roman"/>
          <w:color w:val="000000"/>
          <w:sz w:val="27"/>
          <w:szCs w:val="27"/>
        </w:rPr>
        <w:tab/>
        <w:t xml:space="preserve">№   </w:t>
      </w:r>
      <w:r>
        <w:rPr>
          <w:rFonts w:ascii="Times New Roman" w:hAnsi="Times New Roman"/>
          <w:color w:val="000000"/>
          <w:sz w:val="27"/>
          <w:szCs w:val="27"/>
        </w:rPr>
        <w:t>88</w:t>
      </w:r>
      <w:r w:rsidRPr="002F0681">
        <w:rPr>
          <w:rFonts w:ascii="Times New Roman" w:hAnsi="Times New Roman"/>
          <w:color w:val="000000"/>
          <w:sz w:val="27"/>
          <w:szCs w:val="27"/>
        </w:rPr>
        <w:t xml:space="preserve">                             п. Синегорский</w:t>
      </w:r>
    </w:p>
    <w:p w:rsidR="006C252E" w:rsidRPr="002F0681" w:rsidRDefault="006C252E" w:rsidP="006C252E">
      <w:pPr>
        <w:spacing w:after="0" w:line="240" w:lineRule="auto"/>
        <w:jc w:val="both"/>
        <w:rPr>
          <w:rFonts w:ascii="Times New Roman" w:hAnsi="Times New Roman"/>
          <w:color w:val="000000"/>
          <w:sz w:val="27"/>
          <w:szCs w:val="27"/>
        </w:rPr>
      </w:pPr>
    </w:p>
    <w:tbl>
      <w:tblPr>
        <w:tblW w:w="0" w:type="auto"/>
        <w:tblLayout w:type="fixed"/>
        <w:tblCellMar>
          <w:left w:w="70" w:type="dxa"/>
          <w:right w:w="70" w:type="dxa"/>
        </w:tblCellMar>
        <w:tblLook w:val="04A0"/>
      </w:tblPr>
      <w:tblGrid>
        <w:gridCol w:w="5487"/>
      </w:tblGrid>
      <w:tr w:rsidR="006C252E" w:rsidRPr="002F0681" w:rsidTr="00C51A51">
        <w:trPr>
          <w:trHeight w:val="632"/>
        </w:trPr>
        <w:tc>
          <w:tcPr>
            <w:tcW w:w="5487" w:type="dxa"/>
          </w:tcPr>
          <w:p w:rsidR="006C252E" w:rsidRPr="002F0681" w:rsidRDefault="006C252E" w:rsidP="00C51A51">
            <w:pPr>
              <w:spacing w:after="0" w:line="240" w:lineRule="auto"/>
              <w:jc w:val="both"/>
              <w:rPr>
                <w:rFonts w:ascii="Times New Roman" w:hAnsi="Times New Roman"/>
                <w:bCs/>
                <w:color w:val="000000"/>
                <w:sz w:val="27"/>
                <w:szCs w:val="27"/>
              </w:rPr>
            </w:pPr>
            <w:r w:rsidRPr="002F0681">
              <w:rPr>
                <w:rFonts w:ascii="Times New Roman" w:hAnsi="Times New Roman"/>
                <w:bCs/>
                <w:color w:val="000000"/>
                <w:sz w:val="27"/>
                <w:szCs w:val="27"/>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Синегорского сельского  поселения</w:t>
            </w:r>
          </w:p>
          <w:p w:rsidR="006C252E" w:rsidRPr="002F0681" w:rsidRDefault="006C252E" w:rsidP="00C51A51">
            <w:pPr>
              <w:snapToGrid w:val="0"/>
              <w:spacing w:after="0" w:line="240" w:lineRule="auto"/>
              <w:rPr>
                <w:rFonts w:ascii="Times New Roman" w:hAnsi="Times New Roman"/>
                <w:sz w:val="27"/>
                <w:szCs w:val="27"/>
              </w:rPr>
            </w:pPr>
          </w:p>
        </w:tc>
      </w:tr>
    </w:tbl>
    <w:p w:rsidR="006C252E" w:rsidRPr="002F0681" w:rsidRDefault="006C252E" w:rsidP="006C252E">
      <w:pPr>
        <w:pStyle w:val="FORMATTEXT"/>
        <w:ind w:firstLine="568"/>
        <w:jc w:val="both"/>
        <w:rPr>
          <w:rFonts w:ascii="Times New Roman" w:eastAsia="Calibri" w:hAnsi="Times New Roman" w:cs="Times New Roman"/>
          <w:sz w:val="27"/>
          <w:szCs w:val="27"/>
          <w:lang w:eastAsia="en-US"/>
        </w:rPr>
      </w:pPr>
      <w:r w:rsidRPr="002F0681">
        <w:rPr>
          <w:rFonts w:ascii="Times New Roman" w:hAnsi="Times New Roman"/>
          <w:b/>
          <w:color w:val="000000"/>
          <w:sz w:val="27"/>
          <w:szCs w:val="27"/>
        </w:rPr>
        <w:tab/>
      </w:r>
      <w:proofErr w:type="gramStart"/>
      <w:r w:rsidRPr="002F0681">
        <w:rPr>
          <w:rFonts w:ascii="Times New Roman" w:hAnsi="Times New Roman" w:cs="Times New Roman"/>
          <w:sz w:val="27"/>
          <w:szCs w:val="27"/>
        </w:rPr>
        <w:t xml:space="preserve">В соответствии с пунктом 9.3 части 1 статьи 14 Жилищного кодекса Российской Федерации, Бюджетным кодексом Российской Федерации, </w:t>
      </w:r>
      <w:r w:rsidRPr="002F0681">
        <w:rPr>
          <w:rFonts w:ascii="Times New Roman" w:eastAsia="Calibri" w:hAnsi="Times New Roman" w:cs="Times New Roman"/>
          <w:sz w:val="27"/>
          <w:szCs w:val="27"/>
          <w:lang w:eastAsia="en-US"/>
        </w:rPr>
        <w:t xml:space="preserve">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w:t>
      </w:r>
      <w:r w:rsidRPr="002F0681">
        <w:rPr>
          <w:rFonts w:ascii="Times New Roman" w:hAnsi="Times New Roman" w:cs="Times New Roman"/>
          <w:sz w:val="27"/>
          <w:szCs w:val="27"/>
        </w:rPr>
        <w:t>Ростовской</w:t>
      </w:r>
      <w:proofErr w:type="gramEnd"/>
      <w:r w:rsidRPr="002F0681">
        <w:rPr>
          <w:rFonts w:ascii="Times New Roman" w:hAnsi="Times New Roman" w:cs="Times New Roman"/>
          <w:sz w:val="27"/>
          <w:szCs w:val="27"/>
        </w:rPr>
        <w:t xml:space="preserve"> области от 28.06.2013 № 421 «О некоторых вопросах, связанных с организацией проведения капитального ремонта общего имущества в многоквартирных домах на территории Ростовской области, </w:t>
      </w:r>
      <w:r w:rsidRPr="002F0681">
        <w:rPr>
          <w:rFonts w:ascii="Times New Roman" w:eastAsia="Calibri" w:hAnsi="Times New Roman" w:cs="Times New Roman"/>
          <w:sz w:val="27"/>
          <w:szCs w:val="27"/>
          <w:lang w:eastAsia="en-US"/>
        </w:rPr>
        <w:t>Уставом Синегорского сельского поселения,</w:t>
      </w:r>
    </w:p>
    <w:p w:rsidR="006C252E" w:rsidRPr="002F0681" w:rsidRDefault="006C252E" w:rsidP="006C252E">
      <w:pPr>
        <w:spacing w:after="0" w:line="240" w:lineRule="auto"/>
        <w:jc w:val="both"/>
        <w:rPr>
          <w:rFonts w:ascii="Times New Roman" w:hAnsi="Times New Roman"/>
          <w:kern w:val="2"/>
          <w:sz w:val="27"/>
          <w:szCs w:val="27"/>
        </w:rPr>
      </w:pPr>
    </w:p>
    <w:p w:rsidR="006C252E" w:rsidRPr="002F0681" w:rsidRDefault="006C252E" w:rsidP="006C252E">
      <w:pPr>
        <w:spacing w:after="0" w:line="240" w:lineRule="auto"/>
        <w:jc w:val="center"/>
        <w:rPr>
          <w:rFonts w:ascii="Times New Roman" w:hAnsi="Times New Roman"/>
          <w:color w:val="000000"/>
          <w:sz w:val="27"/>
          <w:szCs w:val="27"/>
        </w:rPr>
      </w:pPr>
      <w:r w:rsidRPr="002F0681">
        <w:rPr>
          <w:rFonts w:ascii="Times New Roman" w:hAnsi="Times New Roman"/>
          <w:color w:val="000000"/>
          <w:sz w:val="27"/>
          <w:szCs w:val="27"/>
        </w:rPr>
        <w:t>ПОСТАНОВЛЯЮ:</w:t>
      </w:r>
    </w:p>
    <w:p w:rsidR="006C252E" w:rsidRPr="002F0681" w:rsidRDefault="006C252E" w:rsidP="006C252E">
      <w:pPr>
        <w:spacing w:after="0" w:line="240" w:lineRule="auto"/>
        <w:jc w:val="both"/>
        <w:rPr>
          <w:rFonts w:ascii="Times New Roman" w:hAnsi="Times New Roman"/>
          <w:color w:val="000000"/>
          <w:sz w:val="27"/>
          <w:szCs w:val="27"/>
        </w:rPr>
      </w:pPr>
    </w:p>
    <w:p w:rsidR="006C252E" w:rsidRPr="002F0681" w:rsidRDefault="006C252E" w:rsidP="006C252E">
      <w:pPr>
        <w:pStyle w:val="HEADERTEXT"/>
        <w:numPr>
          <w:ilvl w:val="0"/>
          <w:numId w:val="20"/>
        </w:numPr>
        <w:ind w:left="0" w:firstLine="600"/>
        <w:jc w:val="both"/>
        <w:rPr>
          <w:rFonts w:ascii="Times New Roman" w:hAnsi="Times New Roman" w:cs="Times New Roman"/>
          <w:color w:val="auto"/>
          <w:sz w:val="27"/>
          <w:szCs w:val="27"/>
        </w:rPr>
      </w:pPr>
      <w:r w:rsidRPr="002F0681">
        <w:rPr>
          <w:rFonts w:ascii="Times New Roman" w:hAnsi="Times New Roman" w:cs="Times New Roman"/>
          <w:color w:val="auto"/>
          <w:sz w:val="27"/>
          <w:szCs w:val="27"/>
        </w:rPr>
        <w:t xml:space="preserve">Утвердить </w:t>
      </w:r>
      <w:r w:rsidRPr="002F0681">
        <w:rPr>
          <w:rFonts w:ascii="Times New Roman" w:hAnsi="Times New Roman" w:cs="Times New Roman"/>
          <w:bCs/>
          <w:color w:val="auto"/>
          <w:sz w:val="27"/>
          <w:szCs w:val="27"/>
        </w:rPr>
        <w:t>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Синегорского сельского поселения, согласно приложению.</w:t>
      </w:r>
    </w:p>
    <w:p w:rsidR="006C252E" w:rsidRPr="002F0681" w:rsidRDefault="006C252E" w:rsidP="006C252E">
      <w:pPr>
        <w:numPr>
          <w:ilvl w:val="0"/>
          <w:numId w:val="20"/>
        </w:numPr>
        <w:tabs>
          <w:tab w:val="left" w:pos="1080"/>
          <w:tab w:val="left" w:pos="1620"/>
        </w:tabs>
        <w:spacing w:after="0" w:line="240" w:lineRule="auto"/>
        <w:ind w:left="0" w:firstLine="600"/>
        <w:jc w:val="both"/>
        <w:rPr>
          <w:rFonts w:ascii="Times New Roman" w:hAnsi="Times New Roman"/>
          <w:sz w:val="27"/>
          <w:szCs w:val="27"/>
        </w:rPr>
      </w:pPr>
      <w:r w:rsidRPr="002F0681">
        <w:rPr>
          <w:rFonts w:ascii="Times New Roman" w:hAnsi="Times New Roman"/>
          <w:sz w:val="27"/>
          <w:szCs w:val="27"/>
        </w:rPr>
        <w:t>Настоящее постановление вступает в силу с момента его подписания.</w:t>
      </w:r>
    </w:p>
    <w:p w:rsidR="006C252E" w:rsidRPr="002F0681" w:rsidRDefault="006C252E" w:rsidP="006C252E">
      <w:pPr>
        <w:numPr>
          <w:ilvl w:val="0"/>
          <w:numId w:val="20"/>
        </w:numPr>
        <w:tabs>
          <w:tab w:val="left" w:pos="1080"/>
          <w:tab w:val="left" w:pos="1620"/>
        </w:tabs>
        <w:spacing w:after="0" w:line="240" w:lineRule="auto"/>
        <w:ind w:left="0" w:firstLine="600"/>
        <w:jc w:val="both"/>
        <w:rPr>
          <w:rFonts w:ascii="Times New Roman" w:hAnsi="Times New Roman"/>
          <w:sz w:val="27"/>
          <w:szCs w:val="27"/>
        </w:rPr>
      </w:pPr>
      <w:r w:rsidRPr="002F0681">
        <w:rPr>
          <w:rFonts w:ascii="Times New Roman" w:hAnsi="Times New Roman"/>
          <w:sz w:val="27"/>
          <w:szCs w:val="27"/>
        </w:rPr>
        <w:t>Постановление подлежит официальному опубликованию на официальном сайте в информационно-телекоммуникационной сети «Интернет».</w:t>
      </w:r>
    </w:p>
    <w:p w:rsidR="006C252E" w:rsidRPr="002F0681" w:rsidRDefault="006C252E" w:rsidP="006C252E">
      <w:pPr>
        <w:numPr>
          <w:ilvl w:val="0"/>
          <w:numId w:val="20"/>
        </w:numPr>
        <w:tabs>
          <w:tab w:val="left" w:pos="1080"/>
          <w:tab w:val="left" w:pos="1620"/>
        </w:tabs>
        <w:spacing w:after="0" w:line="240" w:lineRule="auto"/>
        <w:ind w:left="0" w:firstLine="600"/>
        <w:jc w:val="both"/>
        <w:rPr>
          <w:rFonts w:ascii="Times New Roman" w:hAnsi="Times New Roman"/>
          <w:sz w:val="27"/>
          <w:szCs w:val="27"/>
        </w:rPr>
      </w:pPr>
      <w:proofErr w:type="gramStart"/>
      <w:r w:rsidRPr="002F0681">
        <w:rPr>
          <w:rFonts w:ascii="Times New Roman" w:hAnsi="Times New Roman"/>
          <w:sz w:val="27"/>
          <w:szCs w:val="27"/>
        </w:rPr>
        <w:t>Контроль за</w:t>
      </w:r>
      <w:proofErr w:type="gramEnd"/>
      <w:r w:rsidRPr="002F0681">
        <w:rPr>
          <w:rFonts w:ascii="Times New Roman" w:hAnsi="Times New Roman"/>
          <w:sz w:val="27"/>
          <w:szCs w:val="27"/>
        </w:rPr>
        <w:t xml:space="preserve"> исполнением настоящего постановления оставляю за собой.</w:t>
      </w:r>
    </w:p>
    <w:p w:rsidR="006C252E" w:rsidRPr="002F0681" w:rsidRDefault="006C252E" w:rsidP="006C252E">
      <w:pPr>
        <w:spacing w:after="0" w:line="240" w:lineRule="auto"/>
        <w:ind w:firstLine="284"/>
        <w:jc w:val="both"/>
        <w:rPr>
          <w:rFonts w:ascii="Times New Roman" w:hAnsi="Times New Roman"/>
          <w:color w:val="000000"/>
          <w:sz w:val="27"/>
          <w:szCs w:val="27"/>
        </w:rPr>
      </w:pPr>
    </w:p>
    <w:p w:rsidR="006C252E" w:rsidRPr="002F0681" w:rsidRDefault="006C252E" w:rsidP="006C252E">
      <w:pPr>
        <w:spacing w:after="0" w:line="240" w:lineRule="auto"/>
        <w:jc w:val="both"/>
        <w:rPr>
          <w:rFonts w:ascii="Times New Roman" w:hAnsi="Times New Roman"/>
          <w:sz w:val="27"/>
          <w:szCs w:val="27"/>
        </w:rPr>
      </w:pPr>
      <w:r w:rsidRPr="002F0681">
        <w:rPr>
          <w:rFonts w:ascii="Times New Roman" w:hAnsi="Times New Roman"/>
          <w:sz w:val="27"/>
          <w:szCs w:val="27"/>
        </w:rPr>
        <w:t xml:space="preserve">       Глава Администрации</w:t>
      </w:r>
    </w:p>
    <w:p w:rsidR="006C252E" w:rsidRPr="002F0681" w:rsidRDefault="006C252E" w:rsidP="006C252E">
      <w:pPr>
        <w:spacing w:after="0" w:line="240" w:lineRule="auto"/>
        <w:jc w:val="both"/>
        <w:rPr>
          <w:rFonts w:ascii="Times New Roman" w:hAnsi="Times New Roman"/>
          <w:sz w:val="27"/>
          <w:szCs w:val="27"/>
        </w:rPr>
      </w:pPr>
      <w:r w:rsidRPr="002F0681">
        <w:rPr>
          <w:rFonts w:ascii="Times New Roman" w:hAnsi="Times New Roman"/>
          <w:sz w:val="27"/>
          <w:szCs w:val="27"/>
        </w:rPr>
        <w:t xml:space="preserve">       Синегорского сельского </w:t>
      </w:r>
      <w:r w:rsidRPr="002F0681">
        <w:rPr>
          <w:rFonts w:ascii="Times New Roman" w:hAnsi="Times New Roman"/>
          <w:bCs/>
          <w:sz w:val="27"/>
          <w:szCs w:val="27"/>
        </w:rPr>
        <w:t xml:space="preserve">поселения </w:t>
      </w:r>
      <w:r w:rsidRPr="002F0681">
        <w:rPr>
          <w:rFonts w:ascii="Times New Roman" w:hAnsi="Times New Roman"/>
          <w:sz w:val="27"/>
          <w:szCs w:val="27"/>
        </w:rPr>
        <w:t xml:space="preserve">                                   Т.Г. </w:t>
      </w:r>
      <w:proofErr w:type="spellStart"/>
      <w:r w:rsidRPr="002F0681">
        <w:rPr>
          <w:rFonts w:ascii="Times New Roman" w:hAnsi="Times New Roman"/>
          <w:sz w:val="27"/>
          <w:szCs w:val="27"/>
        </w:rPr>
        <w:t>Холоднякова</w:t>
      </w:r>
      <w:proofErr w:type="spellEnd"/>
    </w:p>
    <w:p w:rsidR="006C252E" w:rsidRDefault="006C252E" w:rsidP="006C252E">
      <w:pPr>
        <w:spacing w:after="0" w:line="240" w:lineRule="auto"/>
        <w:jc w:val="both"/>
        <w:rPr>
          <w:rFonts w:ascii="Times New Roman" w:hAnsi="Times New Roman"/>
          <w:sz w:val="28"/>
          <w:szCs w:val="28"/>
        </w:rPr>
      </w:pPr>
    </w:p>
    <w:p w:rsidR="006C252E" w:rsidRPr="002F0681" w:rsidRDefault="006C252E" w:rsidP="006C252E">
      <w:pPr>
        <w:spacing w:after="0" w:line="240" w:lineRule="auto"/>
        <w:jc w:val="both"/>
        <w:rPr>
          <w:rFonts w:ascii="Times New Roman" w:hAnsi="Times New Roman"/>
          <w:sz w:val="27"/>
          <w:szCs w:val="27"/>
        </w:rPr>
      </w:pPr>
      <w:r>
        <w:rPr>
          <w:rFonts w:ascii="Times New Roman" w:hAnsi="Times New Roman"/>
          <w:sz w:val="28"/>
          <w:szCs w:val="28"/>
        </w:rPr>
        <w:t xml:space="preserve">       </w:t>
      </w:r>
      <w:r w:rsidRPr="002F0681">
        <w:rPr>
          <w:rFonts w:ascii="Times New Roman" w:hAnsi="Times New Roman"/>
          <w:sz w:val="27"/>
          <w:szCs w:val="27"/>
        </w:rPr>
        <w:t>Верно:</w:t>
      </w:r>
    </w:p>
    <w:p w:rsidR="006C252E" w:rsidRPr="002F0681" w:rsidRDefault="006C252E" w:rsidP="006C252E">
      <w:pPr>
        <w:spacing w:after="0" w:line="240" w:lineRule="auto"/>
        <w:jc w:val="both"/>
        <w:rPr>
          <w:rFonts w:ascii="Times New Roman" w:hAnsi="Times New Roman"/>
          <w:sz w:val="27"/>
          <w:szCs w:val="27"/>
        </w:rPr>
      </w:pPr>
      <w:r w:rsidRPr="002F0681">
        <w:rPr>
          <w:rFonts w:ascii="Times New Roman" w:hAnsi="Times New Roman"/>
          <w:sz w:val="27"/>
          <w:szCs w:val="27"/>
        </w:rPr>
        <w:t xml:space="preserve">       Специалист Администрации                                                С.П. Беседина</w:t>
      </w:r>
    </w:p>
    <w:p w:rsidR="006C252E" w:rsidRDefault="006C252E" w:rsidP="006C252E">
      <w:pPr>
        <w:spacing w:after="0"/>
        <w:jc w:val="right"/>
        <w:rPr>
          <w:rFonts w:ascii="Times New Roman" w:hAnsi="Times New Roman"/>
          <w:sz w:val="28"/>
          <w:szCs w:val="28"/>
        </w:rPr>
      </w:pPr>
    </w:p>
    <w:p w:rsidR="006C252E" w:rsidRDefault="006C252E" w:rsidP="006C252E">
      <w:pPr>
        <w:spacing w:after="0" w:line="240" w:lineRule="auto"/>
        <w:jc w:val="center"/>
        <w:rPr>
          <w:rFonts w:ascii="Times New Roman" w:hAnsi="Times New Roman"/>
          <w:color w:val="000000"/>
          <w:sz w:val="28"/>
        </w:rPr>
      </w:pPr>
      <w:r>
        <w:rPr>
          <w:rFonts w:ascii="Times New Roman" w:hAnsi="Times New Roman"/>
          <w:color w:val="000000"/>
          <w:sz w:val="28"/>
        </w:rPr>
        <w:lastRenderedPageBreak/>
        <w:t xml:space="preserve">                                                                    Приложение </w:t>
      </w:r>
    </w:p>
    <w:p w:rsidR="006C252E" w:rsidRDefault="006C252E" w:rsidP="006C252E">
      <w:pPr>
        <w:spacing w:after="0" w:line="240" w:lineRule="auto"/>
        <w:ind w:left="5529"/>
        <w:jc w:val="center"/>
        <w:rPr>
          <w:rFonts w:ascii="Times New Roman" w:hAnsi="Times New Roman"/>
          <w:color w:val="000000"/>
          <w:sz w:val="28"/>
        </w:rPr>
      </w:pPr>
      <w:r>
        <w:rPr>
          <w:rFonts w:ascii="Times New Roman" w:hAnsi="Times New Roman"/>
          <w:color w:val="000000"/>
          <w:sz w:val="28"/>
        </w:rPr>
        <w:t>к постановлению Администрации Синегорского сельского поселения</w:t>
      </w:r>
    </w:p>
    <w:p w:rsidR="006C252E" w:rsidRDefault="006C252E" w:rsidP="006C252E">
      <w:pPr>
        <w:spacing w:after="0" w:line="240" w:lineRule="auto"/>
        <w:ind w:left="5529"/>
        <w:jc w:val="center"/>
        <w:rPr>
          <w:rFonts w:ascii="Times New Roman" w:hAnsi="Times New Roman"/>
          <w:color w:val="000000"/>
          <w:sz w:val="28"/>
        </w:rPr>
      </w:pPr>
      <w:r>
        <w:rPr>
          <w:rFonts w:ascii="Times New Roman" w:hAnsi="Times New Roman"/>
          <w:color w:val="000000"/>
          <w:sz w:val="28"/>
        </w:rPr>
        <w:t xml:space="preserve">от 29.06.2018 №  88 </w:t>
      </w:r>
    </w:p>
    <w:p w:rsidR="006C252E" w:rsidRDefault="006C252E" w:rsidP="006C252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
    <w:p w:rsidR="006C252E" w:rsidRDefault="006C252E" w:rsidP="006C252E">
      <w:pPr>
        <w:pStyle w:val="HEADERTEXT"/>
        <w:jc w:val="center"/>
        <w:rPr>
          <w:rFonts w:ascii="Times New Roman" w:hAnsi="Times New Roman" w:cs="Times New Roman"/>
          <w:bCs/>
          <w:color w:val="auto"/>
          <w:sz w:val="28"/>
          <w:szCs w:val="28"/>
        </w:rPr>
      </w:pPr>
      <w:r>
        <w:rPr>
          <w:rFonts w:ascii="Times New Roman" w:hAnsi="Times New Roman" w:cs="Times New Roman"/>
          <w:bCs/>
          <w:color w:val="auto"/>
          <w:sz w:val="28"/>
          <w:szCs w:val="28"/>
        </w:rPr>
        <w:t>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Синегорского сельского поселения</w:t>
      </w:r>
    </w:p>
    <w:p w:rsidR="006C252E" w:rsidRDefault="006C252E" w:rsidP="006C252E">
      <w:pPr>
        <w:pStyle w:val="HEADERTEXT"/>
        <w:jc w:val="center"/>
        <w:rPr>
          <w:rFonts w:ascii="Times New Roman" w:hAnsi="Times New Roman" w:cs="Times New Roman"/>
          <w:b/>
          <w:bCs/>
          <w:color w:val="auto"/>
          <w:sz w:val="28"/>
          <w:szCs w:val="28"/>
        </w:rPr>
      </w:pPr>
    </w:p>
    <w:p w:rsidR="006C252E" w:rsidRDefault="006C252E" w:rsidP="006C252E">
      <w:pPr>
        <w:pStyle w:val="HEADERTEXT"/>
        <w:numPr>
          <w:ilvl w:val="0"/>
          <w:numId w:val="19"/>
        </w:numPr>
        <w:jc w:val="center"/>
        <w:rPr>
          <w:rFonts w:ascii="Times New Roman" w:hAnsi="Times New Roman" w:cs="Times New Roman"/>
          <w:bCs/>
          <w:color w:val="auto"/>
          <w:sz w:val="28"/>
          <w:szCs w:val="28"/>
        </w:rPr>
      </w:pPr>
      <w:r>
        <w:rPr>
          <w:rFonts w:ascii="Times New Roman" w:hAnsi="Times New Roman" w:cs="Times New Roman"/>
          <w:bCs/>
          <w:color w:val="auto"/>
          <w:sz w:val="28"/>
          <w:szCs w:val="28"/>
        </w:rPr>
        <w:t>Общие положения</w:t>
      </w:r>
    </w:p>
    <w:p w:rsidR="006C252E" w:rsidRDefault="006C252E" w:rsidP="006C252E">
      <w:pPr>
        <w:pStyle w:val="HEADERTEXT"/>
        <w:ind w:left="720"/>
        <w:rPr>
          <w:rFonts w:ascii="Times New Roman" w:hAnsi="Times New Roman" w:cs="Times New Roman"/>
          <w:sz w:val="28"/>
          <w:szCs w:val="28"/>
        </w:rPr>
      </w:pP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Pr>
          <w:rFonts w:ascii="Times New Roman" w:hAnsi="Times New Roman"/>
          <w:bCs/>
          <w:sz w:val="28"/>
          <w:szCs w:val="28"/>
        </w:rPr>
        <w:t xml:space="preserve">Синегорского сельского поселения </w:t>
      </w:r>
      <w:r>
        <w:rPr>
          <w:rFonts w:ascii="Times New Roman" w:hAnsi="Times New Roman"/>
          <w:sz w:val="28"/>
          <w:szCs w:val="28"/>
        </w:rPr>
        <w:t>(далее - муниципальная поддержка).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Порядке используются следующие понятия: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Собрания депутатов Синегорского</w:t>
      </w:r>
      <w:r>
        <w:rPr>
          <w:rFonts w:ascii="Times New Roman" w:hAnsi="Times New Roman" w:cs="Times New Roman"/>
          <w:bCs/>
          <w:sz w:val="28"/>
          <w:szCs w:val="28"/>
        </w:rPr>
        <w:t xml:space="preserve"> сельского поселения </w:t>
      </w:r>
      <w:r>
        <w:rPr>
          <w:rFonts w:ascii="Times New Roman" w:hAnsi="Times New Roman" w:cs="Times New Roman"/>
          <w:sz w:val="28"/>
          <w:szCs w:val="28"/>
        </w:rPr>
        <w:t xml:space="preserve">о бюджете </w:t>
      </w:r>
      <w:r>
        <w:rPr>
          <w:rFonts w:ascii="Times New Roman" w:hAnsi="Times New Roman" w:cs="Times New Roman"/>
          <w:bCs/>
          <w:sz w:val="28"/>
          <w:szCs w:val="28"/>
        </w:rPr>
        <w:t xml:space="preserve">Синегорского сельского поселения </w:t>
      </w:r>
      <w:r>
        <w:rPr>
          <w:rFonts w:ascii="Times New Roman" w:hAnsi="Times New Roman" w:cs="Times New Roman"/>
          <w:sz w:val="28"/>
          <w:szCs w:val="28"/>
        </w:rPr>
        <w:t>на очередной финансовый год и плановый период;</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2) Региональная программа – план проведения работ по капитальному ремонту общего имущества в многоквартирных домах, расположенных на территории Ростовской области, содержащий перечень и предельные сроки проведения данных работ в отношении каждого включенного в него многоквартирного дома, утверждаемый постановлением Правительства Ростовской области;</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 краткосрочный план – план реализации Региональной программы, утверждаемый постановлением Правительства Ростовской области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Субсидии носят целевой характер и не могут быть использованы на другие цели.</w:t>
      </w:r>
    </w:p>
    <w:p w:rsidR="006C252E" w:rsidRDefault="006C252E" w:rsidP="006C252E">
      <w:pPr>
        <w:pStyle w:val="FORMATTEXT"/>
        <w:ind w:firstLine="709"/>
        <w:jc w:val="both"/>
        <w:rPr>
          <w:rFonts w:ascii="Times New Roman" w:hAnsi="Times New Roman" w:cs="Times New Roman"/>
        </w:rPr>
      </w:pPr>
      <w:r>
        <w:rPr>
          <w:rFonts w:ascii="Times New Roman" w:hAnsi="Times New Roman" w:cs="Times New Roman"/>
          <w:sz w:val="28"/>
          <w:szCs w:val="28"/>
        </w:rPr>
        <w:t>1.4. Главным распорядителем бюджетных средств по предоставлению субсидии является Администрация</w:t>
      </w:r>
      <w:r>
        <w:rPr>
          <w:rFonts w:ascii="Times New Roman" w:hAnsi="Times New Roman" w:cs="Times New Roman"/>
          <w:bCs/>
          <w:sz w:val="28"/>
          <w:szCs w:val="28"/>
        </w:rPr>
        <w:t xml:space="preserve"> Синегорского сельского поселения</w:t>
      </w:r>
      <w:r>
        <w:rPr>
          <w:rFonts w:ascii="Times New Roman" w:hAnsi="Times New Roman" w:cs="Times New Roman"/>
          <w:sz w:val="28"/>
          <w:szCs w:val="28"/>
        </w:rPr>
        <w:t xml:space="preserve"> (далее — Администрация поселения).</w:t>
      </w:r>
    </w:p>
    <w:p w:rsidR="006C252E" w:rsidRDefault="006C252E" w:rsidP="006C252E">
      <w:pPr>
        <w:pStyle w:val="HEADERTEXT"/>
        <w:numPr>
          <w:ilvl w:val="0"/>
          <w:numId w:val="19"/>
        </w:numPr>
        <w:jc w:val="center"/>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Перечень случаев оказания дополнительной помощи</w:t>
      </w:r>
    </w:p>
    <w:p w:rsidR="006C252E" w:rsidRDefault="006C252E" w:rsidP="006C252E">
      <w:pPr>
        <w:pStyle w:val="HEADERTEXT"/>
        <w:ind w:left="720"/>
        <w:jc w:val="center"/>
        <w:rPr>
          <w:rFonts w:ascii="Times New Roman" w:hAnsi="Times New Roman" w:cs="Times New Roman"/>
          <w:bCs/>
          <w:color w:val="auto"/>
          <w:sz w:val="28"/>
          <w:szCs w:val="28"/>
        </w:rPr>
      </w:pPr>
      <w:r>
        <w:rPr>
          <w:rFonts w:ascii="Times New Roman" w:hAnsi="Times New Roman" w:cs="Times New Roman"/>
          <w:bCs/>
          <w:color w:val="auto"/>
          <w:sz w:val="28"/>
          <w:szCs w:val="28"/>
        </w:rPr>
        <w:t>из местного бюджета</w:t>
      </w:r>
    </w:p>
    <w:p w:rsidR="006C252E" w:rsidRDefault="006C252E" w:rsidP="006C252E">
      <w:pPr>
        <w:pStyle w:val="HEADERTEXT"/>
        <w:ind w:left="720"/>
        <w:rPr>
          <w:rFonts w:ascii="Times New Roman" w:hAnsi="Times New Roman" w:cs="Times New Roman"/>
          <w:sz w:val="28"/>
          <w:szCs w:val="28"/>
        </w:rPr>
      </w:pP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2.1. Получатель обеспечивает проведение капитального ремонта общего имущества многоквартирного дома собственными финансовыми средствами в размере 90% общей стоимости капитального ремонта при соблюдении условий, предусмотренных настоящим Порядком. </w:t>
      </w:r>
    </w:p>
    <w:p w:rsidR="006C252E" w:rsidRDefault="006C252E" w:rsidP="006C252E">
      <w:pPr>
        <w:pStyle w:val="FORMATTEXT"/>
        <w:ind w:firstLine="709"/>
        <w:jc w:val="both"/>
        <w:rPr>
          <w:rFonts w:ascii="Times New Roman" w:hAnsi="Times New Roman" w:cs="Times New Roman"/>
          <w:sz w:val="28"/>
          <w:szCs w:val="28"/>
        </w:rPr>
      </w:pPr>
    </w:p>
    <w:p w:rsidR="006C252E" w:rsidRDefault="006C252E" w:rsidP="006C252E">
      <w:pPr>
        <w:pStyle w:val="FORMATTEXT"/>
        <w:numPr>
          <w:ilvl w:val="0"/>
          <w:numId w:val="19"/>
        </w:numPr>
        <w:jc w:val="center"/>
        <w:rPr>
          <w:rFonts w:ascii="Times New Roman" w:hAnsi="Times New Roman" w:cs="Times New Roman"/>
          <w:sz w:val="28"/>
          <w:szCs w:val="28"/>
        </w:rPr>
      </w:pPr>
      <w:r>
        <w:rPr>
          <w:rFonts w:ascii="Times New Roman" w:hAnsi="Times New Roman" w:cs="Times New Roman"/>
          <w:sz w:val="28"/>
          <w:szCs w:val="28"/>
        </w:rPr>
        <w:t>Условия и порядок предоставления субсидий</w:t>
      </w:r>
    </w:p>
    <w:p w:rsidR="006C252E" w:rsidRDefault="006C252E" w:rsidP="006C252E">
      <w:pPr>
        <w:pStyle w:val="FORMATTEXT"/>
        <w:ind w:left="720"/>
        <w:rPr>
          <w:rFonts w:ascii="Times New Roman" w:hAnsi="Times New Roman" w:cs="Times New Roman"/>
          <w:sz w:val="28"/>
          <w:szCs w:val="28"/>
        </w:rPr>
      </w:pP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3.1. В соответствии с частью 1 статьи 191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3.2. Многоквартирный дом не должен быть включен в краткосрочный план реализации региональной программы капитального ремонта общего имущества в многоквартирном доме на территории Ростовской области на текущий год, не признан аварийным и подлежащим сносу.</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3.3. Перечень услуг и (или) работ по капитальному ремонту общего имущества в многоквартирных домах на оказание и (или) выполнение которых </w:t>
      </w:r>
      <w:proofErr w:type="gramStart"/>
      <w:r>
        <w:rPr>
          <w:rFonts w:ascii="Times New Roman" w:hAnsi="Times New Roman" w:cs="Times New Roman"/>
          <w:sz w:val="28"/>
          <w:szCs w:val="28"/>
        </w:rPr>
        <w:t>предоставляется субсидия из средств местного бюджета включает</w:t>
      </w:r>
      <w:proofErr w:type="gramEnd"/>
      <w:r>
        <w:rPr>
          <w:rFonts w:ascii="Times New Roman" w:hAnsi="Times New Roman" w:cs="Times New Roman"/>
          <w:sz w:val="28"/>
          <w:szCs w:val="28"/>
        </w:rPr>
        <w:t xml:space="preserve"> в себя: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3.3.1 ремонт внутридомовых инженерных систем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водоснабжение, водоотведение;</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3.3.2 ремонт крыши;</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3.3.3 ремонт подвальных помещений, относящихся к общему имуществу в многоквартирном доме, фасада, фундамента;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3.3.4 замена или модернизация лифтового оборудования, отработавшего нормативный срок службы.</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3.4. Субсидия предоставляется получателю в соответствии с настоящим Порядком, в пределах средств, предусмотренных в бюджете поселения на соответствующий финансовый год, при совокупности следующих условий:</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3.4.1 решение общего собрания собственников жилого дома;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3.4.2 субсидия предоставляется </w:t>
      </w:r>
      <w:proofErr w:type="gramStart"/>
      <w:r>
        <w:rPr>
          <w:rFonts w:ascii="Times New Roman" w:hAnsi="Times New Roman" w:cs="Times New Roman"/>
          <w:sz w:val="28"/>
          <w:szCs w:val="28"/>
        </w:rPr>
        <w:t>в экстренных случаях на безвозвратной основе за счет средств местного бюджета при возникновении неотложной необходимости в проведении</w:t>
      </w:r>
      <w:proofErr w:type="gramEnd"/>
      <w:r>
        <w:rPr>
          <w:rFonts w:ascii="Times New Roman" w:hAnsi="Times New Roman" w:cs="Times New Roman"/>
          <w:sz w:val="28"/>
          <w:szCs w:val="28"/>
        </w:rPr>
        <w:t xml:space="preserve"> капитального ремонта общего имущества в многоквартирных домах;</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3.4.3 субсидия предоставляется на условиях безвозмездности и безвозвратности при условии финансовой возможности поселения на текущий финансовый год и утверждении соответствующей статьи местного бюджета;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3.4.4 обязательным условием предоставления субсидии является согласие получателя на осуществление Администрацией поселения финансового контроля по соблюдению получателем условий, целей и порядка предоставления субсидии.</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3.5. Для получения субсидии получатель предоставляет в Администрацию поселения следующие документы:</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о предоставлении дополнительной помощи с указанием </w:t>
      </w:r>
      <w:r>
        <w:rPr>
          <w:rFonts w:ascii="Times New Roman" w:hAnsi="Times New Roman" w:cs="Times New Roman"/>
          <w:sz w:val="28"/>
          <w:szCs w:val="28"/>
        </w:rPr>
        <w:lastRenderedPageBreak/>
        <w:t>адреса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многоквартирных домов, назначения, общей стоимости капитального ремонта, обеспеченность капитального ремонта за счет имеющихся финансовых источников и размера необходимой дополнительной помощи, источники возвратности и </w:t>
      </w:r>
      <w:proofErr w:type="spellStart"/>
      <w:r>
        <w:rPr>
          <w:rFonts w:ascii="Times New Roman" w:hAnsi="Times New Roman" w:cs="Times New Roman"/>
          <w:sz w:val="28"/>
          <w:szCs w:val="28"/>
        </w:rPr>
        <w:t>возмездности</w:t>
      </w:r>
      <w:proofErr w:type="spellEnd"/>
      <w:r>
        <w:rPr>
          <w:rFonts w:ascii="Times New Roman" w:hAnsi="Times New Roman" w:cs="Times New Roman"/>
          <w:sz w:val="28"/>
          <w:szCs w:val="28"/>
        </w:rPr>
        <w:t xml:space="preserve"> дополнительной помощи, сроки возврата;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2) заверенные копии учредительных документов, свидетельства о государственной регистрации юридического лица, свидетельства о внесении записи в Единый государственный реестр юридических лиц, свидетельства о постановке  на учет в налоговом органе по месту нахождения; документ, подтверждающий наличие банковского счета, реквизиты банковского счета. Если заявитель является лицом, осуществляющим управление многоквартирным домом на основании договора управления,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 Перечисленные документы предоставляются однократно в течение текущего года. Ответственность за актуализацию предоставленной информации лежит на заявителе;</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 акт обследования жилого дома, справка  % износа конструктивных элементов;</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4) протокол решения общего собрания собственников жилого дома о необходимости проведения капитального ремонта жилого дома;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 смету на капитальный ремонт общего имущества в МКД, проверенную техническим заказчиком;</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Обращения жителей, предписания надзорных органов и судебные решения, акты специализированных организаций, иные документы прикладываются к заявлению по решению заявителя и в целях обоснования необходимости проведения работ, относящихся к </w:t>
      </w:r>
      <w:proofErr w:type="gramStart"/>
      <w:r>
        <w:rPr>
          <w:rFonts w:ascii="Times New Roman" w:hAnsi="Times New Roman" w:cs="Times New Roman"/>
          <w:sz w:val="28"/>
          <w:szCs w:val="28"/>
        </w:rPr>
        <w:t>неотложным</w:t>
      </w:r>
      <w:proofErr w:type="gramEnd"/>
      <w:r>
        <w:rPr>
          <w:rFonts w:ascii="Times New Roman" w:hAnsi="Times New Roman" w:cs="Times New Roman"/>
          <w:sz w:val="28"/>
          <w:szCs w:val="28"/>
        </w:rPr>
        <w:t>.</w:t>
      </w:r>
    </w:p>
    <w:p w:rsidR="006C252E" w:rsidRDefault="006C252E" w:rsidP="006C252E">
      <w:pPr>
        <w:pStyle w:val="FORMATTEXT"/>
        <w:numPr>
          <w:ilvl w:val="1"/>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Администрация поселения может направлять представителя непосредственно на объект капитального ремонта в целях проверки данных, предоставленных получателем дополнительной помощи с составлением акта обследования. Администрация поселения имеет право запрашивать у получателя бюджетных средств дополнительные сведения и информацию по многоквартирному дому, необходимые для принятия решения о предоставлении дополнительной помощи для неотложного капитального ремонта.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 Получатели субсидии должны соответствовать следующим требованиям на первое число месяца, предшествующего месяцу, в котором планируется заключение соглашения: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2) отсутствие просроченной задолженности по возврату в бюджет </w:t>
      </w:r>
      <w:r>
        <w:rPr>
          <w:rFonts w:ascii="Times New Roman" w:hAnsi="Times New Roman" w:cs="Times New Roman"/>
          <w:bCs/>
          <w:sz w:val="28"/>
          <w:szCs w:val="28"/>
        </w:rPr>
        <w:t xml:space="preserve">Синегорского сельского поселения </w:t>
      </w:r>
      <w:r>
        <w:rPr>
          <w:rFonts w:ascii="Times New Roman" w:hAnsi="Times New Roman" w:cs="Times New Roman"/>
          <w:sz w:val="28"/>
          <w:szCs w:val="28"/>
        </w:rPr>
        <w:t xml:space="preserve">субсидий, бюджетных инвестиций,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в том числе с иными правовыми актами, и иной просроченной задолженности перед бюджетом </w:t>
      </w:r>
      <w:r>
        <w:rPr>
          <w:rFonts w:ascii="Times New Roman" w:hAnsi="Times New Roman" w:cs="Times New Roman"/>
          <w:bCs/>
          <w:sz w:val="28"/>
          <w:szCs w:val="28"/>
        </w:rPr>
        <w:t>Синегорского сельского поселения</w:t>
      </w:r>
      <w:r>
        <w:rPr>
          <w:rFonts w:ascii="Times New Roman" w:hAnsi="Times New Roman" w:cs="Times New Roman"/>
          <w:sz w:val="28"/>
          <w:szCs w:val="28"/>
        </w:rPr>
        <w:t>;</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w:t>
      </w:r>
    </w:p>
    <w:p w:rsidR="006C252E" w:rsidRDefault="006C252E" w:rsidP="006C252E">
      <w:pPr>
        <w:pStyle w:val="FORMATTEX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получатели субсидии не должны являться иностранными юридическими </w:t>
      </w:r>
      <w:r>
        <w:rPr>
          <w:rFonts w:ascii="Times New Roman" w:hAnsi="Times New Roman" w:cs="Times New Roman"/>
          <w:sz w:val="28"/>
          <w:szCs w:val="28"/>
        </w:rPr>
        <w:lastRenderedPageBreak/>
        <w:t>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зоны) в отношении таких юридических лиц (далее -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компании), а также российскими</w:t>
      </w:r>
      <w:proofErr w:type="gramEnd"/>
      <w:r>
        <w:rPr>
          <w:rFonts w:ascii="Times New Roman" w:hAnsi="Times New Roman" w:cs="Times New Roman"/>
          <w:sz w:val="28"/>
          <w:szCs w:val="28"/>
        </w:rPr>
        <w:t xml:space="preserve"> юридическими лицами, в уставном (складочном) капитале которых доля участия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 совокупности превышает 50 процентов;</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получатели субсидии не должны получать средства из бюджета </w:t>
      </w:r>
      <w:r>
        <w:rPr>
          <w:rFonts w:ascii="Times New Roman" w:hAnsi="Times New Roman"/>
          <w:bCs/>
          <w:sz w:val="28"/>
          <w:szCs w:val="28"/>
        </w:rPr>
        <w:t xml:space="preserve">Синегорского сельского поселения </w:t>
      </w:r>
      <w:r>
        <w:rPr>
          <w:rFonts w:ascii="Times New Roman" w:hAnsi="Times New Roman"/>
          <w:sz w:val="28"/>
          <w:szCs w:val="28"/>
        </w:rPr>
        <w:t>на основании иных муниципальных правовых актов на цели, указанные в пункте 1.3 настоящего Порядка.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3.8. Повторное предоставление дополнительной помощи на проведение капитального ремонта одного и того же элемента общего имущества конкретного многоквартирного дома не допускается.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3.9. Решение о предоставлении или </w:t>
      </w:r>
      <w:proofErr w:type="gramStart"/>
      <w:r>
        <w:rPr>
          <w:rFonts w:ascii="Times New Roman" w:hAnsi="Times New Roman" w:cs="Times New Roman"/>
          <w:sz w:val="28"/>
          <w:szCs w:val="28"/>
        </w:rPr>
        <w:t>об отказе в предоставлении субсидии из бюджета Синегорского сельского поселения на проведение капитального ремонта общего имущества в многоквартирных домах</w:t>
      </w:r>
      <w:proofErr w:type="gramEnd"/>
      <w:r>
        <w:rPr>
          <w:rFonts w:ascii="Times New Roman" w:hAnsi="Times New Roman" w:cs="Times New Roman"/>
          <w:sz w:val="28"/>
          <w:szCs w:val="28"/>
        </w:rPr>
        <w:t>, расположенных на территории Синегорского сельского поселения (далее – решение о распределении субсидии), оформляется в двух экземплярах и подписывается Главой Администрации поселения.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3.10. В течение 7 (семи)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о распределении субсидии Администрация поселения обязана уведомить получателей субсидии, в отношении которых принято указанное решение.</w:t>
      </w:r>
    </w:p>
    <w:p w:rsidR="006C252E" w:rsidRDefault="006C252E" w:rsidP="006C252E">
      <w:pPr>
        <w:pStyle w:val="FORMATTEXT"/>
        <w:ind w:firstLine="709"/>
        <w:jc w:val="both"/>
        <w:rPr>
          <w:rFonts w:ascii="Times New Roman" w:hAnsi="Times New Roman"/>
          <w:sz w:val="28"/>
          <w:szCs w:val="28"/>
        </w:rPr>
      </w:pPr>
      <w:r>
        <w:rPr>
          <w:rFonts w:ascii="Times New Roman" w:hAnsi="Times New Roman" w:cs="Times New Roman"/>
          <w:sz w:val="28"/>
          <w:szCs w:val="28"/>
        </w:rPr>
        <w:t>3.10.1 с</w:t>
      </w:r>
      <w:r>
        <w:rPr>
          <w:rFonts w:ascii="Times New Roman" w:hAnsi="Times New Roman"/>
          <w:sz w:val="28"/>
          <w:szCs w:val="28"/>
        </w:rPr>
        <w:t>редства местного бюджета перечисляются Администрацией поселения на отдельный банковский счет оператора после заключения соглашения между Администрацией поселения и оператором в соответствии с решением о распределении субсидии.</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3.11. Перечисление субсидий для проведения капитального ремонта общего имущества в многоквартирных домах, собственники помещений в которых формируют фонд капитального ремонта на счете регионального оператора, осуществляется в соответствии с пунктами 3.11.1-3.11.2 настоящего Порядка.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3.11.1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 поселения: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 уведомление об открытии таких счетов с указанием их реквизитов;</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w:t>
      </w:r>
      <w:r>
        <w:rPr>
          <w:rFonts w:ascii="Times New Roman" w:hAnsi="Times New Roman"/>
          <w:sz w:val="28"/>
          <w:szCs w:val="28"/>
        </w:rPr>
        <w:lastRenderedPageBreak/>
        <w:t>краткосрочном плане, и с учетом предельной стоимости услуг и (или) работ по капитальному ремонту.</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3.11.2  в течение 5 (пяти) рабочих дней со дня поступления документов, указанных в пункте 3.11.1 настоящего Порядка, Администрация поселения заключает соглашение с получателем субсидии и перечисляет средства, предусмотренные на проведение капитального ремонта соответствующего многоквартирного дома.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sz w:val="28"/>
          <w:szCs w:val="28"/>
        </w:rPr>
        <w:t>3.11.3 п</w:t>
      </w:r>
      <w:r>
        <w:rPr>
          <w:rFonts w:ascii="Times New Roman" w:hAnsi="Times New Roman" w:cs="Times New Roman"/>
          <w:sz w:val="28"/>
          <w:szCs w:val="28"/>
        </w:rPr>
        <w:t>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поселения и подписанных лицами, которые уполномочены действовать от имени собственников помещений в многоквартирном доме.</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 xml:space="preserve">3.11.4 в случае </w:t>
      </w:r>
      <w:proofErr w:type="gramStart"/>
      <w:r>
        <w:rPr>
          <w:rFonts w:ascii="Times New Roman" w:hAnsi="Times New Roman"/>
          <w:sz w:val="28"/>
          <w:szCs w:val="28"/>
        </w:rPr>
        <w:t>выявления фактов нарушения условий предоставления</w:t>
      </w:r>
      <w:proofErr w:type="gramEnd"/>
      <w:r>
        <w:rPr>
          <w:rFonts w:ascii="Times New Roman" w:hAnsi="Times New Roman"/>
          <w:sz w:val="28"/>
          <w:szCs w:val="28"/>
        </w:rPr>
        <w:t xml:space="preserve"> субсидии, предусмотренных пунктом 5.6 настоящего Порядка, а также в случае возникновения экономии субсидии, полученной в результате проведения конкурсов по отбору подрядных организаций, неосвоенные средства подлежат зачислению в  доход бюджета </w:t>
      </w:r>
      <w:r>
        <w:rPr>
          <w:rFonts w:ascii="Times New Roman" w:hAnsi="Times New Roman"/>
          <w:bCs/>
          <w:sz w:val="28"/>
          <w:szCs w:val="28"/>
        </w:rPr>
        <w:t>Синегорского сельского поселения</w:t>
      </w:r>
      <w:r>
        <w:rPr>
          <w:rFonts w:ascii="Times New Roman" w:hAnsi="Times New Roman"/>
          <w:sz w:val="28"/>
          <w:szCs w:val="28"/>
        </w:rPr>
        <w:t>.</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3.12. Основаниями для отказа в предоставлении субсидии являются:</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1) несоответствие получателя субсидии требованиям пункта 3.7 настоящего Порядка;</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2) непредставление получателями субсидии документов, приведенных в пункте 3.5 настоящего Порядка.</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sz w:val="28"/>
          <w:szCs w:val="28"/>
        </w:rPr>
        <w:t xml:space="preserve">3.13. </w:t>
      </w:r>
      <w:r>
        <w:rPr>
          <w:rFonts w:ascii="Times New Roman" w:hAnsi="Times New Roman" w:cs="Times New Roman"/>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sz w:val="28"/>
          <w:szCs w:val="28"/>
        </w:rPr>
        <w:t xml:space="preserve">3.14. </w:t>
      </w:r>
      <w:r>
        <w:rPr>
          <w:rFonts w:ascii="Times New Roman" w:hAnsi="Times New Roman" w:cs="Times New Roman"/>
          <w:sz w:val="28"/>
          <w:szCs w:val="28"/>
        </w:rPr>
        <w:t>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6C252E" w:rsidRDefault="006C252E" w:rsidP="006C252E">
      <w:pPr>
        <w:spacing w:after="0" w:line="240" w:lineRule="auto"/>
        <w:ind w:firstLine="709"/>
        <w:jc w:val="both"/>
        <w:rPr>
          <w:rFonts w:ascii="Times New Roman" w:hAnsi="Times New Roman"/>
          <w:sz w:val="28"/>
          <w:szCs w:val="28"/>
        </w:rPr>
      </w:pPr>
    </w:p>
    <w:p w:rsidR="006C252E" w:rsidRDefault="006C252E" w:rsidP="006C252E">
      <w:pPr>
        <w:pStyle w:val="HEADERTEXT"/>
        <w:numPr>
          <w:ilvl w:val="0"/>
          <w:numId w:val="19"/>
        </w:numPr>
        <w:jc w:val="center"/>
        <w:rPr>
          <w:rFonts w:ascii="Times New Roman" w:hAnsi="Times New Roman" w:cs="Times New Roman"/>
          <w:bCs/>
          <w:color w:val="auto"/>
          <w:sz w:val="28"/>
          <w:szCs w:val="28"/>
        </w:rPr>
      </w:pPr>
      <w:r>
        <w:rPr>
          <w:rFonts w:ascii="Times New Roman" w:hAnsi="Times New Roman" w:cs="Times New Roman"/>
          <w:bCs/>
          <w:color w:val="auto"/>
          <w:sz w:val="28"/>
          <w:szCs w:val="28"/>
        </w:rPr>
        <w:t>Требования к отчетности о расходовании субсидии</w:t>
      </w:r>
    </w:p>
    <w:p w:rsidR="006C252E" w:rsidRDefault="006C252E" w:rsidP="006C252E">
      <w:pPr>
        <w:pStyle w:val="HEADERTEXT"/>
        <w:ind w:left="720"/>
        <w:rPr>
          <w:rFonts w:ascii="Times New Roman" w:hAnsi="Times New Roman" w:cs="Times New Roman"/>
          <w:sz w:val="28"/>
          <w:szCs w:val="28"/>
        </w:rPr>
      </w:pPr>
    </w:p>
    <w:p w:rsidR="006C252E" w:rsidRDefault="006C252E" w:rsidP="006C252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поселения финансовый отчет о целевом использовании денежных средств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w:t>
      </w:r>
      <w:proofErr w:type="gramEnd"/>
      <w:r>
        <w:rPr>
          <w:rFonts w:ascii="Times New Roman" w:hAnsi="Times New Roman"/>
          <w:sz w:val="28"/>
          <w:szCs w:val="28"/>
        </w:rPr>
        <w:t xml:space="preserve"> поручения и иные документы, связанные с выполнением работ по капитальному ремонту многоквартирных домов).</w:t>
      </w:r>
    </w:p>
    <w:p w:rsidR="006C252E" w:rsidRDefault="006C252E" w:rsidP="006C252E">
      <w:pPr>
        <w:spacing w:after="0" w:line="240" w:lineRule="auto"/>
        <w:rPr>
          <w:rFonts w:ascii="Times New Roman" w:hAnsi="Times New Roman"/>
          <w:b/>
          <w:bCs/>
          <w:sz w:val="28"/>
          <w:szCs w:val="28"/>
        </w:rPr>
      </w:pPr>
    </w:p>
    <w:p w:rsidR="006C252E" w:rsidRDefault="006C252E" w:rsidP="006C252E">
      <w:pPr>
        <w:spacing w:after="0" w:line="240" w:lineRule="auto"/>
        <w:rPr>
          <w:rFonts w:ascii="Times New Roman" w:hAnsi="Times New Roman"/>
          <w:b/>
          <w:bCs/>
          <w:sz w:val="28"/>
          <w:szCs w:val="28"/>
        </w:rPr>
      </w:pPr>
    </w:p>
    <w:p w:rsidR="006C252E" w:rsidRDefault="006C252E" w:rsidP="006C252E">
      <w:pPr>
        <w:pStyle w:val="HEADERTEXT"/>
        <w:numPr>
          <w:ilvl w:val="0"/>
          <w:numId w:val="19"/>
        </w:numPr>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Требования к осуществлению </w:t>
      </w:r>
      <w:proofErr w:type="gramStart"/>
      <w:r>
        <w:rPr>
          <w:rFonts w:ascii="Times New Roman" w:hAnsi="Times New Roman" w:cs="Times New Roman"/>
          <w:bCs/>
          <w:color w:val="auto"/>
          <w:sz w:val="28"/>
          <w:szCs w:val="28"/>
        </w:rPr>
        <w:t>контроля за</w:t>
      </w:r>
      <w:proofErr w:type="gramEnd"/>
      <w:r>
        <w:rPr>
          <w:rFonts w:ascii="Times New Roman" w:hAnsi="Times New Roman" w:cs="Times New Roman"/>
          <w:bCs/>
          <w:color w:val="auto"/>
          <w:sz w:val="28"/>
          <w:szCs w:val="28"/>
        </w:rPr>
        <w:t xml:space="preserve"> соблюдением условий,</w:t>
      </w:r>
    </w:p>
    <w:p w:rsidR="006C252E" w:rsidRDefault="006C252E" w:rsidP="006C252E">
      <w:pPr>
        <w:pStyle w:val="HEADERTEXT"/>
        <w:ind w:left="960"/>
        <w:jc w:val="center"/>
        <w:rPr>
          <w:rFonts w:ascii="Times New Roman" w:hAnsi="Times New Roman" w:cs="Times New Roman"/>
          <w:bCs/>
          <w:color w:val="auto"/>
          <w:sz w:val="28"/>
          <w:szCs w:val="28"/>
        </w:rPr>
      </w:pPr>
      <w:r>
        <w:rPr>
          <w:rFonts w:ascii="Times New Roman" w:hAnsi="Times New Roman" w:cs="Times New Roman"/>
          <w:bCs/>
          <w:color w:val="auto"/>
          <w:sz w:val="28"/>
          <w:szCs w:val="28"/>
        </w:rPr>
        <w:t>целей и порядка предоставления субсидии и ответственности за их нарушение</w:t>
      </w:r>
    </w:p>
    <w:p w:rsidR="006C252E" w:rsidRDefault="006C252E" w:rsidP="006C252E">
      <w:pPr>
        <w:pStyle w:val="HEADERTEXT"/>
        <w:ind w:left="960"/>
        <w:jc w:val="center"/>
        <w:rPr>
          <w:rFonts w:ascii="Times New Roman" w:hAnsi="Times New Roman" w:cs="Times New Roman"/>
          <w:sz w:val="28"/>
          <w:szCs w:val="28"/>
        </w:rPr>
      </w:pP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5.1. Субсидия подлежит возврату в бюджет </w:t>
      </w:r>
      <w:r>
        <w:rPr>
          <w:rFonts w:ascii="Times New Roman" w:hAnsi="Times New Roman" w:cs="Times New Roman"/>
          <w:bCs/>
          <w:sz w:val="28"/>
          <w:szCs w:val="28"/>
        </w:rPr>
        <w:t xml:space="preserve">Синегорского сельского поселения </w:t>
      </w:r>
      <w:r>
        <w:rPr>
          <w:rFonts w:ascii="Times New Roman" w:hAnsi="Times New Roman" w:cs="Times New Roman"/>
          <w:sz w:val="28"/>
          <w:szCs w:val="28"/>
        </w:rPr>
        <w:t>в следующих случаях:</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поселения и органами муниципального финансового контроля;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Pr>
          <w:rFonts w:ascii="Times New Roman" w:hAnsi="Times New Roman" w:cs="Times New Roman"/>
          <w:bCs/>
          <w:sz w:val="28"/>
          <w:szCs w:val="28"/>
        </w:rPr>
        <w:t>Синегорского сельского поселения</w:t>
      </w:r>
      <w:r>
        <w:rPr>
          <w:rFonts w:ascii="Times New Roman" w:hAnsi="Times New Roman" w:cs="Times New Roman"/>
          <w:sz w:val="28"/>
          <w:szCs w:val="28"/>
        </w:rPr>
        <w:t>;</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 реорганизации или банкротства получателя субсидии;</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поселения и органами муниципального финансового контроля;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7) в иных случаях, предусмотренных действующим законодательством.</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5.2. 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5.3. Возврат денежных средств осуществляется получателем субсидии в течение 10 (десяти) рабочих дней с момента получения акта проверки.</w:t>
      </w:r>
    </w:p>
    <w:p w:rsidR="006C252E" w:rsidRDefault="006C252E" w:rsidP="006C252E">
      <w:pPr>
        <w:spacing w:after="0" w:line="240" w:lineRule="auto"/>
        <w:ind w:firstLine="709"/>
        <w:jc w:val="both"/>
        <w:rPr>
          <w:rFonts w:ascii="Times New Roman" w:hAnsi="Times New Roman"/>
          <w:sz w:val="28"/>
          <w:szCs w:val="28"/>
        </w:rPr>
      </w:pPr>
      <w:r>
        <w:rPr>
          <w:rFonts w:ascii="Times New Roman" w:hAnsi="Times New Roman"/>
          <w:sz w:val="28"/>
          <w:szCs w:val="28"/>
        </w:rPr>
        <w:t>5.4. 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указанных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5.6. Обязательные проверки соблюдения условий, целей и порядка предоставления субсидии ее получателями осуществляются Администрацией поселения и органами муниципального финансового контроля.</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6C252E" w:rsidRDefault="006C252E" w:rsidP="006C252E">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5.8. Получатель субсидии несет полную ответственность за недостоверность предоставляемых в Администрацию поселения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6C252E" w:rsidRDefault="006C252E" w:rsidP="006C252E">
      <w:pPr>
        <w:pStyle w:val="FORMATTEXT"/>
        <w:jc w:val="both"/>
        <w:rPr>
          <w:rFonts w:ascii="Times New Roman" w:hAnsi="Times New Roman" w:cs="Times New Roman"/>
          <w:sz w:val="28"/>
          <w:szCs w:val="28"/>
        </w:rPr>
      </w:pPr>
    </w:p>
    <w:p w:rsidR="006C252E" w:rsidRDefault="006C252E" w:rsidP="006C252E">
      <w:pPr>
        <w:pStyle w:val="FORMATTEXT"/>
        <w:jc w:val="both"/>
        <w:rPr>
          <w:rFonts w:ascii="Times New Roman" w:hAnsi="Times New Roman" w:cs="Times New Roman"/>
          <w:sz w:val="28"/>
          <w:szCs w:val="28"/>
        </w:rPr>
      </w:pPr>
      <w:r>
        <w:rPr>
          <w:rFonts w:ascii="Times New Roman" w:hAnsi="Times New Roman" w:cs="Times New Roman"/>
          <w:sz w:val="28"/>
          <w:szCs w:val="28"/>
        </w:rPr>
        <w:t xml:space="preserve"> Специалист Администрации                                                          С.П. Беседина</w:t>
      </w:r>
    </w:p>
    <w:p w:rsidR="00842DA8" w:rsidRPr="006C252E" w:rsidRDefault="00842DA8" w:rsidP="006C252E">
      <w:pPr>
        <w:rPr>
          <w:szCs w:val="28"/>
        </w:rPr>
      </w:pPr>
    </w:p>
    <w:sectPr w:rsidR="00842DA8" w:rsidRPr="006C252E" w:rsidSect="003C70AD">
      <w:pgSz w:w="11906" w:h="16838"/>
      <w:pgMar w:top="680" w:right="851"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221"/>
    <w:multiLevelType w:val="multilevel"/>
    <w:tmpl w:val="19A2C9C6"/>
    <w:lvl w:ilvl="0">
      <w:start w:val="1"/>
      <w:numFmt w:val="decimal"/>
      <w:lvlText w:val="%1."/>
      <w:lvlJc w:val="left"/>
      <w:pPr>
        <w:ind w:left="960" w:hanging="360"/>
      </w:pPr>
      <w:rPr>
        <w:rFonts w:ascii="Times New Roman" w:eastAsia="Times New Roman" w:hAnsi="Times New Roman" w:cs="Times New Roman"/>
      </w:rPr>
    </w:lvl>
    <w:lvl w:ilvl="1">
      <w:start w:val="1"/>
      <w:numFmt w:val="decimal"/>
      <w:isLgl/>
      <w:lvlText w:val="%1.%2."/>
      <w:lvlJc w:val="left"/>
      <w:pPr>
        <w:ind w:left="2216" w:hanging="1365"/>
      </w:pPr>
      <w:rPr>
        <w:rFonts w:cs="Times New Roman"/>
      </w:rPr>
    </w:lvl>
    <w:lvl w:ilvl="2">
      <w:start w:val="1"/>
      <w:numFmt w:val="decimal"/>
      <w:isLgl/>
      <w:lvlText w:val="%1.%2.%3."/>
      <w:lvlJc w:val="left"/>
      <w:pPr>
        <w:ind w:left="2467" w:hanging="1365"/>
      </w:pPr>
      <w:rPr>
        <w:rFonts w:cs="Times New Roman"/>
      </w:rPr>
    </w:lvl>
    <w:lvl w:ilvl="3">
      <w:start w:val="1"/>
      <w:numFmt w:val="decimal"/>
      <w:isLgl/>
      <w:lvlText w:val="%1.%2.%3.%4."/>
      <w:lvlJc w:val="left"/>
      <w:pPr>
        <w:ind w:left="2718" w:hanging="1365"/>
      </w:pPr>
      <w:rPr>
        <w:rFonts w:cs="Times New Roman"/>
      </w:rPr>
    </w:lvl>
    <w:lvl w:ilvl="4">
      <w:start w:val="1"/>
      <w:numFmt w:val="decimal"/>
      <w:isLgl/>
      <w:lvlText w:val="%1.%2.%3.%4.%5."/>
      <w:lvlJc w:val="left"/>
      <w:pPr>
        <w:ind w:left="2969" w:hanging="1365"/>
      </w:pPr>
      <w:rPr>
        <w:rFonts w:cs="Times New Roman"/>
      </w:rPr>
    </w:lvl>
    <w:lvl w:ilvl="5">
      <w:start w:val="1"/>
      <w:numFmt w:val="decimal"/>
      <w:isLgl/>
      <w:lvlText w:val="%1.%2.%3.%4.%5.%6."/>
      <w:lvlJc w:val="left"/>
      <w:pPr>
        <w:ind w:left="3220" w:hanging="1365"/>
      </w:pPr>
      <w:rPr>
        <w:rFonts w:cs="Times New Roman"/>
      </w:rPr>
    </w:lvl>
    <w:lvl w:ilvl="6">
      <w:start w:val="1"/>
      <w:numFmt w:val="decimal"/>
      <w:isLgl/>
      <w:lvlText w:val="%1.%2.%3.%4.%5.%6.%7."/>
      <w:lvlJc w:val="left"/>
      <w:pPr>
        <w:ind w:left="3546" w:hanging="1440"/>
      </w:pPr>
      <w:rPr>
        <w:rFonts w:cs="Times New Roman"/>
      </w:rPr>
    </w:lvl>
    <w:lvl w:ilvl="7">
      <w:start w:val="1"/>
      <w:numFmt w:val="decimal"/>
      <w:isLgl/>
      <w:lvlText w:val="%1.%2.%3.%4.%5.%6.%7.%8."/>
      <w:lvlJc w:val="left"/>
      <w:pPr>
        <w:ind w:left="3797" w:hanging="1440"/>
      </w:pPr>
      <w:rPr>
        <w:rFonts w:cs="Times New Roman"/>
      </w:rPr>
    </w:lvl>
    <w:lvl w:ilvl="8">
      <w:start w:val="1"/>
      <w:numFmt w:val="decimal"/>
      <w:isLgl/>
      <w:lvlText w:val="%1.%2.%3.%4.%5.%6.%7.%8.%9."/>
      <w:lvlJc w:val="left"/>
      <w:pPr>
        <w:ind w:left="4408" w:hanging="1800"/>
      </w:pPr>
      <w:rPr>
        <w:rFonts w:cs="Times New Roman"/>
      </w:rPr>
    </w:lvl>
  </w:abstractNum>
  <w:abstractNum w:abstractNumId="1">
    <w:nsid w:val="06952E06"/>
    <w:multiLevelType w:val="hybridMultilevel"/>
    <w:tmpl w:val="A356B4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65B99"/>
    <w:multiLevelType w:val="multilevel"/>
    <w:tmpl w:val="F02C8290"/>
    <w:lvl w:ilvl="0">
      <w:start w:val="2"/>
      <w:numFmt w:val="decimal"/>
      <w:lvlText w:val="%1."/>
      <w:lvlJc w:val="left"/>
      <w:pPr>
        <w:ind w:left="450" w:hanging="450"/>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504" w:hanging="180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432" w:hanging="2160"/>
      </w:pPr>
      <w:rPr>
        <w:rFonts w:hint="default"/>
        <w:color w:val="000000"/>
      </w:rPr>
    </w:lvl>
  </w:abstractNum>
  <w:abstractNum w:abstractNumId="3">
    <w:nsid w:val="08BD60A2"/>
    <w:multiLevelType w:val="multilevel"/>
    <w:tmpl w:val="C9CC1C42"/>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0A023204"/>
    <w:multiLevelType w:val="multilevel"/>
    <w:tmpl w:val="FE34A26A"/>
    <w:lvl w:ilvl="0">
      <w:start w:val="1"/>
      <w:numFmt w:val="decimal"/>
      <w:lvlText w:val="%1."/>
      <w:lvlJc w:val="left"/>
      <w:pPr>
        <w:ind w:left="899" w:hanging="615"/>
      </w:pPr>
    </w:lvl>
    <w:lvl w:ilvl="1">
      <w:start w:val="1"/>
      <w:numFmt w:val="decimal"/>
      <w:isLgl/>
      <w:lvlText w:val="%1.%2."/>
      <w:lvlJc w:val="left"/>
      <w:pPr>
        <w:ind w:left="2074" w:hanging="1365"/>
      </w:pPr>
    </w:lvl>
    <w:lvl w:ilvl="2">
      <w:start w:val="1"/>
      <w:numFmt w:val="decimal"/>
      <w:isLgl/>
      <w:lvlText w:val="%1.%2.%3."/>
      <w:lvlJc w:val="left"/>
      <w:pPr>
        <w:ind w:left="2499" w:hanging="1365"/>
      </w:pPr>
    </w:lvl>
    <w:lvl w:ilvl="3">
      <w:start w:val="1"/>
      <w:numFmt w:val="decimal"/>
      <w:isLgl/>
      <w:lvlText w:val="%1.%2.%3.%4."/>
      <w:lvlJc w:val="left"/>
      <w:pPr>
        <w:ind w:left="2924" w:hanging="1365"/>
      </w:pPr>
    </w:lvl>
    <w:lvl w:ilvl="4">
      <w:start w:val="1"/>
      <w:numFmt w:val="decimal"/>
      <w:isLgl/>
      <w:lvlText w:val="%1.%2.%3.%4.%5."/>
      <w:lvlJc w:val="left"/>
      <w:pPr>
        <w:ind w:left="3349" w:hanging="1365"/>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5">
    <w:nsid w:val="0A256CDA"/>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1DBF5E39"/>
    <w:multiLevelType w:val="hybridMultilevel"/>
    <w:tmpl w:val="EF2E562C"/>
    <w:lvl w:ilvl="0" w:tplc="151C26B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2C8533AE"/>
    <w:multiLevelType w:val="multilevel"/>
    <w:tmpl w:val="3F60D6BC"/>
    <w:lvl w:ilvl="0">
      <w:start w:val="1"/>
      <w:numFmt w:val="decimal"/>
      <w:lvlText w:val="%1."/>
      <w:lvlJc w:val="left"/>
      <w:pPr>
        <w:ind w:left="644" w:hanging="360"/>
      </w:pPr>
      <w:rPr>
        <w:b w:val="0"/>
      </w:rPr>
    </w:lvl>
    <w:lvl w:ilvl="1">
      <w:start w:val="2"/>
      <w:numFmt w:val="decimal"/>
      <w:isLgl/>
      <w:lvlText w:val="%1.%2."/>
      <w:lvlJc w:val="left"/>
      <w:pPr>
        <w:ind w:left="1004" w:hanging="720"/>
      </w:pPr>
    </w:lvl>
    <w:lvl w:ilvl="2">
      <w:start w:val="2"/>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8">
    <w:nsid w:val="2CFA3557"/>
    <w:multiLevelType w:val="multilevel"/>
    <w:tmpl w:val="F642D35E"/>
    <w:lvl w:ilvl="0">
      <w:start w:val="1"/>
      <w:numFmt w:val="decimal"/>
      <w:lvlText w:val="%1."/>
      <w:lvlJc w:val="left"/>
      <w:pPr>
        <w:ind w:left="450" w:hanging="450"/>
      </w:pPr>
      <w:rPr>
        <w:rFonts w:hint="default"/>
        <w:color w:val="000000"/>
      </w:rPr>
    </w:lvl>
    <w:lvl w:ilvl="1">
      <w:start w:val="1"/>
      <w:numFmt w:val="decimal"/>
      <w:lvlText w:val="%1.%2."/>
      <w:lvlJc w:val="left"/>
      <w:pPr>
        <w:ind w:left="2509" w:hanging="720"/>
      </w:pPr>
      <w:rPr>
        <w:rFonts w:hint="default"/>
        <w:color w:val="000000"/>
      </w:rPr>
    </w:lvl>
    <w:lvl w:ilvl="2">
      <w:start w:val="1"/>
      <w:numFmt w:val="decimal"/>
      <w:lvlText w:val="%1.%2.%3."/>
      <w:lvlJc w:val="left"/>
      <w:pPr>
        <w:ind w:left="4298" w:hanging="720"/>
      </w:pPr>
      <w:rPr>
        <w:rFonts w:hint="default"/>
        <w:color w:val="000000"/>
      </w:rPr>
    </w:lvl>
    <w:lvl w:ilvl="3">
      <w:start w:val="1"/>
      <w:numFmt w:val="decimal"/>
      <w:lvlText w:val="%1.%2.%3.%4."/>
      <w:lvlJc w:val="left"/>
      <w:pPr>
        <w:ind w:left="6447" w:hanging="1080"/>
      </w:pPr>
      <w:rPr>
        <w:rFonts w:hint="default"/>
        <w:color w:val="000000"/>
      </w:rPr>
    </w:lvl>
    <w:lvl w:ilvl="4">
      <w:start w:val="1"/>
      <w:numFmt w:val="decimal"/>
      <w:lvlText w:val="%1.%2.%3.%4.%5."/>
      <w:lvlJc w:val="left"/>
      <w:pPr>
        <w:ind w:left="8236" w:hanging="1080"/>
      </w:pPr>
      <w:rPr>
        <w:rFonts w:hint="default"/>
        <w:color w:val="000000"/>
      </w:rPr>
    </w:lvl>
    <w:lvl w:ilvl="5">
      <w:start w:val="1"/>
      <w:numFmt w:val="decimal"/>
      <w:lvlText w:val="%1.%2.%3.%4.%5.%6."/>
      <w:lvlJc w:val="left"/>
      <w:pPr>
        <w:ind w:left="10385" w:hanging="1440"/>
      </w:pPr>
      <w:rPr>
        <w:rFonts w:hint="default"/>
        <w:color w:val="000000"/>
      </w:rPr>
    </w:lvl>
    <w:lvl w:ilvl="6">
      <w:start w:val="1"/>
      <w:numFmt w:val="decimal"/>
      <w:lvlText w:val="%1.%2.%3.%4.%5.%6.%7."/>
      <w:lvlJc w:val="left"/>
      <w:pPr>
        <w:ind w:left="12534" w:hanging="1800"/>
      </w:pPr>
      <w:rPr>
        <w:rFonts w:hint="default"/>
        <w:color w:val="000000"/>
      </w:rPr>
    </w:lvl>
    <w:lvl w:ilvl="7">
      <w:start w:val="1"/>
      <w:numFmt w:val="decimal"/>
      <w:lvlText w:val="%1.%2.%3.%4.%5.%6.%7.%8."/>
      <w:lvlJc w:val="left"/>
      <w:pPr>
        <w:ind w:left="14323" w:hanging="1800"/>
      </w:pPr>
      <w:rPr>
        <w:rFonts w:hint="default"/>
        <w:color w:val="000000"/>
      </w:rPr>
    </w:lvl>
    <w:lvl w:ilvl="8">
      <w:start w:val="1"/>
      <w:numFmt w:val="decimal"/>
      <w:lvlText w:val="%1.%2.%3.%4.%5.%6.%7.%8.%9."/>
      <w:lvlJc w:val="left"/>
      <w:pPr>
        <w:ind w:left="16472" w:hanging="2160"/>
      </w:pPr>
      <w:rPr>
        <w:rFonts w:hint="default"/>
        <w:color w:val="000000"/>
      </w:rPr>
    </w:lvl>
  </w:abstractNum>
  <w:abstractNum w:abstractNumId="9">
    <w:nsid w:val="32C5002A"/>
    <w:multiLevelType w:val="multilevel"/>
    <w:tmpl w:val="3F60D6BC"/>
    <w:lvl w:ilvl="0">
      <w:start w:val="1"/>
      <w:numFmt w:val="decimal"/>
      <w:lvlText w:val="%1."/>
      <w:lvlJc w:val="left"/>
      <w:pPr>
        <w:ind w:left="644" w:hanging="360"/>
      </w:pPr>
      <w:rPr>
        <w:b w:val="0"/>
      </w:rPr>
    </w:lvl>
    <w:lvl w:ilvl="1">
      <w:start w:val="2"/>
      <w:numFmt w:val="decimal"/>
      <w:isLgl/>
      <w:lvlText w:val="%1.%2."/>
      <w:lvlJc w:val="left"/>
      <w:pPr>
        <w:ind w:left="1004" w:hanging="720"/>
      </w:pPr>
    </w:lvl>
    <w:lvl w:ilvl="2">
      <w:start w:val="2"/>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0">
    <w:nsid w:val="376B476D"/>
    <w:multiLevelType w:val="multilevel"/>
    <w:tmpl w:val="E6DE6860"/>
    <w:lvl w:ilvl="0">
      <w:start w:val="1"/>
      <w:numFmt w:val="decimal"/>
      <w:lvlText w:val="%1."/>
      <w:lvlJc w:val="left"/>
      <w:pPr>
        <w:tabs>
          <w:tab w:val="num" w:pos="1020"/>
        </w:tabs>
        <w:ind w:left="1020" w:hanging="102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1">
    <w:nsid w:val="37947238"/>
    <w:multiLevelType w:val="hybridMultilevel"/>
    <w:tmpl w:val="C680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15EE1"/>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4B5965EF"/>
    <w:multiLevelType w:val="multilevel"/>
    <w:tmpl w:val="98AA4A6C"/>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5CB01C66"/>
    <w:multiLevelType w:val="hybridMultilevel"/>
    <w:tmpl w:val="8F786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EB25E6"/>
    <w:multiLevelType w:val="hybridMultilevel"/>
    <w:tmpl w:val="0B04D1F6"/>
    <w:lvl w:ilvl="0" w:tplc="4F060116">
      <w:start w:val="2"/>
      <w:numFmt w:val="decimal"/>
      <w:lvlText w:val="%1."/>
      <w:lvlJc w:val="left"/>
      <w:pPr>
        <w:ind w:left="1069" w:hanging="360"/>
      </w:pPr>
      <w:rPr>
        <w:rFonts w:hint="default"/>
        <w:color w:val="000000"/>
      </w:rPr>
    </w:lvl>
    <w:lvl w:ilvl="1" w:tplc="56B837F0">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3B10A8"/>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73F42313"/>
    <w:multiLevelType w:val="hybridMultilevel"/>
    <w:tmpl w:val="19F4F0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8"/>
  </w:num>
  <w:num w:numId="7">
    <w:abstractNumId w:val="5"/>
  </w:num>
  <w:num w:numId="8">
    <w:abstractNumId w:val="3"/>
  </w:num>
  <w:num w:numId="9">
    <w:abstractNumId w:val="12"/>
  </w:num>
  <w:num w:numId="10">
    <w:abstractNumId w:val="2"/>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3FB9"/>
    <w:rsid w:val="00010E4D"/>
    <w:rsid w:val="000574FA"/>
    <w:rsid w:val="000D19CB"/>
    <w:rsid w:val="001071E6"/>
    <w:rsid w:val="0016784F"/>
    <w:rsid w:val="0018650F"/>
    <w:rsid w:val="002B16C2"/>
    <w:rsid w:val="003040B9"/>
    <w:rsid w:val="0034108A"/>
    <w:rsid w:val="003C70AD"/>
    <w:rsid w:val="003D556A"/>
    <w:rsid w:val="00515857"/>
    <w:rsid w:val="005B1F7C"/>
    <w:rsid w:val="005C53A0"/>
    <w:rsid w:val="006B3BC2"/>
    <w:rsid w:val="006B7B5B"/>
    <w:rsid w:val="006C252E"/>
    <w:rsid w:val="00747551"/>
    <w:rsid w:val="007A4DBD"/>
    <w:rsid w:val="007D7ED9"/>
    <w:rsid w:val="00842DA8"/>
    <w:rsid w:val="0087325C"/>
    <w:rsid w:val="00932138"/>
    <w:rsid w:val="009F0815"/>
    <w:rsid w:val="00A203FA"/>
    <w:rsid w:val="00A41CC1"/>
    <w:rsid w:val="00B920E7"/>
    <w:rsid w:val="00C31231"/>
    <w:rsid w:val="00C55655"/>
    <w:rsid w:val="00D3244D"/>
    <w:rsid w:val="00D43F6F"/>
    <w:rsid w:val="00D616C3"/>
    <w:rsid w:val="00D63359"/>
    <w:rsid w:val="00DB6DBA"/>
    <w:rsid w:val="00DE3FB9"/>
    <w:rsid w:val="00E13B5C"/>
    <w:rsid w:val="00E20D55"/>
    <w:rsid w:val="00EA2ECF"/>
    <w:rsid w:val="00F00263"/>
    <w:rsid w:val="00F84DAC"/>
    <w:rsid w:val="00F92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E3FB9"/>
    <w:pPr>
      <w:tabs>
        <w:tab w:val="left" w:pos="8080"/>
      </w:tabs>
      <w:spacing w:after="0" w:line="240" w:lineRule="auto"/>
      <w:jc w:val="center"/>
    </w:pPr>
    <w:rPr>
      <w:rFonts w:ascii="Times New Roman" w:eastAsia="Times New Roman" w:hAnsi="Times New Roman" w:cs="Arial"/>
      <w:b/>
      <w:sz w:val="36"/>
      <w:szCs w:val="16"/>
    </w:rPr>
  </w:style>
  <w:style w:type="paragraph" w:styleId="a4">
    <w:name w:val="Balloon Text"/>
    <w:basedOn w:val="a"/>
    <w:link w:val="a5"/>
    <w:uiPriority w:val="99"/>
    <w:semiHidden/>
    <w:unhideWhenUsed/>
    <w:rsid w:val="000D19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9CB"/>
    <w:rPr>
      <w:rFonts w:ascii="Tahoma" w:hAnsi="Tahoma" w:cs="Tahoma"/>
      <w:sz w:val="16"/>
      <w:szCs w:val="16"/>
    </w:rPr>
  </w:style>
  <w:style w:type="table" w:styleId="a6">
    <w:name w:val="Table Grid"/>
    <w:basedOn w:val="a1"/>
    <w:uiPriority w:val="59"/>
    <w:rsid w:val="0087325C"/>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rsid w:val="005B1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rsid w:val="00A41CC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rsid w:val="00A41CC1"/>
    <w:pPr>
      <w:widowControl w:val="0"/>
      <w:autoSpaceDE w:val="0"/>
      <w:autoSpaceDN w:val="0"/>
      <w:adjustRightInd w:val="0"/>
      <w:spacing w:after="0" w:line="240" w:lineRule="auto"/>
    </w:pPr>
    <w:rPr>
      <w:rFonts w:ascii="Arial" w:eastAsia="Times New Roman" w:hAnsi="Arial" w:cs="Arial"/>
      <w:color w:val="2B4279"/>
      <w:sz w:val="20"/>
      <w:szCs w:val="20"/>
    </w:rPr>
  </w:style>
  <w:style w:type="paragraph" w:styleId="a8">
    <w:name w:val="Body Text"/>
    <w:basedOn w:val="a"/>
    <w:link w:val="a9"/>
    <w:uiPriority w:val="99"/>
    <w:semiHidden/>
    <w:unhideWhenUsed/>
    <w:rsid w:val="0016784F"/>
    <w:pPr>
      <w:widowControl w:val="0"/>
      <w:suppressAutoHyphens/>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uiPriority w:val="99"/>
    <w:semiHidden/>
    <w:rsid w:val="0016784F"/>
    <w:rPr>
      <w:rFonts w:ascii="Times New Roman" w:eastAsia="Calibri" w:hAnsi="Times New Roman" w:cs="Times New Roman"/>
      <w:sz w:val="24"/>
      <w:szCs w:val="24"/>
    </w:rPr>
  </w:style>
  <w:style w:type="paragraph" w:customStyle="1" w:styleId="ConsPlusTitle">
    <w:name w:val="ConsPlusTitle"/>
    <w:rsid w:val="0016784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16784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6784F"/>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2753576">
      <w:bodyDiv w:val="1"/>
      <w:marLeft w:val="0"/>
      <w:marRight w:val="0"/>
      <w:marTop w:val="0"/>
      <w:marBottom w:val="0"/>
      <w:divBdr>
        <w:top w:val="none" w:sz="0" w:space="0" w:color="auto"/>
        <w:left w:val="none" w:sz="0" w:space="0" w:color="auto"/>
        <w:bottom w:val="none" w:sz="0" w:space="0" w:color="auto"/>
        <w:right w:val="none" w:sz="0" w:space="0" w:color="auto"/>
      </w:divBdr>
    </w:div>
    <w:div w:id="761150720">
      <w:bodyDiv w:val="1"/>
      <w:marLeft w:val="0"/>
      <w:marRight w:val="0"/>
      <w:marTop w:val="0"/>
      <w:marBottom w:val="0"/>
      <w:divBdr>
        <w:top w:val="none" w:sz="0" w:space="0" w:color="auto"/>
        <w:left w:val="none" w:sz="0" w:space="0" w:color="auto"/>
        <w:bottom w:val="none" w:sz="0" w:space="0" w:color="auto"/>
        <w:right w:val="none" w:sz="0" w:space="0" w:color="auto"/>
      </w:divBdr>
    </w:div>
    <w:div w:id="1277447970">
      <w:bodyDiv w:val="1"/>
      <w:marLeft w:val="0"/>
      <w:marRight w:val="0"/>
      <w:marTop w:val="0"/>
      <w:marBottom w:val="0"/>
      <w:divBdr>
        <w:top w:val="none" w:sz="0" w:space="0" w:color="auto"/>
        <w:left w:val="none" w:sz="0" w:space="0" w:color="auto"/>
        <w:bottom w:val="none" w:sz="0" w:space="0" w:color="auto"/>
        <w:right w:val="none" w:sz="0" w:space="0" w:color="auto"/>
      </w:divBdr>
    </w:div>
    <w:div w:id="1631206318">
      <w:bodyDiv w:val="1"/>
      <w:marLeft w:val="0"/>
      <w:marRight w:val="0"/>
      <w:marTop w:val="0"/>
      <w:marBottom w:val="0"/>
      <w:divBdr>
        <w:top w:val="none" w:sz="0" w:space="0" w:color="auto"/>
        <w:left w:val="none" w:sz="0" w:space="0" w:color="auto"/>
        <w:bottom w:val="none" w:sz="0" w:space="0" w:color="auto"/>
        <w:right w:val="none" w:sz="0" w:space="0" w:color="auto"/>
      </w:divBdr>
    </w:div>
    <w:div w:id="1806509421">
      <w:bodyDiv w:val="1"/>
      <w:marLeft w:val="0"/>
      <w:marRight w:val="0"/>
      <w:marTop w:val="0"/>
      <w:marBottom w:val="0"/>
      <w:divBdr>
        <w:top w:val="none" w:sz="0" w:space="0" w:color="auto"/>
        <w:left w:val="none" w:sz="0" w:space="0" w:color="auto"/>
        <w:bottom w:val="none" w:sz="0" w:space="0" w:color="auto"/>
        <w:right w:val="none" w:sz="0" w:space="0" w:color="auto"/>
      </w:divBdr>
    </w:div>
    <w:div w:id="1962757643">
      <w:bodyDiv w:val="1"/>
      <w:marLeft w:val="0"/>
      <w:marRight w:val="0"/>
      <w:marTop w:val="0"/>
      <w:marBottom w:val="0"/>
      <w:divBdr>
        <w:top w:val="none" w:sz="0" w:space="0" w:color="auto"/>
        <w:left w:val="none" w:sz="0" w:space="0" w:color="auto"/>
        <w:bottom w:val="none" w:sz="0" w:space="0" w:color="auto"/>
        <w:right w:val="none" w:sz="0" w:space="0" w:color="auto"/>
      </w:divBdr>
    </w:div>
    <w:div w:id="20939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2756</Words>
  <Characters>15711</Characters>
  <Application>Microsoft Office Word</Application>
  <DocSecurity>0</DocSecurity>
  <Lines>130</Lines>
  <Paragraphs>36</Paragraphs>
  <ScaleCrop>false</ScaleCrop>
  <Company>org</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2018-04-09T14:21:00Z</cp:lastPrinted>
  <dcterms:created xsi:type="dcterms:W3CDTF">2018-01-09T13:03:00Z</dcterms:created>
  <dcterms:modified xsi:type="dcterms:W3CDTF">2018-06-29T09:21:00Z</dcterms:modified>
</cp:coreProperties>
</file>