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883" w:rsidRDefault="00DA40C9" w:rsidP="00083883">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B746BA" w:rsidRPr="00B746BA" w:rsidRDefault="00B746BA" w:rsidP="00B746BA">
      <w:pPr>
        <w:pStyle w:val="2"/>
        <w:ind w:left="0"/>
        <w:jc w:val="center"/>
        <w:rPr>
          <w:szCs w:val="28"/>
        </w:rPr>
      </w:pPr>
      <w:r w:rsidRPr="00B746BA">
        <w:rPr>
          <w:szCs w:val="28"/>
        </w:rPr>
        <w:t>РОССИЙСКАЯ  ФЕДЕРАЦИЯ</w:t>
      </w:r>
    </w:p>
    <w:p w:rsidR="00B746BA" w:rsidRPr="00B746BA" w:rsidRDefault="00B746BA" w:rsidP="00B746BA">
      <w:pPr>
        <w:pStyle w:val="2"/>
        <w:ind w:left="0"/>
        <w:jc w:val="center"/>
        <w:rPr>
          <w:szCs w:val="28"/>
        </w:rPr>
      </w:pPr>
      <w:r w:rsidRPr="00B746BA">
        <w:rPr>
          <w:szCs w:val="28"/>
        </w:rPr>
        <w:t>РОСТОВСКАЯ ОБЛАСТЬ</w:t>
      </w:r>
    </w:p>
    <w:p w:rsidR="00B746BA" w:rsidRPr="00B746BA" w:rsidRDefault="00B746BA" w:rsidP="00B746BA">
      <w:pPr>
        <w:pStyle w:val="2"/>
        <w:ind w:left="0"/>
        <w:jc w:val="center"/>
        <w:rPr>
          <w:szCs w:val="28"/>
        </w:rPr>
      </w:pPr>
      <w:r w:rsidRPr="00B746BA">
        <w:rPr>
          <w:szCs w:val="28"/>
        </w:rPr>
        <w:t xml:space="preserve">МУНИЦИПАЛЬНОЕ ОБРАЗОВАНИЕ </w:t>
      </w:r>
    </w:p>
    <w:p w:rsidR="00B746BA" w:rsidRPr="00B746BA" w:rsidRDefault="00B746BA" w:rsidP="00B746BA">
      <w:pPr>
        <w:pStyle w:val="2"/>
        <w:ind w:left="0"/>
        <w:jc w:val="center"/>
        <w:rPr>
          <w:szCs w:val="28"/>
        </w:rPr>
      </w:pPr>
      <w:r w:rsidRPr="00B746BA">
        <w:rPr>
          <w:szCs w:val="28"/>
        </w:rPr>
        <w:t>«СИНЕГОРСКОЕ СЕЛЬСКОЕ ПОСЕЛЕНИЕ»</w:t>
      </w:r>
    </w:p>
    <w:p w:rsidR="00B746BA" w:rsidRDefault="00B746BA" w:rsidP="00B746BA">
      <w:pPr>
        <w:pStyle w:val="2"/>
        <w:ind w:left="0"/>
        <w:jc w:val="center"/>
        <w:rPr>
          <w:szCs w:val="28"/>
        </w:rPr>
      </w:pPr>
      <w:r w:rsidRPr="00B746BA">
        <w:rPr>
          <w:szCs w:val="28"/>
        </w:rPr>
        <w:t>АДМИНИСТРАЦИЯ СИНЕГОРСКОГО СЕЛЬСКОГО ПОСЕЛЕНИЯ</w:t>
      </w:r>
    </w:p>
    <w:p w:rsidR="00083883" w:rsidRPr="00D731C7" w:rsidRDefault="00083883" w:rsidP="00083883">
      <w:pPr>
        <w:spacing w:before="120"/>
        <w:jc w:val="center"/>
        <w:rPr>
          <w:b/>
          <w:sz w:val="28"/>
          <w:szCs w:val="28"/>
        </w:rPr>
      </w:pPr>
      <w:r w:rsidRPr="00D731C7">
        <w:rPr>
          <w:b/>
          <w:sz w:val="28"/>
          <w:szCs w:val="28"/>
        </w:rPr>
        <w:t>ПОСТАНОВЛЕНИЕ</w:t>
      </w:r>
    </w:p>
    <w:p w:rsidR="00466997" w:rsidRDefault="001E0F69" w:rsidP="00466997">
      <w:pPr>
        <w:spacing w:before="120"/>
        <w:jc w:val="center"/>
        <w:rPr>
          <w:sz w:val="28"/>
        </w:rPr>
      </w:pPr>
      <w:r>
        <w:rPr>
          <w:sz w:val="28"/>
        </w:rPr>
        <w:t>от 25.07</w:t>
      </w:r>
      <w:r w:rsidR="00466997">
        <w:rPr>
          <w:sz w:val="28"/>
        </w:rPr>
        <w:t>.202</w:t>
      </w:r>
      <w:r w:rsidR="00DC22E0">
        <w:rPr>
          <w:sz w:val="28"/>
        </w:rPr>
        <w:t>3</w:t>
      </w:r>
      <w:r w:rsidR="00466997">
        <w:rPr>
          <w:sz w:val="28"/>
        </w:rPr>
        <w:tab/>
        <w:t xml:space="preserve">   № </w:t>
      </w:r>
      <w:r>
        <w:rPr>
          <w:sz w:val="28"/>
        </w:rPr>
        <w:t>144</w:t>
      </w:r>
    </w:p>
    <w:p w:rsidR="00083883" w:rsidRPr="00C96E82" w:rsidRDefault="00083883" w:rsidP="00083883">
      <w:pPr>
        <w:spacing w:before="120"/>
        <w:jc w:val="center"/>
        <w:rPr>
          <w:sz w:val="28"/>
        </w:rPr>
      </w:pPr>
      <w:r>
        <w:rPr>
          <w:sz w:val="28"/>
        </w:rPr>
        <w:t>п. Синегорский</w:t>
      </w:r>
    </w:p>
    <w:p w:rsidR="00083883" w:rsidRPr="00FA6F9B" w:rsidRDefault="00083883" w:rsidP="00083883">
      <w:pPr>
        <w:pStyle w:val="ConsNonformat"/>
        <w:ind w:right="0"/>
        <w:rPr>
          <w:rFonts w:ascii="Times New Roman" w:hAnsi="Times New Roman" w:cs="Times New Roman"/>
          <w:sz w:val="28"/>
          <w:szCs w:val="28"/>
        </w:rPr>
      </w:pPr>
    </w:p>
    <w:p w:rsidR="00083883" w:rsidRDefault="00083883" w:rsidP="00083883">
      <w:pPr>
        <w:pStyle w:val="ConsNonformat"/>
        <w:ind w:right="0"/>
        <w:rPr>
          <w:rFonts w:ascii="Times New Roman" w:hAnsi="Times New Roman" w:cs="Times New Roman"/>
          <w:bCs/>
          <w:sz w:val="28"/>
          <w:szCs w:val="28"/>
        </w:rPr>
      </w:pPr>
    </w:p>
    <w:p w:rsidR="00083883" w:rsidRPr="00527B80" w:rsidRDefault="00083883" w:rsidP="00083883">
      <w:pPr>
        <w:pStyle w:val="ConsNonformat"/>
        <w:ind w:right="0"/>
        <w:jc w:val="center"/>
        <w:rPr>
          <w:rFonts w:ascii="Times New Roman" w:hAnsi="Times New Roman" w:cs="Times New Roman"/>
          <w:b/>
          <w:bCs/>
          <w:sz w:val="28"/>
          <w:szCs w:val="28"/>
        </w:rPr>
      </w:pPr>
      <w:r w:rsidRPr="00527B80">
        <w:rPr>
          <w:rFonts w:ascii="Times New Roman" w:hAnsi="Times New Roman" w:cs="Times New Roman"/>
          <w:b/>
          <w:bCs/>
          <w:sz w:val="28"/>
          <w:szCs w:val="28"/>
        </w:rPr>
        <w:t>Об утверждении отчета об исполнении</w:t>
      </w:r>
      <w:r>
        <w:rPr>
          <w:rFonts w:ascii="Times New Roman" w:hAnsi="Times New Roman" w:cs="Times New Roman"/>
          <w:b/>
          <w:bCs/>
          <w:sz w:val="28"/>
          <w:szCs w:val="28"/>
        </w:rPr>
        <w:t xml:space="preserve"> плана реализации</w:t>
      </w:r>
    </w:p>
    <w:p w:rsidR="00083883" w:rsidRPr="00527B80" w:rsidRDefault="00083883" w:rsidP="00083883">
      <w:pPr>
        <w:pStyle w:val="ConsNonformat"/>
        <w:ind w:right="0"/>
        <w:jc w:val="center"/>
        <w:rPr>
          <w:rFonts w:ascii="Times New Roman" w:hAnsi="Times New Roman" w:cs="Times New Roman"/>
          <w:b/>
          <w:bCs/>
          <w:sz w:val="28"/>
          <w:szCs w:val="28"/>
        </w:rPr>
      </w:pPr>
      <w:r w:rsidRPr="00527B80">
        <w:rPr>
          <w:rFonts w:ascii="Times New Roman" w:hAnsi="Times New Roman" w:cs="Times New Roman"/>
          <w:b/>
          <w:bCs/>
          <w:sz w:val="28"/>
          <w:szCs w:val="28"/>
        </w:rPr>
        <w:t>муниципальной программы</w:t>
      </w:r>
      <w:r>
        <w:rPr>
          <w:rFonts w:ascii="Times New Roman" w:hAnsi="Times New Roman" w:cs="Times New Roman"/>
          <w:b/>
          <w:bCs/>
          <w:sz w:val="28"/>
          <w:szCs w:val="28"/>
        </w:rPr>
        <w:t xml:space="preserve"> </w:t>
      </w:r>
      <w:r w:rsidRPr="00527B80">
        <w:rPr>
          <w:rFonts w:ascii="Times New Roman" w:hAnsi="Times New Roman" w:cs="Times New Roman"/>
          <w:b/>
          <w:bCs/>
          <w:sz w:val="28"/>
          <w:szCs w:val="28"/>
        </w:rPr>
        <w:t>Синегорского сельского поселения</w:t>
      </w:r>
    </w:p>
    <w:p w:rsidR="00083883" w:rsidRPr="00527B80" w:rsidRDefault="00083883" w:rsidP="00083883">
      <w:pPr>
        <w:pStyle w:val="ConsNonformat"/>
        <w:ind w:right="0"/>
        <w:jc w:val="center"/>
        <w:rPr>
          <w:rFonts w:ascii="Times New Roman" w:hAnsi="Times New Roman" w:cs="Times New Roman"/>
          <w:b/>
          <w:bCs/>
          <w:sz w:val="28"/>
          <w:szCs w:val="28"/>
        </w:rPr>
      </w:pPr>
      <w:r w:rsidRPr="00527B80">
        <w:rPr>
          <w:rFonts w:ascii="Times New Roman" w:hAnsi="Times New Roman" w:cs="Times New Roman"/>
          <w:b/>
          <w:bCs/>
          <w:sz w:val="28"/>
          <w:szCs w:val="28"/>
        </w:rPr>
        <w:t xml:space="preserve">«Муниципальная политика» за </w:t>
      </w:r>
      <w:r w:rsidR="00DC22E0">
        <w:rPr>
          <w:rFonts w:ascii="Times New Roman" w:hAnsi="Times New Roman" w:cs="Times New Roman"/>
          <w:b/>
          <w:bCs/>
          <w:sz w:val="28"/>
          <w:szCs w:val="28"/>
        </w:rPr>
        <w:t>1</w:t>
      </w:r>
      <w:r w:rsidR="000E0BFA">
        <w:rPr>
          <w:rFonts w:ascii="Times New Roman" w:hAnsi="Times New Roman" w:cs="Times New Roman"/>
          <w:b/>
          <w:bCs/>
          <w:sz w:val="28"/>
          <w:szCs w:val="28"/>
        </w:rPr>
        <w:t xml:space="preserve"> </w:t>
      </w:r>
      <w:r w:rsidR="00AB7513">
        <w:rPr>
          <w:rFonts w:ascii="Times New Roman" w:hAnsi="Times New Roman" w:cs="Times New Roman"/>
          <w:b/>
          <w:bCs/>
          <w:sz w:val="28"/>
          <w:szCs w:val="28"/>
        </w:rPr>
        <w:t>полугодие</w:t>
      </w:r>
      <w:r w:rsidR="000E0BFA">
        <w:rPr>
          <w:rFonts w:ascii="Times New Roman" w:hAnsi="Times New Roman" w:cs="Times New Roman"/>
          <w:b/>
          <w:bCs/>
          <w:sz w:val="28"/>
          <w:szCs w:val="28"/>
        </w:rPr>
        <w:t xml:space="preserve"> </w:t>
      </w:r>
      <w:r w:rsidRPr="00527B80">
        <w:rPr>
          <w:rFonts w:ascii="Times New Roman" w:hAnsi="Times New Roman" w:cs="Times New Roman"/>
          <w:b/>
          <w:bCs/>
          <w:sz w:val="28"/>
          <w:szCs w:val="28"/>
        </w:rPr>
        <w:t>20</w:t>
      </w:r>
      <w:r>
        <w:rPr>
          <w:rFonts w:ascii="Times New Roman" w:hAnsi="Times New Roman" w:cs="Times New Roman"/>
          <w:b/>
          <w:bCs/>
          <w:sz w:val="28"/>
          <w:szCs w:val="28"/>
        </w:rPr>
        <w:t>2</w:t>
      </w:r>
      <w:r w:rsidR="00DC22E0">
        <w:rPr>
          <w:rFonts w:ascii="Times New Roman" w:hAnsi="Times New Roman" w:cs="Times New Roman"/>
          <w:b/>
          <w:bCs/>
          <w:sz w:val="28"/>
          <w:szCs w:val="28"/>
        </w:rPr>
        <w:t>3</w:t>
      </w:r>
      <w:r w:rsidR="007E2666">
        <w:rPr>
          <w:rFonts w:ascii="Times New Roman" w:hAnsi="Times New Roman" w:cs="Times New Roman"/>
          <w:b/>
          <w:bCs/>
          <w:sz w:val="28"/>
          <w:szCs w:val="28"/>
        </w:rPr>
        <w:t xml:space="preserve"> год</w:t>
      </w:r>
      <w:r w:rsidR="000E0BFA">
        <w:rPr>
          <w:rFonts w:ascii="Times New Roman" w:hAnsi="Times New Roman" w:cs="Times New Roman"/>
          <w:b/>
          <w:bCs/>
          <w:sz w:val="28"/>
          <w:szCs w:val="28"/>
        </w:rPr>
        <w:t>а</w:t>
      </w:r>
    </w:p>
    <w:p w:rsidR="00083883" w:rsidRDefault="00083883" w:rsidP="00083883">
      <w:pPr>
        <w:pStyle w:val="ConsNonformat"/>
        <w:ind w:right="0"/>
        <w:jc w:val="both"/>
        <w:rPr>
          <w:rFonts w:ascii="Times New Roman" w:hAnsi="Times New Roman" w:cs="Times New Roman"/>
          <w:b/>
          <w:bCs/>
          <w:sz w:val="28"/>
          <w:szCs w:val="28"/>
        </w:rPr>
      </w:pPr>
    </w:p>
    <w:p w:rsidR="00083883" w:rsidRDefault="00083883" w:rsidP="00083883">
      <w:pPr>
        <w:pStyle w:val="ConsNonformat"/>
        <w:ind w:right="0"/>
        <w:jc w:val="both"/>
        <w:rPr>
          <w:rFonts w:ascii="Times New Roman" w:hAnsi="Times New Roman" w:cs="Times New Roman"/>
          <w:sz w:val="28"/>
          <w:szCs w:val="28"/>
        </w:rPr>
      </w:pPr>
    </w:p>
    <w:p w:rsidR="00083883" w:rsidRPr="009218EC" w:rsidRDefault="00083883" w:rsidP="00083883">
      <w:pPr>
        <w:spacing w:line="228" w:lineRule="auto"/>
        <w:ind w:firstLine="708"/>
        <w:jc w:val="both"/>
        <w:rPr>
          <w:sz w:val="28"/>
          <w:szCs w:val="28"/>
        </w:rPr>
      </w:pPr>
      <w:r w:rsidRPr="00F010FA">
        <w:rPr>
          <w:kern w:val="2"/>
          <w:sz w:val="28"/>
          <w:szCs w:val="28"/>
        </w:rPr>
        <w:t xml:space="preserve">В соответствии с постановлением Администрации Синегорского сельского поселения от </w:t>
      </w:r>
      <w:r w:rsidRPr="00F010FA">
        <w:rPr>
          <w:bCs/>
          <w:kern w:val="2"/>
          <w:sz w:val="28"/>
          <w:szCs w:val="28"/>
        </w:rPr>
        <w:t xml:space="preserve">15.03.2018 № 53 «Об утверждении Порядка разработки, реализации и оценки </w:t>
      </w:r>
      <w:r w:rsidRPr="00F010FA">
        <w:rPr>
          <w:bCs/>
          <w:spacing w:val="-4"/>
          <w:kern w:val="2"/>
          <w:sz w:val="28"/>
          <w:szCs w:val="28"/>
        </w:rPr>
        <w:t xml:space="preserve">эффективности </w:t>
      </w:r>
      <w:r w:rsidRPr="00F010FA">
        <w:rPr>
          <w:bCs/>
          <w:kern w:val="2"/>
          <w:sz w:val="28"/>
          <w:szCs w:val="28"/>
        </w:rPr>
        <w:t>муниципальных программ Синегорского сельского поселения</w:t>
      </w:r>
      <w:r w:rsidRPr="00F010FA">
        <w:rPr>
          <w:bCs/>
          <w:spacing w:val="-4"/>
          <w:kern w:val="2"/>
          <w:sz w:val="28"/>
          <w:szCs w:val="28"/>
        </w:rPr>
        <w:t>»</w:t>
      </w:r>
      <w:r w:rsidRPr="00F010FA">
        <w:rPr>
          <w:kern w:val="2"/>
          <w:sz w:val="28"/>
          <w:szCs w:val="28"/>
        </w:rPr>
        <w:t xml:space="preserve">, </w:t>
      </w:r>
      <w:r w:rsidRPr="00F010FA">
        <w:rPr>
          <w:sz w:val="28"/>
          <w:szCs w:val="28"/>
        </w:rPr>
        <w:t xml:space="preserve">постановлением Администрации Синегорского сельского поселения от 19.10.2018 № 140 «Об утверждении Методических рекомендаций по разработке и реализации муниципальных программ Синегорского сельского поселения», Администрация Синегорского сельского поселения </w:t>
      </w:r>
      <w:r w:rsidRPr="00B5548D">
        <w:rPr>
          <w:b/>
          <w:spacing w:val="60"/>
          <w:sz w:val="28"/>
          <w:szCs w:val="28"/>
        </w:rPr>
        <w:t>постановляет</w:t>
      </w:r>
      <w:r w:rsidRPr="00B5548D">
        <w:rPr>
          <w:spacing w:val="60"/>
          <w:sz w:val="28"/>
          <w:szCs w:val="28"/>
        </w:rPr>
        <w:t>:</w:t>
      </w:r>
    </w:p>
    <w:p w:rsidR="004B1A19" w:rsidRDefault="004B1A19" w:rsidP="00A01BAB">
      <w:pPr>
        <w:pStyle w:val="ConsNonformat"/>
        <w:ind w:right="0" w:firstLine="540"/>
        <w:jc w:val="center"/>
        <w:rPr>
          <w:rFonts w:ascii="Times New Roman" w:hAnsi="Times New Roman" w:cs="Times New Roman"/>
          <w:sz w:val="28"/>
          <w:szCs w:val="28"/>
        </w:rPr>
      </w:pPr>
    </w:p>
    <w:p w:rsidR="006939C0" w:rsidRDefault="006939C0" w:rsidP="006939C0">
      <w:pPr>
        <w:pStyle w:val="ConsNonformat"/>
        <w:ind w:right="0" w:firstLine="709"/>
        <w:rPr>
          <w:rFonts w:ascii="Times New Roman" w:hAnsi="Times New Roman" w:cs="Times New Roman"/>
          <w:sz w:val="28"/>
          <w:szCs w:val="28"/>
        </w:rPr>
      </w:pPr>
    </w:p>
    <w:p w:rsidR="00A01BAB" w:rsidRDefault="006939C0" w:rsidP="006939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083883">
        <w:rPr>
          <w:rFonts w:ascii="Times New Roman" w:hAnsi="Times New Roman" w:cs="Times New Roman"/>
          <w:sz w:val="28"/>
          <w:szCs w:val="28"/>
        </w:rPr>
        <w:t>:</w:t>
      </w:r>
    </w:p>
    <w:p w:rsidR="006939C0" w:rsidRDefault="00A01BAB" w:rsidP="006939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Отчет об исполнении</w:t>
      </w:r>
      <w:r w:rsidR="006939C0">
        <w:rPr>
          <w:rFonts w:ascii="Times New Roman" w:hAnsi="Times New Roman" w:cs="Times New Roman"/>
          <w:sz w:val="28"/>
          <w:szCs w:val="28"/>
        </w:rPr>
        <w:t xml:space="preserve"> </w:t>
      </w:r>
      <w:r w:rsidR="006939C0">
        <w:rPr>
          <w:rFonts w:ascii="Times New Roman" w:hAnsi="Times New Roman" w:cs="Times New Roman"/>
          <w:kern w:val="2"/>
          <w:sz w:val="28"/>
          <w:szCs w:val="28"/>
        </w:rPr>
        <w:t>муниципальной программы Синегорского сельского поселения «Муниципальная политика»</w:t>
      </w:r>
      <w:r w:rsidR="000C737D">
        <w:rPr>
          <w:rFonts w:ascii="Times New Roman" w:hAnsi="Times New Roman" w:cs="Times New Roman"/>
          <w:kern w:val="2"/>
          <w:sz w:val="28"/>
          <w:szCs w:val="28"/>
        </w:rPr>
        <w:t xml:space="preserve"> </w:t>
      </w:r>
      <w:r w:rsidR="004C5917">
        <w:rPr>
          <w:rFonts w:ascii="Times New Roman" w:hAnsi="Times New Roman" w:cs="Times New Roman"/>
          <w:kern w:val="2"/>
          <w:sz w:val="28"/>
          <w:szCs w:val="28"/>
        </w:rPr>
        <w:t xml:space="preserve">за </w:t>
      </w:r>
      <w:r w:rsidR="00DC22E0">
        <w:rPr>
          <w:rFonts w:ascii="Times New Roman" w:hAnsi="Times New Roman" w:cs="Times New Roman"/>
          <w:kern w:val="2"/>
          <w:sz w:val="28"/>
          <w:szCs w:val="28"/>
        </w:rPr>
        <w:t>1</w:t>
      </w:r>
      <w:r w:rsidR="000E0BFA">
        <w:rPr>
          <w:rFonts w:ascii="Times New Roman" w:hAnsi="Times New Roman" w:cs="Times New Roman"/>
          <w:kern w:val="2"/>
          <w:sz w:val="28"/>
          <w:szCs w:val="28"/>
        </w:rPr>
        <w:t xml:space="preserve"> </w:t>
      </w:r>
      <w:r w:rsidR="00AB7513">
        <w:rPr>
          <w:rFonts w:ascii="Times New Roman" w:hAnsi="Times New Roman" w:cs="Times New Roman"/>
          <w:kern w:val="2"/>
          <w:sz w:val="28"/>
          <w:szCs w:val="28"/>
        </w:rPr>
        <w:t>полугодие</w:t>
      </w:r>
      <w:r w:rsidR="000E0BFA">
        <w:rPr>
          <w:rFonts w:ascii="Times New Roman" w:hAnsi="Times New Roman" w:cs="Times New Roman"/>
          <w:kern w:val="2"/>
          <w:sz w:val="28"/>
          <w:szCs w:val="28"/>
        </w:rPr>
        <w:t xml:space="preserve"> </w:t>
      </w:r>
      <w:r w:rsidR="004F5869">
        <w:rPr>
          <w:rFonts w:ascii="Times New Roman" w:hAnsi="Times New Roman" w:cs="Times New Roman"/>
          <w:kern w:val="2"/>
          <w:sz w:val="28"/>
          <w:szCs w:val="28"/>
        </w:rPr>
        <w:t>202</w:t>
      </w:r>
      <w:r w:rsidR="00DC22E0">
        <w:rPr>
          <w:rFonts w:ascii="Times New Roman" w:hAnsi="Times New Roman" w:cs="Times New Roman"/>
          <w:kern w:val="2"/>
          <w:sz w:val="28"/>
          <w:szCs w:val="28"/>
        </w:rPr>
        <w:t>3</w:t>
      </w:r>
      <w:r w:rsidR="000C737D">
        <w:rPr>
          <w:rFonts w:ascii="Times New Roman" w:hAnsi="Times New Roman" w:cs="Times New Roman"/>
          <w:kern w:val="2"/>
          <w:sz w:val="28"/>
          <w:szCs w:val="28"/>
        </w:rPr>
        <w:t xml:space="preserve"> год</w:t>
      </w:r>
      <w:r w:rsidR="000E0BFA">
        <w:rPr>
          <w:rFonts w:ascii="Times New Roman" w:hAnsi="Times New Roman" w:cs="Times New Roman"/>
          <w:kern w:val="2"/>
          <w:sz w:val="28"/>
          <w:szCs w:val="28"/>
        </w:rPr>
        <w:t>а</w:t>
      </w:r>
      <w:r w:rsidR="006939C0">
        <w:rPr>
          <w:rFonts w:ascii="Times New Roman" w:hAnsi="Times New Roman" w:cs="Times New Roman"/>
          <w:kern w:val="2"/>
          <w:sz w:val="28"/>
          <w:szCs w:val="28"/>
        </w:rPr>
        <w:t xml:space="preserve">  согласно приложению к настоящему </w:t>
      </w:r>
      <w:r>
        <w:rPr>
          <w:rFonts w:ascii="Times New Roman" w:hAnsi="Times New Roman" w:cs="Times New Roman"/>
          <w:kern w:val="2"/>
          <w:sz w:val="28"/>
          <w:szCs w:val="28"/>
        </w:rPr>
        <w:t>постановлению</w:t>
      </w:r>
      <w:r w:rsidR="006939C0">
        <w:rPr>
          <w:rFonts w:ascii="Times New Roman" w:hAnsi="Times New Roman" w:cs="Times New Roman"/>
          <w:sz w:val="28"/>
          <w:szCs w:val="28"/>
        </w:rPr>
        <w:t>.</w:t>
      </w:r>
    </w:p>
    <w:p w:rsidR="006939C0" w:rsidRDefault="00A01BAB" w:rsidP="006939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939C0">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 вступает в силу с момента его официального опубликования</w:t>
      </w:r>
      <w:r w:rsidR="006939C0">
        <w:rPr>
          <w:rFonts w:ascii="Times New Roman" w:hAnsi="Times New Roman" w:cs="Times New Roman"/>
          <w:sz w:val="28"/>
          <w:szCs w:val="28"/>
        </w:rPr>
        <w:t>.</w:t>
      </w:r>
    </w:p>
    <w:p w:rsidR="006939C0" w:rsidRDefault="00A01BAB" w:rsidP="006939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851D5">
        <w:rPr>
          <w:rFonts w:ascii="Times New Roman" w:hAnsi="Times New Roman" w:cs="Times New Roman"/>
          <w:sz w:val="28"/>
          <w:szCs w:val="28"/>
        </w:rPr>
        <w:t>. Контроль над</w:t>
      </w:r>
      <w:r w:rsidR="006939C0">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6939C0">
        <w:rPr>
          <w:rFonts w:ascii="Times New Roman" w:hAnsi="Times New Roman" w:cs="Times New Roman"/>
          <w:sz w:val="28"/>
          <w:szCs w:val="28"/>
        </w:rPr>
        <w:t xml:space="preserve"> оставляю за собой.</w:t>
      </w:r>
    </w:p>
    <w:p w:rsidR="006939C0" w:rsidRDefault="006939C0" w:rsidP="006939C0">
      <w:pPr>
        <w:pStyle w:val="ConsPlusNormal"/>
        <w:ind w:firstLine="540"/>
        <w:jc w:val="both"/>
        <w:rPr>
          <w:rFonts w:ascii="Times New Roman" w:hAnsi="Times New Roman" w:cs="Times New Roman"/>
          <w:sz w:val="28"/>
          <w:szCs w:val="28"/>
        </w:rPr>
      </w:pPr>
    </w:p>
    <w:p w:rsidR="006939C0" w:rsidRPr="004851D5" w:rsidRDefault="006939C0" w:rsidP="006939C0">
      <w:pPr>
        <w:pStyle w:val="ConsPlusNormal"/>
        <w:ind w:firstLine="540"/>
        <w:jc w:val="both"/>
        <w:rPr>
          <w:rFonts w:ascii="Times New Roman" w:hAnsi="Times New Roman" w:cs="Times New Roman"/>
          <w:sz w:val="28"/>
          <w:szCs w:val="28"/>
        </w:rPr>
      </w:pPr>
    </w:p>
    <w:p w:rsidR="0032708F" w:rsidRPr="004851D5" w:rsidRDefault="0032708F" w:rsidP="006939C0">
      <w:pPr>
        <w:pStyle w:val="ConsPlusNormal"/>
        <w:ind w:firstLine="540"/>
        <w:jc w:val="both"/>
        <w:rPr>
          <w:rFonts w:ascii="Times New Roman" w:hAnsi="Times New Roman" w:cs="Times New Roman"/>
          <w:sz w:val="28"/>
          <w:szCs w:val="28"/>
        </w:rPr>
      </w:pPr>
    </w:p>
    <w:p w:rsidR="00441FFB" w:rsidRDefault="00441FFB" w:rsidP="00441FFB">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441FFB" w:rsidRDefault="00441FFB" w:rsidP="00441FF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D45EEE">
        <w:rPr>
          <w:rFonts w:ascii="Times New Roman" w:hAnsi="Times New Roman" w:cs="Times New Roman"/>
          <w:sz w:val="28"/>
          <w:szCs w:val="28"/>
        </w:rPr>
        <w:t xml:space="preserve">                  А.В. Гвозденко</w:t>
      </w:r>
    </w:p>
    <w:p w:rsidR="001E0F69" w:rsidRDefault="001E0F69" w:rsidP="00441FFB">
      <w:pPr>
        <w:rPr>
          <w:sz w:val="28"/>
          <w:szCs w:val="28"/>
        </w:rPr>
      </w:pPr>
    </w:p>
    <w:p w:rsidR="00441FFB" w:rsidRDefault="001E0F69" w:rsidP="00441FFB">
      <w:pPr>
        <w:rPr>
          <w:sz w:val="28"/>
          <w:szCs w:val="28"/>
        </w:rPr>
      </w:pPr>
      <w:r>
        <w:rPr>
          <w:sz w:val="28"/>
          <w:szCs w:val="28"/>
        </w:rPr>
        <w:t>Верно</w:t>
      </w:r>
      <w:r w:rsidR="00441FFB">
        <w:rPr>
          <w:sz w:val="28"/>
          <w:szCs w:val="28"/>
        </w:rPr>
        <w:t>:</w:t>
      </w:r>
    </w:p>
    <w:p w:rsidR="00441FFB" w:rsidRDefault="00441FFB" w:rsidP="00441FFB">
      <w:pPr>
        <w:rPr>
          <w:sz w:val="28"/>
          <w:szCs w:val="28"/>
        </w:rPr>
      </w:pPr>
      <w:r>
        <w:rPr>
          <w:sz w:val="28"/>
          <w:szCs w:val="28"/>
        </w:rPr>
        <w:t>Зав</w:t>
      </w:r>
      <w:r w:rsidR="001E0F69">
        <w:rPr>
          <w:sz w:val="28"/>
          <w:szCs w:val="28"/>
        </w:rPr>
        <w:t>едующий</w:t>
      </w:r>
      <w:r>
        <w:rPr>
          <w:sz w:val="28"/>
          <w:szCs w:val="28"/>
        </w:rPr>
        <w:t xml:space="preserve"> сектором </w:t>
      </w:r>
      <w:proofErr w:type="gramStart"/>
      <w:r>
        <w:rPr>
          <w:sz w:val="28"/>
          <w:szCs w:val="28"/>
        </w:rPr>
        <w:t>по</w:t>
      </w:r>
      <w:proofErr w:type="gramEnd"/>
      <w:r>
        <w:rPr>
          <w:sz w:val="28"/>
          <w:szCs w:val="28"/>
        </w:rPr>
        <w:t xml:space="preserve"> общим и </w:t>
      </w:r>
    </w:p>
    <w:p w:rsidR="00441FFB" w:rsidRDefault="00441FFB" w:rsidP="00441FFB">
      <w:pPr>
        <w:rPr>
          <w:sz w:val="28"/>
          <w:szCs w:val="28"/>
        </w:rPr>
      </w:pPr>
      <w:r>
        <w:rPr>
          <w:sz w:val="28"/>
          <w:szCs w:val="28"/>
        </w:rPr>
        <w:t>земельно-правовым вопросам                                                      С.П. Беседина</w:t>
      </w:r>
    </w:p>
    <w:p w:rsidR="00C908C8" w:rsidRDefault="00C908C8" w:rsidP="004F5869">
      <w:pPr>
        <w:rPr>
          <w:sz w:val="28"/>
          <w:szCs w:val="28"/>
        </w:rPr>
      </w:pPr>
    </w:p>
    <w:p w:rsidR="00FA36F4" w:rsidRDefault="00FA36F4" w:rsidP="00FA36F4">
      <w:pPr>
        <w:rPr>
          <w:sz w:val="28"/>
          <w:szCs w:val="28"/>
        </w:rPr>
      </w:pPr>
    </w:p>
    <w:p w:rsidR="009B5032" w:rsidRDefault="009B5032" w:rsidP="009B5032">
      <w:pPr>
        <w:rPr>
          <w:sz w:val="28"/>
          <w:szCs w:val="28"/>
        </w:rPr>
      </w:pPr>
    </w:p>
    <w:p w:rsidR="00D04744" w:rsidRPr="009B5032" w:rsidRDefault="00D04744" w:rsidP="009B5032">
      <w:pPr>
        <w:rPr>
          <w:sz w:val="28"/>
          <w:szCs w:val="28"/>
        </w:rPr>
        <w:sectPr w:rsidR="00D04744" w:rsidRPr="009B5032">
          <w:pgSz w:w="11907" w:h="16840"/>
          <w:pgMar w:top="284" w:right="851" w:bottom="454" w:left="1077" w:header="720" w:footer="720" w:gutter="0"/>
          <w:cols w:space="720"/>
        </w:sectPr>
      </w:pPr>
    </w:p>
    <w:p w:rsidR="00A9516A" w:rsidRPr="004A048C" w:rsidRDefault="00A9516A" w:rsidP="00A9516A">
      <w:pPr>
        <w:shd w:val="clear" w:color="auto" w:fill="FFFFFF"/>
        <w:spacing w:line="317" w:lineRule="exact"/>
        <w:ind w:left="11083"/>
        <w:jc w:val="right"/>
        <w:rPr>
          <w:sz w:val="22"/>
          <w:szCs w:val="22"/>
        </w:rPr>
      </w:pPr>
      <w:r w:rsidRPr="004A048C">
        <w:rPr>
          <w:color w:val="000000"/>
          <w:spacing w:val="-2"/>
          <w:sz w:val="22"/>
          <w:szCs w:val="22"/>
        </w:rPr>
        <w:lastRenderedPageBreak/>
        <w:t>Приложение</w:t>
      </w:r>
    </w:p>
    <w:p w:rsidR="00A9516A" w:rsidRPr="004A048C" w:rsidRDefault="00A9516A" w:rsidP="00A9516A">
      <w:pPr>
        <w:shd w:val="clear" w:color="auto" w:fill="FFFFFF"/>
        <w:spacing w:line="317" w:lineRule="exact"/>
        <w:ind w:left="11088"/>
        <w:jc w:val="right"/>
        <w:rPr>
          <w:color w:val="000000"/>
          <w:spacing w:val="-3"/>
          <w:sz w:val="22"/>
          <w:szCs w:val="22"/>
        </w:rPr>
      </w:pPr>
      <w:r w:rsidRPr="004A048C">
        <w:rPr>
          <w:color w:val="000000"/>
          <w:spacing w:val="-2"/>
          <w:sz w:val="22"/>
          <w:szCs w:val="22"/>
        </w:rPr>
        <w:t xml:space="preserve">к распоряжению </w:t>
      </w:r>
      <w:r w:rsidRPr="004A048C">
        <w:rPr>
          <w:color w:val="000000"/>
          <w:spacing w:val="-3"/>
          <w:sz w:val="22"/>
          <w:szCs w:val="22"/>
        </w:rPr>
        <w:t xml:space="preserve">Администрации Синегорского сельского поселения </w:t>
      </w:r>
    </w:p>
    <w:p w:rsidR="00A9516A" w:rsidRPr="004A048C" w:rsidRDefault="001E0F69" w:rsidP="00A9516A">
      <w:pPr>
        <w:shd w:val="clear" w:color="auto" w:fill="FFFFFF"/>
        <w:spacing w:line="317" w:lineRule="exact"/>
        <w:ind w:left="11088"/>
        <w:jc w:val="right"/>
        <w:rPr>
          <w:sz w:val="22"/>
          <w:szCs w:val="22"/>
        </w:rPr>
      </w:pPr>
      <w:r>
        <w:rPr>
          <w:color w:val="000000"/>
          <w:spacing w:val="-3"/>
          <w:sz w:val="22"/>
          <w:szCs w:val="22"/>
        </w:rPr>
        <w:t xml:space="preserve">  от 25</w:t>
      </w:r>
      <w:r w:rsidR="007E2666">
        <w:rPr>
          <w:color w:val="000000"/>
          <w:spacing w:val="-3"/>
          <w:sz w:val="22"/>
          <w:szCs w:val="22"/>
        </w:rPr>
        <w:t>.0</w:t>
      </w:r>
      <w:r w:rsidR="00AB7513">
        <w:rPr>
          <w:color w:val="000000"/>
          <w:spacing w:val="-3"/>
          <w:sz w:val="22"/>
          <w:szCs w:val="22"/>
        </w:rPr>
        <w:t>7</w:t>
      </w:r>
      <w:r w:rsidR="00A9516A" w:rsidRPr="004A048C">
        <w:rPr>
          <w:color w:val="000000"/>
          <w:spacing w:val="-3"/>
          <w:sz w:val="22"/>
          <w:szCs w:val="22"/>
        </w:rPr>
        <w:t>.20</w:t>
      </w:r>
      <w:r w:rsidR="00A9516A">
        <w:rPr>
          <w:color w:val="000000"/>
          <w:spacing w:val="-3"/>
          <w:sz w:val="22"/>
          <w:szCs w:val="22"/>
        </w:rPr>
        <w:t>2</w:t>
      </w:r>
      <w:r w:rsidR="00DC22E0">
        <w:rPr>
          <w:color w:val="000000"/>
          <w:spacing w:val="-3"/>
          <w:sz w:val="22"/>
          <w:szCs w:val="22"/>
        </w:rPr>
        <w:t>3</w:t>
      </w:r>
      <w:r>
        <w:rPr>
          <w:color w:val="000000"/>
          <w:spacing w:val="-3"/>
          <w:sz w:val="22"/>
          <w:szCs w:val="22"/>
        </w:rPr>
        <w:t xml:space="preserve">  № 144</w:t>
      </w:r>
    </w:p>
    <w:p w:rsidR="00A9516A" w:rsidRDefault="00A9516A" w:rsidP="00A9516A">
      <w:pPr>
        <w:shd w:val="clear" w:color="auto" w:fill="FFFFFF"/>
        <w:spacing w:before="254" w:line="317" w:lineRule="exact"/>
        <w:rPr>
          <w:color w:val="000000"/>
          <w:spacing w:val="-2"/>
          <w:sz w:val="28"/>
          <w:szCs w:val="28"/>
        </w:rPr>
      </w:pPr>
      <w:r>
        <w:rPr>
          <w:color w:val="000000"/>
          <w:spacing w:val="-2"/>
          <w:sz w:val="28"/>
          <w:szCs w:val="28"/>
        </w:rPr>
        <w:t xml:space="preserve">                                                                                 Отчет об исполнении плана реализации</w:t>
      </w:r>
    </w:p>
    <w:p w:rsidR="00A9516A" w:rsidRDefault="00A9516A" w:rsidP="00A9516A">
      <w:pPr>
        <w:shd w:val="clear" w:color="auto" w:fill="FFFFFF"/>
        <w:spacing w:line="317" w:lineRule="exact"/>
        <w:jc w:val="center"/>
        <w:rPr>
          <w:color w:val="000000"/>
          <w:spacing w:val="-2"/>
          <w:sz w:val="28"/>
          <w:szCs w:val="28"/>
        </w:rPr>
      </w:pPr>
      <w:r>
        <w:rPr>
          <w:color w:val="000000"/>
          <w:spacing w:val="-2"/>
          <w:sz w:val="28"/>
          <w:szCs w:val="28"/>
        </w:rPr>
        <w:t>муниципальной программы Синегорского сельского поселения</w:t>
      </w:r>
    </w:p>
    <w:p w:rsidR="00A9516A" w:rsidRPr="00E66C30" w:rsidRDefault="00A9516A" w:rsidP="00A9516A">
      <w:pPr>
        <w:shd w:val="clear" w:color="auto" w:fill="FFFFFF"/>
        <w:spacing w:line="317" w:lineRule="exact"/>
        <w:jc w:val="center"/>
        <w:rPr>
          <w:sz w:val="28"/>
          <w:szCs w:val="28"/>
        </w:rPr>
      </w:pPr>
      <w:r>
        <w:rPr>
          <w:color w:val="000000"/>
          <w:spacing w:val="-2"/>
          <w:sz w:val="28"/>
          <w:szCs w:val="28"/>
        </w:rPr>
        <w:t xml:space="preserve">  </w:t>
      </w:r>
      <w:r w:rsidRPr="00E66C30">
        <w:rPr>
          <w:sz w:val="28"/>
          <w:szCs w:val="28"/>
        </w:rPr>
        <w:t>«</w:t>
      </w:r>
      <w:r>
        <w:rPr>
          <w:sz w:val="28"/>
          <w:szCs w:val="28"/>
        </w:rPr>
        <w:t>Муниципальная политика</w:t>
      </w:r>
      <w:r w:rsidRPr="00E66C30">
        <w:rPr>
          <w:rFonts w:cs="Arial"/>
          <w:color w:val="000000"/>
          <w:sz w:val="28"/>
          <w:szCs w:val="28"/>
        </w:rPr>
        <w:t>»</w:t>
      </w:r>
      <w:r w:rsidRPr="00E66C30">
        <w:rPr>
          <w:color w:val="000000"/>
          <w:spacing w:val="-3"/>
          <w:sz w:val="28"/>
          <w:szCs w:val="28"/>
        </w:rPr>
        <w:t xml:space="preserve"> </w:t>
      </w:r>
      <w:r w:rsidR="007E2666">
        <w:rPr>
          <w:color w:val="000000"/>
          <w:spacing w:val="-3"/>
          <w:sz w:val="28"/>
          <w:szCs w:val="28"/>
        </w:rPr>
        <w:t xml:space="preserve">за </w:t>
      </w:r>
      <w:r w:rsidR="00DC22E0">
        <w:rPr>
          <w:color w:val="000000"/>
          <w:spacing w:val="-3"/>
          <w:sz w:val="28"/>
          <w:szCs w:val="28"/>
        </w:rPr>
        <w:t>1</w:t>
      </w:r>
      <w:r w:rsidR="000E0BFA">
        <w:rPr>
          <w:color w:val="000000"/>
          <w:spacing w:val="-3"/>
          <w:sz w:val="28"/>
          <w:szCs w:val="28"/>
        </w:rPr>
        <w:t xml:space="preserve"> </w:t>
      </w:r>
      <w:r w:rsidR="00AB7513">
        <w:rPr>
          <w:color w:val="000000"/>
          <w:spacing w:val="-3"/>
          <w:sz w:val="28"/>
          <w:szCs w:val="28"/>
        </w:rPr>
        <w:t>полугодие</w:t>
      </w:r>
      <w:r>
        <w:rPr>
          <w:color w:val="000000"/>
          <w:spacing w:val="-3"/>
          <w:sz w:val="28"/>
          <w:szCs w:val="28"/>
        </w:rPr>
        <w:t xml:space="preserve"> </w:t>
      </w:r>
      <w:r w:rsidR="007E2666">
        <w:rPr>
          <w:color w:val="000000"/>
          <w:spacing w:val="-2"/>
          <w:sz w:val="28"/>
          <w:szCs w:val="28"/>
        </w:rPr>
        <w:t>202</w:t>
      </w:r>
      <w:r w:rsidR="00DC22E0">
        <w:rPr>
          <w:color w:val="000000"/>
          <w:spacing w:val="-2"/>
          <w:sz w:val="28"/>
          <w:szCs w:val="28"/>
        </w:rPr>
        <w:t>3</w:t>
      </w:r>
      <w:r w:rsidR="007E2666">
        <w:rPr>
          <w:color w:val="000000"/>
          <w:spacing w:val="-2"/>
          <w:sz w:val="28"/>
          <w:szCs w:val="28"/>
        </w:rPr>
        <w:t xml:space="preserve"> </w:t>
      </w:r>
      <w:r w:rsidRPr="00E66C30">
        <w:rPr>
          <w:color w:val="000000"/>
          <w:spacing w:val="-2"/>
          <w:sz w:val="28"/>
          <w:szCs w:val="28"/>
        </w:rPr>
        <w:t>год</w:t>
      </w:r>
      <w:r w:rsidR="000E0BFA">
        <w:rPr>
          <w:color w:val="000000"/>
          <w:spacing w:val="-2"/>
          <w:sz w:val="28"/>
          <w:szCs w:val="28"/>
        </w:rPr>
        <w:t>а</w:t>
      </w:r>
    </w:p>
    <w:p w:rsidR="00A9516A" w:rsidRDefault="00A9516A" w:rsidP="00A9516A">
      <w:pPr>
        <w:spacing w:after="259" w:line="1" w:lineRule="exact"/>
        <w:rPr>
          <w:sz w:val="2"/>
          <w:szCs w:val="2"/>
        </w:rPr>
      </w:pPr>
    </w:p>
    <w:p w:rsidR="00A9516A" w:rsidRPr="006028C0" w:rsidRDefault="00A9516A" w:rsidP="00A9516A">
      <w:pPr>
        <w:rPr>
          <w:sz w:val="24"/>
          <w:szCs w:val="24"/>
        </w:rPr>
      </w:pPr>
    </w:p>
    <w:tbl>
      <w:tblPr>
        <w:tblW w:w="4753" w:type="pct"/>
        <w:tblInd w:w="324" w:type="dxa"/>
        <w:tblCellMar>
          <w:left w:w="40" w:type="dxa"/>
          <w:right w:w="40" w:type="dxa"/>
        </w:tblCellMar>
        <w:tblLook w:val="0000" w:firstRow="0" w:lastRow="0" w:firstColumn="0" w:lastColumn="0" w:noHBand="0" w:noVBand="0"/>
      </w:tblPr>
      <w:tblGrid>
        <w:gridCol w:w="3543"/>
        <w:gridCol w:w="2122"/>
        <w:gridCol w:w="3403"/>
        <w:gridCol w:w="1410"/>
        <w:gridCol w:w="1489"/>
        <w:gridCol w:w="1708"/>
        <w:gridCol w:w="1708"/>
      </w:tblGrid>
      <w:tr w:rsidR="00A9516A" w:rsidTr="00AA44F4">
        <w:trPr>
          <w:trHeight w:hRule="exact" w:val="1413"/>
        </w:trPr>
        <w:tc>
          <w:tcPr>
            <w:tcW w:w="1152" w:type="pct"/>
            <w:vMerge w:val="restart"/>
            <w:tcBorders>
              <w:top w:val="single" w:sz="4" w:space="0" w:color="auto"/>
              <w:left w:val="single" w:sz="4" w:space="0" w:color="auto"/>
              <w:right w:val="single" w:sz="4" w:space="0" w:color="auto"/>
            </w:tcBorders>
            <w:shd w:val="clear" w:color="auto" w:fill="FFFFFF"/>
          </w:tcPr>
          <w:p w:rsidR="00A9516A" w:rsidRDefault="00A9516A" w:rsidP="00AA44F4">
            <w:pPr>
              <w:shd w:val="clear" w:color="auto" w:fill="FFFFFF"/>
              <w:spacing w:line="269" w:lineRule="exact"/>
              <w:ind w:left="58" w:right="67"/>
              <w:jc w:val="cente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 xml:space="preserve">основного 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p w:rsidR="00A9516A" w:rsidRDefault="00A9516A" w:rsidP="00AA44F4"/>
          <w:p w:rsidR="00A9516A" w:rsidRDefault="00A9516A" w:rsidP="00AA44F4"/>
        </w:tc>
        <w:tc>
          <w:tcPr>
            <w:tcW w:w="690" w:type="pct"/>
            <w:vMerge w:val="restart"/>
            <w:tcBorders>
              <w:top w:val="single" w:sz="4" w:space="0" w:color="auto"/>
              <w:left w:val="single" w:sz="4" w:space="0" w:color="auto"/>
              <w:right w:val="single" w:sz="4" w:space="0" w:color="auto"/>
            </w:tcBorders>
            <w:shd w:val="clear" w:color="auto" w:fill="FFFFFF"/>
          </w:tcPr>
          <w:p w:rsidR="00A9516A" w:rsidRDefault="00A9516A" w:rsidP="00AA44F4">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p w:rsidR="00A9516A" w:rsidRDefault="00A9516A" w:rsidP="00AA44F4"/>
          <w:p w:rsidR="00A9516A" w:rsidRDefault="00A9516A" w:rsidP="00AA44F4"/>
        </w:tc>
        <w:tc>
          <w:tcPr>
            <w:tcW w:w="1106" w:type="pct"/>
            <w:vMerge w:val="restart"/>
            <w:tcBorders>
              <w:top w:val="single" w:sz="4" w:space="0" w:color="auto"/>
              <w:left w:val="single" w:sz="4" w:space="0" w:color="auto"/>
              <w:right w:val="single" w:sz="4" w:space="0" w:color="auto"/>
            </w:tcBorders>
            <w:shd w:val="clear" w:color="auto" w:fill="FFFFFF"/>
          </w:tcPr>
          <w:p w:rsidR="00A9516A" w:rsidRDefault="00A9516A" w:rsidP="00AA44F4">
            <w:pPr>
              <w:shd w:val="clear" w:color="auto" w:fill="FFFFFF"/>
              <w:spacing w:line="274" w:lineRule="exact"/>
              <w:ind w:left="221" w:right="230"/>
            </w:pPr>
            <w:r>
              <w:t>Ожидаемый результат</w:t>
            </w:r>
          </w:p>
          <w:p w:rsidR="00A9516A" w:rsidRDefault="00A9516A" w:rsidP="00AA44F4"/>
          <w:p w:rsidR="00A9516A" w:rsidRDefault="00A9516A" w:rsidP="00AA44F4"/>
        </w:tc>
        <w:tc>
          <w:tcPr>
            <w:tcW w:w="458" w:type="pct"/>
            <w:vMerge w:val="restart"/>
            <w:tcBorders>
              <w:top w:val="single" w:sz="4" w:space="0" w:color="auto"/>
              <w:left w:val="single" w:sz="4" w:space="0" w:color="auto"/>
              <w:right w:val="single" w:sz="4" w:space="0" w:color="auto"/>
            </w:tcBorders>
            <w:shd w:val="clear" w:color="auto" w:fill="FFFFFF"/>
          </w:tcPr>
          <w:p w:rsidR="00A9516A" w:rsidRPr="00DA41E3" w:rsidRDefault="00A9516A" w:rsidP="00AA44F4">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p w:rsidR="00A9516A" w:rsidRDefault="00A9516A" w:rsidP="00AA44F4"/>
          <w:p w:rsidR="00A9516A" w:rsidRPr="00DA41E3" w:rsidRDefault="00A9516A" w:rsidP="00AA44F4">
            <w:pPr>
              <w:rPr>
                <w:sz w:val="24"/>
                <w:szCs w:val="24"/>
              </w:rPr>
            </w:pPr>
          </w:p>
        </w:tc>
        <w:tc>
          <w:tcPr>
            <w:tcW w:w="484" w:type="pct"/>
            <w:vMerge w:val="restart"/>
            <w:tcBorders>
              <w:top w:val="single" w:sz="6" w:space="0" w:color="auto"/>
              <w:left w:val="single" w:sz="4" w:space="0" w:color="auto"/>
              <w:right w:val="single" w:sz="4" w:space="0" w:color="auto"/>
            </w:tcBorders>
            <w:shd w:val="clear" w:color="auto" w:fill="FFFFFF"/>
          </w:tcPr>
          <w:p w:rsidR="00A9516A" w:rsidRPr="00DA41E3" w:rsidRDefault="00A9516A" w:rsidP="00AA44F4">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1110" w:type="pct"/>
            <w:gridSpan w:val="2"/>
            <w:tcBorders>
              <w:top w:val="single" w:sz="4" w:space="0" w:color="auto"/>
              <w:bottom w:val="single" w:sz="4" w:space="0" w:color="auto"/>
              <w:right w:val="single" w:sz="4" w:space="0" w:color="auto"/>
            </w:tcBorders>
            <w:shd w:val="clear" w:color="auto" w:fill="auto"/>
          </w:tcPr>
          <w:p w:rsidR="00A9516A" w:rsidRPr="00C45599" w:rsidRDefault="00A9516A" w:rsidP="00AA44F4">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A9516A" w:rsidTr="00AA44F4">
        <w:trPr>
          <w:trHeight w:hRule="exact" w:val="1400"/>
        </w:trPr>
        <w:tc>
          <w:tcPr>
            <w:tcW w:w="1152" w:type="pct"/>
            <w:vMerge/>
            <w:tcBorders>
              <w:left w:val="single" w:sz="4" w:space="0" w:color="auto"/>
              <w:bottom w:val="single" w:sz="6" w:space="0" w:color="auto"/>
              <w:right w:val="single" w:sz="4" w:space="0" w:color="auto"/>
            </w:tcBorders>
            <w:shd w:val="clear" w:color="auto" w:fill="FFFFFF"/>
          </w:tcPr>
          <w:p w:rsidR="00A9516A" w:rsidRDefault="00A9516A" w:rsidP="00AA44F4"/>
        </w:tc>
        <w:tc>
          <w:tcPr>
            <w:tcW w:w="690" w:type="pct"/>
            <w:vMerge/>
            <w:tcBorders>
              <w:left w:val="single" w:sz="4" w:space="0" w:color="auto"/>
              <w:bottom w:val="single" w:sz="6" w:space="0" w:color="auto"/>
              <w:right w:val="single" w:sz="4" w:space="0" w:color="auto"/>
            </w:tcBorders>
            <w:shd w:val="clear" w:color="auto" w:fill="FFFFFF"/>
          </w:tcPr>
          <w:p w:rsidR="00A9516A" w:rsidRDefault="00A9516A" w:rsidP="00AA44F4"/>
        </w:tc>
        <w:tc>
          <w:tcPr>
            <w:tcW w:w="1106" w:type="pct"/>
            <w:vMerge/>
            <w:tcBorders>
              <w:left w:val="single" w:sz="4" w:space="0" w:color="auto"/>
              <w:bottom w:val="single" w:sz="6" w:space="0" w:color="auto"/>
              <w:right w:val="single" w:sz="4" w:space="0" w:color="auto"/>
            </w:tcBorders>
            <w:shd w:val="clear" w:color="auto" w:fill="FFFFFF"/>
          </w:tcPr>
          <w:p w:rsidR="00A9516A" w:rsidRDefault="00A9516A" w:rsidP="00AA44F4"/>
        </w:tc>
        <w:tc>
          <w:tcPr>
            <w:tcW w:w="458" w:type="pct"/>
            <w:vMerge/>
            <w:tcBorders>
              <w:left w:val="single" w:sz="4" w:space="0" w:color="auto"/>
              <w:bottom w:val="single" w:sz="6" w:space="0" w:color="auto"/>
              <w:right w:val="single" w:sz="4" w:space="0" w:color="auto"/>
            </w:tcBorders>
            <w:shd w:val="clear" w:color="auto" w:fill="FFFFFF"/>
          </w:tcPr>
          <w:p w:rsidR="00A9516A" w:rsidRDefault="00A9516A" w:rsidP="00AA44F4"/>
        </w:tc>
        <w:tc>
          <w:tcPr>
            <w:tcW w:w="484" w:type="pct"/>
            <w:vMerge/>
            <w:tcBorders>
              <w:left w:val="single" w:sz="4" w:space="0" w:color="auto"/>
              <w:bottom w:val="single" w:sz="6" w:space="0" w:color="auto"/>
              <w:right w:val="single" w:sz="4" w:space="0" w:color="auto"/>
            </w:tcBorders>
            <w:shd w:val="clear" w:color="auto" w:fill="FFFFFF"/>
          </w:tcPr>
          <w:p w:rsidR="00A9516A" w:rsidRDefault="00A9516A" w:rsidP="00AA44F4">
            <w:pPr>
              <w:shd w:val="clear" w:color="auto" w:fill="FFFFFF"/>
              <w:ind w:left="312"/>
              <w:rPr>
                <w:color w:val="000000"/>
                <w:spacing w:val="-7"/>
                <w:sz w:val="24"/>
                <w:szCs w:val="24"/>
              </w:rPr>
            </w:pPr>
          </w:p>
        </w:tc>
        <w:tc>
          <w:tcPr>
            <w:tcW w:w="555" w:type="pct"/>
            <w:tcBorders>
              <w:top w:val="single" w:sz="6" w:space="0" w:color="auto"/>
              <w:left w:val="single" w:sz="4" w:space="0" w:color="auto"/>
              <w:bottom w:val="single" w:sz="6" w:space="0" w:color="auto"/>
              <w:right w:val="single" w:sz="6" w:space="0" w:color="auto"/>
            </w:tcBorders>
            <w:shd w:val="clear" w:color="auto" w:fill="FFFFFF"/>
          </w:tcPr>
          <w:p w:rsidR="00A9516A" w:rsidRPr="00DA41E3" w:rsidRDefault="00A9516A" w:rsidP="00AA44F4">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A9516A" w:rsidRPr="00DA41E3" w:rsidRDefault="00A9516A" w:rsidP="00AA44F4">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9516A" w:rsidRPr="000E0BFA" w:rsidRDefault="000E0BFA" w:rsidP="00AB7513">
            <w:pPr>
              <w:pStyle w:val="ConsPlusCell"/>
              <w:jc w:val="center"/>
              <w:rPr>
                <w:rFonts w:ascii="Times New Roman" w:hAnsi="Times New Roman" w:cs="Times New Roman"/>
                <w:sz w:val="24"/>
                <w:szCs w:val="24"/>
              </w:rPr>
            </w:pPr>
            <w:r w:rsidRPr="000E0BFA">
              <w:rPr>
                <w:rFonts w:ascii="Times New Roman" w:hAnsi="Times New Roman" w:cs="Times New Roman"/>
                <w:sz w:val="24"/>
                <w:szCs w:val="24"/>
              </w:rPr>
              <w:t>факт  на 01.0</w:t>
            </w:r>
            <w:r w:rsidR="00AB7513">
              <w:rPr>
                <w:rFonts w:ascii="Times New Roman" w:hAnsi="Times New Roman" w:cs="Times New Roman"/>
                <w:sz w:val="24"/>
                <w:szCs w:val="24"/>
              </w:rPr>
              <w:t>7</w:t>
            </w:r>
            <w:r w:rsidRPr="000E0BFA">
              <w:rPr>
                <w:rFonts w:ascii="Times New Roman" w:hAnsi="Times New Roman" w:cs="Times New Roman"/>
                <w:sz w:val="24"/>
                <w:szCs w:val="24"/>
              </w:rPr>
              <w:t>.202</w:t>
            </w:r>
            <w:r w:rsidR="00DC22E0">
              <w:rPr>
                <w:rFonts w:ascii="Times New Roman" w:hAnsi="Times New Roman" w:cs="Times New Roman"/>
                <w:sz w:val="24"/>
                <w:szCs w:val="24"/>
              </w:rPr>
              <w:t>3</w:t>
            </w:r>
          </w:p>
        </w:tc>
      </w:tr>
      <w:tr w:rsidR="00A9516A" w:rsidTr="00AA44F4">
        <w:trPr>
          <w:trHeight w:hRule="exact" w:val="298"/>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jc w:val="center"/>
            </w:pPr>
            <w:r>
              <w:rPr>
                <w:color w:val="000000"/>
                <w:sz w:val="24"/>
                <w:szCs w:val="24"/>
              </w:rPr>
              <w:t>1</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ind w:left="1344"/>
            </w:pPr>
            <w:r>
              <w:rPr>
                <w:color w:val="000000"/>
                <w:sz w:val="24"/>
                <w:szCs w:val="24"/>
              </w:rPr>
              <w:t>2</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jc w:val="center"/>
            </w:pPr>
            <w:r>
              <w:rPr>
                <w:color w:val="000000"/>
                <w:sz w:val="24"/>
                <w:szCs w:val="24"/>
              </w:rPr>
              <w:t>3</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jc w:val="center"/>
            </w:pPr>
            <w:r>
              <w:rPr>
                <w:color w:val="000000"/>
                <w:sz w:val="24"/>
                <w:szCs w:val="24"/>
              </w:rPr>
              <w:t>4</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ind w:left="528"/>
              <w:rPr>
                <w:color w:val="000000"/>
                <w:sz w:val="24"/>
                <w:szCs w:val="24"/>
              </w:rPr>
            </w:pPr>
            <w:r>
              <w:rPr>
                <w:color w:val="000000"/>
                <w:sz w:val="24"/>
                <w:szCs w:val="24"/>
              </w:rPr>
              <w:t>5</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ind w:left="528"/>
            </w:pPr>
            <w:r>
              <w:rPr>
                <w:color w:val="000000"/>
                <w:sz w:val="24"/>
                <w:szCs w:val="24"/>
              </w:rPr>
              <w:t>6</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ind w:left="514"/>
            </w:pPr>
            <w:r>
              <w:rPr>
                <w:color w:val="000000"/>
                <w:sz w:val="24"/>
                <w:szCs w:val="24"/>
              </w:rPr>
              <w:t>7</w:t>
            </w:r>
          </w:p>
        </w:tc>
      </w:tr>
      <w:tr w:rsidR="000E0BFA" w:rsidTr="00AA44F4">
        <w:trPr>
          <w:trHeight w:hRule="exact" w:val="3701"/>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0E0BFA" w:rsidRDefault="000E0BFA" w:rsidP="00AA44F4">
            <w:pPr>
              <w:shd w:val="clear" w:color="auto" w:fill="FFFFFF"/>
              <w:rPr>
                <w:color w:val="000000"/>
                <w:sz w:val="24"/>
                <w:szCs w:val="24"/>
              </w:rPr>
            </w:pPr>
            <w:r>
              <w:rPr>
                <w:color w:val="000000"/>
                <w:sz w:val="24"/>
                <w:szCs w:val="24"/>
              </w:rPr>
              <w:t>Подпрограмма 1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0E0BFA" w:rsidRPr="000E0BFA" w:rsidRDefault="000E0BFA" w:rsidP="000E0BFA">
            <w:pPr>
              <w:rPr>
                <w:sz w:val="24"/>
                <w:szCs w:val="24"/>
              </w:rPr>
            </w:pPr>
            <w:r>
              <w:rPr>
                <w:sz w:val="24"/>
                <w:szCs w:val="24"/>
              </w:rPr>
              <w:t xml:space="preserve">Заведующий </w:t>
            </w:r>
            <w:r w:rsidRPr="000E0BFA">
              <w:rPr>
                <w:sz w:val="24"/>
                <w:szCs w:val="24"/>
              </w:rPr>
              <w:t xml:space="preserve">сектором </w:t>
            </w:r>
            <w:proofErr w:type="gramStart"/>
            <w:r w:rsidRPr="000E0BFA">
              <w:rPr>
                <w:sz w:val="24"/>
                <w:szCs w:val="24"/>
              </w:rPr>
              <w:t>по</w:t>
            </w:r>
            <w:proofErr w:type="gramEnd"/>
            <w:r w:rsidRPr="000E0BFA">
              <w:rPr>
                <w:sz w:val="24"/>
                <w:szCs w:val="24"/>
              </w:rPr>
              <w:t xml:space="preserve"> общим и </w:t>
            </w:r>
          </w:p>
          <w:p w:rsidR="000E0BFA" w:rsidRDefault="000E0BFA" w:rsidP="000E0BFA">
            <w:pPr>
              <w:shd w:val="clear" w:color="auto" w:fill="FFFFFF"/>
              <w:ind w:hanging="38"/>
              <w:rPr>
                <w:color w:val="000000"/>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0E0BFA" w:rsidRDefault="000E0BFA" w:rsidP="00AA44F4">
            <w:pPr>
              <w:shd w:val="clear" w:color="auto" w:fill="FFFFFF"/>
              <w:rPr>
                <w:color w:val="000000"/>
                <w:sz w:val="24"/>
                <w:szCs w:val="24"/>
              </w:rPr>
            </w:pPr>
            <w:r w:rsidRPr="000C781C">
              <w:rPr>
                <w:color w:val="000000"/>
                <w:sz w:val="24"/>
                <w:szCs w:val="24"/>
              </w:rPr>
              <w:t>Повышение эффективности деятельности органов местного самоуправления</w:t>
            </w:r>
            <w:r>
              <w:rPr>
                <w:color w:val="000000"/>
                <w:sz w:val="24"/>
                <w:szCs w:val="24"/>
              </w:rPr>
              <w:t>, совершенствование уровня дополнительного профессионального образования лиц, занятых в системе местного самоуправления</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0E0BFA" w:rsidRDefault="000E0BFA" w:rsidP="00DC22E0">
            <w:r w:rsidRPr="00345C2C">
              <w:rPr>
                <w:sz w:val="24"/>
                <w:szCs w:val="24"/>
              </w:rPr>
              <w:t>01.01.202</w:t>
            </w:r>
            <w:r w:rsidR="00DC22E0">
              <w:rPr>
                <w:sz w:val="24"/>
                <w:szCs w:val="24"/>
              </w:rPr>
              <w:t>3</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0E0BFA" w:rsidRPr="00DA41E3" w:rsidRDefault="000E0BFA" w:rsidP="00DC22E0">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w:t>
            </w:r>
            <w:r w:rsidR="00DC22E0">
              <w:rPr>
                <w:rFonts w:ascii="Times New Roman" w:hAnsi="Times New Roman" w:cs="Times New Roman"/>
                <w:sz w:val="24"/>
                <w:szCs w:val="24"/>
              </w:rPr>
              <w:t>3</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0E0BFA" w:rsidRDefault="00D45EEE" w:rsidP="00AA44F4">
            <w:pPr>
              <w:shd w:val="clear" w:color="auto" w:fill="FFFFFF"/>
              <w:ind w:left="528"/>
              <w:rPr>
                <w:color w:val="000000"/>
                <w:sz w:val="24"/>
                <w:szCs w:val="24"/>
              </w:rPr>
            </w:pPr>
            <w:r>
              <w:rPr>
                <w:color w:val="000000"/>
                <w:sz w:val="24"/>
                <w:szCs w:val="24"/>
              </w:rPr>
              <w:t>25,0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0E0BFA" w:rsidRDefault="00AB7513" w:rsidP="00AA44F4">
            <w:pPr>
              <w:shd w:val="clear" w:color="auto" w:fill="FFFFFF"/>
              <w:ind w:left="514"/>
              <w:rPr>
                <w:color w:val="000000"/>
                <w:sz w:val="24"/>
                <w:szCs w:val="24"/>
              </w:rPr>
            </w:pPr>
            <w:r>
              <w:rPr>
                <w:color w:val="000000"/>
                <w:sz w:val="24"/>
                <w:szCs w:val="24"/>
              </w:rPr>
              <w:t>13,6</w:t>
            </w:r>
          </w:p>
        </w:tc>
      </w:tr>
      <w:tr w:rsidR="00DC22E0" w:rsidTr="000E0BFA">
        <w:trPr>
          <w:trHeight w:hRule="exact" w:val="1858"/>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widowControl w:val="0"/>
              <w:rPr>
                <w:rFonts w:cs="Arial"/>
                <w:color w:val="000000"/>
                <w:sz w:val="24"/>
                <w:szCs w:val="24"/>
              </w:rPr>
            </w:pPr>
            <w:r w:rsidRPr="000C781C">
              <w:rPr>
                <w:rFonts w:cs="Arial"/>
                <w:color w:val="000000"/>
                <w:sz w:val="24"/>
                <w:szCs w:val="24"/>
              </w:rPr>
              <w:lastRenderedPageBreak/>
              <w:t>Основное мероприятие 1</w:t>
            </w:r>
            <w:r>
              <w:rPr>
                <w:rFonts w:cs="Arial"/>
                <w:color w:val="000000"/>
                <w:sz w:val="24"/>
                <w:szCs w:val="24"/>
              </w:rPr>
              <w:t>.1.</w:t>
            </w:r>
            <w:r w:rsidRPr="000C781C">
              <w:rPr>
                <w:sz w:val="24"/>
                <w:szCs w:val="24"/>
              </w:rPr>
              <w:t xml:space="preserve"> Совершенствование правовой и методической основы муниципальной службы</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w:t>
            </w:r>
            <w:proofErr w:type="gramStart"/>
            <w:r w:rsidRPr="000E0BFA">
              <w:rPr>
                <w:sz w:val="24"/>
                <w:szCs w:val="24"/>
              </w:rPr>
              <w:t>по</w:t>
            </w:r>
            <w:proofErr w:type="gramEnd"/>
            <w:r w:rsidRPr="000E0BFA">
              <w:rPr>
                <w:sz w:val="24"/>
                <w:szCs w:val="24"/>
              </w:rPr>
              <w:t xml:space="preserve"> общим и </w:t>
            </w:r>
          </w:p>
          <w:p w:rsidR="00DC22E0" w:rsidRPr="00106180" w:rsidRDefault="00DC22E0" w:rsidP="000E0BFA">
            <w:pPr>
              <w:shd w:val="clear" w:color="auto" w:fill="FFFFFF"/>
              <w:rPr>
                <w:color w:val="000000"/>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sidRPr="000C781C">
              <w:rPr>
                <w:color w:val="000000"/>
                <w:sz w:val="24"/>
                <w:szCs w:val="24"/>
              </w:rPr>
              <w:t>Повышение эффективности деятельности органов местного самоуправления</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01.01.202</w:t>
            </w:r>
            <w:r>
              <w:rPr>
                <w:sz w:val="24"/>
                <w:szCs w:val="24"/>
              </w:rPr>
              <w:t>3</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jc w:val="center"/>
            </w:pPr>
            <w: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jc w:val="center"/>
            </w:pPr>
            <w:r>
              <w:t>-</w:t>
            </w:r>
          </w:p>
        </w:tc>
      </w:tr>
      <w:tr w:rsidR="00DC22E0" w:rsidTr="00AA44F4">
        <w:trPr>
          <w:trHeight w:hRule="exact" w:val="1859"/>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rPr>
                <w:rFonts w:cs="Arial"/>
                <w:sz w:val="24"/>
                <w:szCs w:val="24"/>
              </w:rPr>
            </w:pPr>
            <w:r w:rsidRPr="000C781C">
              <w:rPr>
                <w:rFonts w:cs="Arial"/>
                <w:color w:val="000000"/>
                <w:sz w:val="24"/>
                <w:szCs w:val="24"/>
              </w:rPr>
              <w:t xml:space="preserve">Основное мероприятие </w:t>
            </w:r>
            <w:r>
              <w:rPr>
                <w:rFonts w:cs="Arial"/>
                <w:color w:val="000000"/>
                <w:sz w:val="24"/>
                <w:szCs w:val="24"/>
              </w:rPr>
              <w:t>1.</w:t>
            </w:r>
            <w:r w:rsidRPr="000C781C">
              <w:rPr>
                <w:rFonts w:cs="Arial"/>
                <w:color w:val="000000"/>
                <w:sz w:val="24"/>
                <w:szCs w:val="24"/>
              </w:rPr>
              <w:t>2</w:t>
            </w:r>
            <w:r w:rsidRPr="000C781C">
              <w:rPr>
                <w:sz w:val="24"/>
                <w:szCs w:val="24"/>
              </w:rPr>
              <w:t xml:space="preserve"> </w:t>
            </w:r>
            <w:r>
              <w:rPr>
                <w:sz w:val="24"/>
                <w:szCs w:val="24"/>
              </w:rPr>
              <w:t xml:space="preserve">. </w:t>
            </w:r>
            <w:r w:rsidRPr="00353A47">
              <w:rPr>
                <w:bCs/>
                <w:color w:val="000000"/>
                <w:sz w:val="24"/>
                <w:szCs w:val="24"/>
              </w:rPr>
              <w:t>Мероприятия по диспансеризации муниципальных служащих</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w:t>
            </w:r>
            <w:proofErr w:type="gramStart"/>
            <w:r w:rsidRPr="000E0BFA">
              <w:rPr>
                <w:sz w:val="24"/>
                <w:szCs w:val="24"/>
              </w:rPr>
              <w:t>по</w:t>
            </w:r>
            <w:proofErr w:type="gramEnd"/>
            <w:r w:rsidRPr="000E0BFA">
              <w:rPr>
                <w:sz w:val="24"/>
                <w:szCs w:val="24"/>
              </w:rPr>
              <w:t xml:space="preserve"> общим и </w:t>
            </w:r>
          </w:p>
          <w:p w:rsidR="00DC22E0" w:rsidRDefault="00DC22E0" w:rsidP="000E0BFA">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sidRPr="000C781C">
              <w:rPr>
                <w:color w:val="000000"/>
                <w:sz w:val="24"/>
                <w:szCs w:val="24"/>
              </w:rPr>
              <w:t>Совершенствование уровня дополнительного профессионального образования лиц, занятых в системе местного самоуправления</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01.01.202</w:t>
            </w:r>
            <w:r>
              <w:rPr>
                <w:sz w:val="24"/>
                <w:szCs w:val="24"/>
              </w:rPr>
              <w:t>3</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7E2666" w:rsidRDefault="00DC22E0" w:rsidP="00AA44F4">
            <w:pPr>
              <w:jc w:val="center"/>
              <w:rPr>
                <w:sz w:val="24"/>
                <w:szCs w:val="24"/>
              </w:rPr>
            </w:pPr>
            <w:r>
              <w:rPr>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2F29A4" w:rsidRDefault="00DC22E0" w:rsidP="00AA44F4">
            <w:pPr>
              <w:jc w:val="center"/>
              <w:rPr>
                <w:sz w:val="24"/>
                <w:szCs w:val="24"/>
              </w:rPr>
            </w:pPr>
            <w:r>
              <w:rPr>
                <w:sz w:val="24"/>
                <w:szCs w:val="24"/>
              </w:rPr>
              <w:t>-</w:t>
            </w:r>
          </w:p>
        </w:tc>
      </w:tr>
      <w:tr w:rsidR="00DC22E0" w:rsidTr="00AA44F4">
        <w:trPr>
          <w:trHeight w:hRule="exact" w:val="1701"/>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rPr>
                <w:rFonts w:cs="Arial"/>
                <w:color w:val="000000"/>
                <w:sz w:val="24"/>
                <w:szCs w:val="24"/>
              </w:rPr>
            </w:pPr>
            <w:r w:rsidRPr="000C781C">
              <w:rPr>
                <w:rFonts w:cs="Arial"/>
                <w:color w:val="000000"/>
                <w:sz w:val="24"/>
                <w:szCs w:val="24"/>
              </w:rPr>
              <w:t xml:space="preserve">Основное мероприятие </w:t>
            </w:r>
            <w:r>
              <w:rPr>
                <w:rFonts w:cs="Arial"/>
                <w:color w:val="000000"/>
                <w:sz w:val="24"/>
                <w:szCs w:val="24"/>
              </w:rPr>
              <w:t>1.3.</w:t>
            </w:r>
            <w:r w:rsidRPr="000C781C">
              <w:rPr>
                <w:rFonts w:cs="Arial"/>
                <w:color w:val="000000"/>
                <w:sz w:val="24"/>
                <w:szCs w:val="24"/>
              </w:rPr>
              <w:t xml:space="preserve"> </w:t>
            </w:r>
            <w:r>
              <w:rPr>
                <w:rFonts w:cs="Arial"/>
                <w:color w:val="000000"/>
                <w:sz w:val="24"/>
                <w:szCs w:val="24"/>
              </w:rPr>
              <w:t>Повышение престижа муниципальной службы, укрепление кадрового потенциала органа местного самоуправления</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w:t>
            </w:r>
            <w:proofErr w:type="gramStart"/>
            <w:r w:rsidRPr="000E0BFA">
              <w:rPr>
                <w:sz w:val="24"/>
                <w:szCs w:val="24"/>
              </w:rPr>
              <w:t>по</w:t>
            </w:r>
            <w:proofErr w:type="gramEnd"/>
            <w:r w:rsidRPr="000E0BFA">
              <w:rPr>
                <w:sz w:val="24"/>
                <w:szCs w:val="24"/>
              </w:rPr>
              <w:t xml:space="preserve"> общим и </w:t>
            </w:r>
          </w:p>
          <w:p w:rsidR="00DC22E0" w:rsidRPr="00E44838" w:rsidRDefault="00DC22E0" w:rsidP="000E0BFA">
            <w:pPr>
              <w:rPr>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sidRPr="000C781C">
              <w:rPr>
                <w:color w:val="000000"/>
                <w:sz w:val="24"/>
                <w:szCs w:val="24"/>
              </w:rPr>
              <w:t>Повышение уровня доверия населения к муниципальным служащим</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01.01.202</w:t>
            </w:r>
            <w:r>
              <w:rPr>
                <w:sz w:val="24"/>
                <w:szCs w:val="24"/>
              </w:rPr>
              <w:t>3</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7E2666" w:rsidRDefault="00DC22E0" w:rsidP="00AA44F4">
            <w:pPr>
              <w:jc w:val="center"/>
              <w:rPr>
                <w:sz w:val="24"/>
                <w:szCs w:val="24"/>
              </w:rPr>
            </w:pPr>
            <w:r>
              <w:rPr>
                <w:sz w:val="24"/>
                <w:szCs w:val="24"/>
              </w:rPr>
              <w:t>25,0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B7513" w:rsidRPr="007E2666" w:rsidRDefault="00AB7513" w:rsidP="00AB7513">
            <w:pPr>
              <w:jc w:val="center"/>
              <w:rPr>
                <w:sz w:val="24"/>
                <w:szCs w:val="24"/>
              </w:rPr>
            </w:pPr>
            <w:r>
              <w:rPr>
                <w:sz w:val="24"/>
                <w:szCs w:val="24"/>
              </w:rPr>
              <w:t>13,6</w:t>
            </w:r>
          </w:p>
        </w:tc>
      </w:tr>
      <w:tr w:rsidR="00DC22E0" w:rsidTr="00AA44F4">
        <w:trPr>
          <w:trHeight w:hRule="exact" w:val="2116"/>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rPr>
                <w:rFonts w:cs="Arial"/>
                <w:color w:val="000000"/>
                <w:sz w:val="24"/>
                <w:szCs w:val="24"/>
              </w:rPr>
            </w:pPr>
            <w:r>
              <w:rPr>
                <w:rFonts w:cs="Arial"/>
                <w:color w:val="000000"/>
                <w:sz w:val="24"/>
                <w:szCs w:val="24"/>
              </w:rPr>
              <w:t>Подпрограмма 2. «Обеспечение реализации муниципальной программы Синегорского сельского поселения «Муниципальная политика»</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w:t>
            </w:r>
            <w:proofErr w:type="gramStart"/>
            <w:r w:rsidRPr="000E0BFA">
              <w:rPr>
                <w:sz w:val="24"/>
                <w:szCs w:val="24"/>
              </w:rPr>
              <w:t>по</w:t>
            </w:r>
            <w:proofErr w:type="gramEnd"/>
            <w:r w:rsidRPr="000E0BFA">
              <w:rPr>
                <w:sz w:val="24"/>
                <w:szCs w:val="24"/>
              </w:rPr>
              <w:t xml:space="preserve"> общим и </w:t>
            </w:r>
          </w:p>
          <w:p w:rsidR="00DC22E0" w:rsidRPr="00E44838" w:rsidRDefault="00DC22E0" w:rsidP="000E0BFA">
            <w:pPr>
              <w:rPr>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Pr>
                <w:color w:val="000000"/>
                <w:sz w:val="24"/>
                <w:szCs w:val="24"/>
              </w:rPr>
              <w:t>Формирование объективного представления об оценке населением деятельности органов местного самоуправления по итогам проведения  социологических опросов населения</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01.01.202</w:t>
            </w:r>
            <w:r>
              <w:rPr>
                <w:sz w:val="24"/>
                <w:szCs w:val="24"/>
              </w:rPr>
              <w:t>3</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A31F62" w:rsidRDefault="00DC22E0" w:rsidP="00AA44F4">
            <w:pPr>
              <w:jc w:val="center"/>
              <w:rPr>
                <w:sz w:val="24"/>
                <w:szCs w:val="24"/>
              </w:rPr>
            </w:pPr>
            <w:r>
              <w:rPr>
                <w:sz w:val="24"/>
                <w:szCs w:val="24"/>
              </w:rPr>
              <w:t>85,0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A31F62" w:rsidRDefault="00AB7513" w:rsidP="00AA44F4">
            <w:pPr>
              <w:jc w:val="center"/>
              <w:rPr>
                <w:sz w:val="24"/>
                <w:szCs w:val="24"/>
              </w:rPr>
            </w:pPr>
            <w:r>
              <w:rPr>
                <w:sz w:val="24"/>
                <w:szCs w:val="24"/>
              </w:rPr>
              <w:t>67,0</w:t>
            </w:r>
          </w:p>
        </w:tc>
      </w:tr>
      <w:tr w:rsidR="00DC22E0" w:rsidTr="00AA44F4">
        <w:trPr>
          <w:trHeight w:hRule="exact" w:val="2133"/>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rPr>
                <w:rFonts w:cs="Arial"/>
                <w:color w:val="000000"/>
                <w:sz w:val="24"/>
                <w:szCs w:val="24"/>
              </w:rPr>
            </w:pPr>
            <w:r>
              <w:rPr>
                <w:rFonts w:cs="Arial"/>
                <w:color w:val="000000"/>
                <w:sz w:val="24"/>
                <w:szCs w:val="24"/>
              </w:rPr>
              <w:t>Основное мероприятие 2.1. «Организация проведения социологических исследований путем индивидуальных опросов жителей Синегорского сельского поселения»</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w:t>
            </w:r>
            <w:proofErr w:type="gramStart"/>
            <w:r w:rsidRPr="000E0BFA">
              <w:rPr>
                <w:sz w:val="24"/>
                <w:szCs w:val="24"/>
              </w:rPr>
              <w:t>по</w:t>
            </w:r>
            <w:proofErr w:type="gramEnd"/>
            <w:r w:rsidRPr="000E0BFA">
              <w:rPr>
                <w:sz w:val="24"/>
                <w:szCs w:val="24"/>
              </w:rPr>
              <w:t xml:space="preserve"> общим и </w:t>
            </w:r>
          </w:p>
          <w:p w:rsidR="00DC22E0" w:rsidRDefault="00DC22E0" w:rsidP="000E0BFA">
            <w:pPr>
              <w:rPr>
                <w:color w:val="000000"/>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Pr>
                <w:color w:val="000000"/>
                <w:sz w:val="24"/>
                <w:szCs w:val="24"/>
              </w:rPr>
              <w:t>Формирование объективного представления об оценке населением деятельности органов местного самоуправления по итогам проведения  социологических опросов населения</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01.01.202</w:t>
            </w:r>
            <w:r>
              <w:rPr>
                <w:sz w:val="24"/>
                <w:szCs w:val="24"/>
              </w:rPr>
              <w:t>3</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jc w:val="center"/>
            </w:pPr>
            <w: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jc w:val="center"/>
            </w:pPr>
            <w:r>
              <w:t>-</w:t>
            </w:r>
          </w:p>
        </w:tc>
      </w:tr>
      <w:tr w:rsidR="00DC22E0" w:rsidTr="00AA44F4">
        <w:trPr>
          <w:trHeight w:hRule="exact" w:val="2150"/>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rPr>
                <w:rFonts w:cs="Arial"/>
                <w:color w:val="000000"/>
                <w:sz w:val="24"/>
                <w:szCs w:val="24"/>
              </w:rPr>
            </w:pPr>
            <w:r>
              <w:rPr>
                <w:rFonts w:cs="Arial"/>
                <w:color w:val="000000"/>
                <w:sz w:val="24"/>
                <w:szCs w:val="24"/>
              </w:rPr>
              <w:lastRenderedPageBreak/>
              <w:t>Основное мероприятие 2.2. «Официальная публикация нормативно-правовых актов Синегорского сельского поселения в информационном бюллетене Синегорского сельского поселения»</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w:t>
            </w:r>
            <w:proofErr w:type="gramStart"/>
            <w:r w:rsidRPr="000E0BFA">
              <w:rPr>
                <w:sz w:val="24"/>
                <w:szCs w:val="24"/>
              </w:rPr>
              <w:t>по</w:t>
            </w:r>
            <w:proofErr w:type="gramEnd"/>
            <w:r w:rsidRPr="000E0BFA">
              <w:rPr>
                <w:sz w:val="24"/>
                <w:szCs w:val="24"/>
              </w:rPr>
              <w:t xml:space="preserve"> общим и </w:t>
            </w:r>
          </w:p>
          <w:p w:rsidR="00DC22E0" w:rsidRDefault="00DC22E0" w:rsidP="000E0BFA">
            <w:pPr>
              <w:rPr>
                <w:color w:val="000000"/>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Pr>
                <w:color w:val="000000"/>
                <w:sz w:val="24"/>
                <w:szCs w:val="24"/>
              </w:rPr>
              <w:t>Опубликование в информационном бюллетене всех нормативных правовых актов, подлежащих опубликованию в  соответствии с федеральным и областным законодательством</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01.01.202</w:t>
            </w:r>
            <w:r>
              <w:rPr>
                <w:sz w:val="24"/>
                <w:szCs w:val="24"/>
              </w:rPr>
              <w:t>3</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0C737D" w:rsidRDefault="00DC22E0" w:rsidP="00AA44F4">
            <w:pPr>
              <w:jc w:val="center"/>
              <w:rPr>
                <w:sz w:val="24"/>
                <w:szCs w:val="24"/>
              </w:rPr>
            </w:pPr>
            <w:r>
              <w:rPr>
                <w:sz w:val="24"/>
                <w:szCs w:val="24"/>
              </w:rPr>
              <w:t>45,0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0C737D" w:rsidRDefault="00AB7513" w:rsidP="007E2666">
            <w:pPr>
              <w:jc w:val="center"/>
              <w:rPr>
                <w:sz w:val="24"/>
                <w:szCs w:val="24"/>
              </w:rPr>
            </w:pPr>
            <w:r>
              <w:rPr>
                <w:sz w:val="24"/>
                <w:szCs w:val="24"/>
              </w:rPr>
              <w:t>27,0</w:t>
            </w:r>
          </w:p>
        </w:tc>
      </w:tr>
      <w:tr w:rsidR="00DC22E0" w:rsidTr="00AA44F4">
        <w:trPr>
          <w:trHeight w:hRule="exact" w:val="1400"/>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Pr="002F1B69" w:rsidRDefault="00DC22E0" w:rsidP="00AA44F4">
            <w:pPr>
              <w:rPr>
                <w:rFonts w:cs="Arial"/>
                <w:color w:val="000000"/>
                <w:sz w:val="24"/>
                <w:szCs w:val="24"/>
              </w:rPr>
            </w:pPr>
            <w:r w:rsidRPr="002F1B69">
              <w:rPr>
                <w:rFonts w:cs="Arial"/>
                <w:color w:val="000000"/>
                <w:sz w:val="24"/>
                <w:szCs w:val="24"/>
              </w:rPr>
              <w:t>Основное мероприятие</w:t>
            </w:r>
            <w:r>
              <w:rPr>
                <w:rFonts w:cs="Arial"/>
                <w:color w:val="000000"/>
                <w:sz w:val="24"/>
                <w:szCs w:val="24"/>
              </w:rPr>
              <w:t xml:space="preserve"> 2.3. «Мероприятия по освещению деятельности ассоциации «Совет муниципальных образований Ростовской области»</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w:t>
            </w:r>
            <w:proofErr w:type="gramStart"/>
            <w:r w:rsidRPr="000E0BFA">
              <w:rPr>
                <w:sz w:val="24"/>
                <w:szCs w:val="24"/>
              </w:rPr>
              <w:t>по</w:t>
            </w:r>
            <w:proofErr w:type="gramEnd"/>
            <w:r w:rsidRPr="000E0BFA">
              <w:rPr>
                <w:sz w:val="24"/>
                <w:szCs w:val="24"/>
              </w:rPr>
              <w:t xml:space="preserve"> общим и </w:t>
            </w:r>
          </w:p>
          <w:p w:rsidR="00DC22E0" w:rsidRDefault="00DC22E0" w:rsidP="000E0BFA">
            <w:pPr>
              <w:rPr>
                <w:color w:val="000000"/>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sidRPr="00C104F7">
              <w:rPr>
                <w:color w:val="000000"/>
                <w:sz w:val="24"/>
                <w:szCs w:val="24"/>
              </w:rPr>
              <w:t>Уч</w:t>
            </w:r>
            <w:r>
              <w:rPr>
                <w:color w:val="000000"/>
                <w:sz w:val="24"/>
                <w:szCs w:val="24"/>
              </w:rPr>
              <w:t xml:space="preserve">астие Администрации поселения </w:t>
            </w:r>
            <w:r w:rsidRPr="00C104F7">
              <w:rPr>
                <w:color w:val="000000"/>
                <w:sz w:val="24"/>
                <w:szCs w:val="24"/>
              </w:rPr>
              <w:t xml:space="preserve"> </w:t>
            </w:r>
            <w:r>
              <w:rPr>
                <w:color w:val="000000"/>
                <w:sz w:val="24"/>
                <w:szCs w:val="24"/>
              </w:rPr>
              <w:t>в работе</w:t>
            </w:r>
            <w:r w:rsidRPr="00C104F7">
              <w:rPr>
                <w:color w:val="000000"/>
                <w:sz w:val="24"/>
                <w:szCs w:val="24"/>
              </w:rPr>
              <w:t xml:space="preserve"> «Совета муниципальных образований Ростовской области»</w:t>
            </w:r>
            <w:r>
              <w:rPr>
                <w:color w:val="000000"/>
                <w:sz w:val="24"/>
                <w:szCs w:val="24"/>
              </w:rPr>
              <w:t xml:space="preserve">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01.01.202</w:t>
            </w:r>
            <w:r>
              <w:rPr>
                <w:sz w:val="24"/>
                <w:szCs w:val="24"/>
              </w:rPr>
              <w:t>3</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0C737D" w:rsidRDefault="00DC22E0" w:rsidP="00AA44F4">
            <w:pPr>
              <w:jc w:val="center"/>
              <w:rPr>
                <w:sz w:val="24"/>
                <w:szCs w:val="24"/>
              </w:rPr>
            </w:pPr>
            <w:r>
              <w:rPr>
                <w:sz w:val="24"/>
                <w:szCs w:val="24"/>
              </w:rPr>
              <w:t>40,0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0C737D" w:rsidRDefault="00DC22E0" w:rsidP="00AA44F4">
            <w:pPr>
              <w:jc w:val="center"/>
              <w:rPr>
                <w:sz w:val="24"/>
                <w:szCs w:val="24"/>
              </w:rPr>
            </w:pPr>
            <w:r>
              <w:rPr>
                <w:sz w:val="24"/>
                <w:szCs w:val="24"/>
              </w:rPr>
              <w:t>40,0</w:t>
            </w:r>
          </w:p>
        </w:tc>
      </w:tr>
      <w:tr w:rsidR="00A9516A" w:rsidTr="00AA44F4">
        <w:trPr>
          <w:trHeight w:hRule="exact" w:val="442"/>
        </w:trPr>
        <w:tc>
          <w:tcPr>
            <w:tcW w:w="3890" w:type="pct"/>
            <w:gridSpan w:val="5"/>
            <w:tcBorders>
              <w:top w:val="single" w:sz="6" w:space="0" w:color="auto"/>
              <w:left w:val="single" w:sz="6" w:space="0" w:color="auto"/>
              <w:bottom w:val="single" w:sz="6" w:space="0" w:color="auto"/>
              <w:right w:val="single" w:sz="6" w:space="0" w:color="auto"/>
            </w:tcBorders>
            <w:shd w:val="clear" w:color="auto" w:fill="FFFFFF"/>
          </w:tcPr>
          <w:p w:rsidR="00A9516A" w:rsidRPr="009F253E" w:rsidRDefault="00A9516A" w:rsidP="00AA44F4">
            <w:pPr>
              <w:rPr>
                <w:b/>
                <w:sz w:val="24"/>
                <w:szCs w:val="24"/>
              </w:rPr>
            </w:pPr>
            <w:r w:rsidRPr="009F253E">
              <w:rPr>
                <w:rFonts w:cs="Arial"/>
                <w:b/>
                <w:color w:val="000000"/>
                <w:sz w:val="24"/>
                <w:szCs w:val="24"/>
              </w:rPr>
              <w:t>Итого по муниципальной программе</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9516A" w:rsidRPr="00830EFD" w:rsidRDefault="00D45EEE" w:rsidP="00AA44F4">
            <w:pPr>
              <w:jc w:val="center"/>
              <w:rPr>
                <w:b/>
                <w:sz w:val="24"/>
                <w:szCs w:val="24"/>
              </w:rPr>
            </w:pPr>
            <w:r>
              <w:rPr>
                <w:b/>
                <w:sz w:val="24"/>
                <w:szCs w:val="24"/>
              </w:rPr>
              <w:t>110,0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9516A" w:rsidRPr="00830EFD" w:rsidRDefault="00AB7513" w:rsidP="00AA44F4">
            <w:pPr>
              <w:jc w:val="center"/>
              <w:rPr>
                <w:b/>
                <w:sz w:val="24"/>
                <w:szCs w:val="24"/>
              </w:rPr>
            </w:pPr>
            <w:r>
              <w:rPr>
                <w:b/>
                <w:sz w:val="24"/>
                <w:szCs w:val="24"/>
              </w:rPr>
              <w:t>8</w:t>
            </w:r>
            <w:r w:rsidR="00DC22E0">
              <w:rPr>
                <w:b/>
                <w:sz w:val="24"/>
                <w:szCs w:val="24"/>
              </w:rPr>
              <w:t>0,</w:t>
            </w:r>
            <w:r>
              <w:rPr>
                <w:b/>
                <w:sz w:val="24"/>
                <w:szCs w:val="24"/>
              </w:rPr>
              <w:t>6</w:t>
            </w:r>
          </w:p>
        </w:tc>
      </w:tr>
    </w:tbl>
    <w:p w:rsidR="00A9516A" w:rsidRPr="006028C0" w:rsidRDefault="00A9516A" w:rsidP="00A9516A">
      <w:pPr>
        <w:rPr>
          <w:sz w:val="24"/>
          <w:szCs w:val="24"/>
        </w:rPr>
      </w:pPr>
    </w:p>
    <w:p w:rsidR="00DC22E0" w:rsidRDefault="00A9516A" w:rsidP="00A9516A">
      <w:pPr>
        <w:rPr>
          <w:sz w:val="28"/>
          <w:szCs w:val="28"/>
        </w:rPr>
      </w:pPr>
      <w:r>
        <w:rPr>
          <w:sz w:val="28"/>
          <w:szCs w:val="28"/>
        </w:rPr>
        <w:t xml:space="preserve">  </w:t>
      </w:r>
    </w:p>
    <w:p w:rsidR="00DC22E0" w:rsidRDefault="00DC22E0" w:rsidP="00A9516A">
      <w:pPr>
        <w:rPr>
          <w:sz w:val="28"/>
          <w:szCs w:val="28"/>
        </w:rPr>
      </w:pPr>
    </w:p>
    <w:p w:rsidR="00A9516A" w:rsidRDefault="001E0F69" w:rsidP="00A9516A">
      <w:pPr>
        <w:rPr>
          <w:sz w:val="28"/>
          <w:szCs w:val="28"/>
        </w:rPr>
      </w:pPr>
      <w:r>
        <w:rPr>
          <w:sz w:val="28"/>
          <w:szCs w:val="28"/>
        </w:rPr>
        <w:t xml:space="preserve">    Заведующий</w:t>
      </w:r>
      <w:bookmarkStart w:id="0" w:name="_GoBack"/>
      <w:bookmarkEnd w:id="0"/>
      <w:r w:rsidR="00A9516A">
        <w:rPr>
          <w:sz w:val="28"/>
          <w:szCs w:val="28"/>
        </w:rPr>
        <w:t xml:space="preserve"> сектором по общим и земельно-правовым вопросам                                                С.П. Беседина</w:t>
      </w:r>
    </w:p>
    <w:p w:rsidR="00A9516A" w:rsidRPr="004013CE" w:rsidRDefault="00A9516A" w:rsidP="00A9516A">
      <w:pPr>
        <w:rPr>
          <w:sz w:val="28"/>
          <w:szCs w:val="28"/>
        </w:rPr>
      </w:pPr>
    </w:p>
    <w:p w:rsidR="00840E83" w:rsidRDefault="00840E83" w:rsidP="00A9516A">
      <w:pPr>
        <w:shd w:val="clear" w:color="auto" w:fill="FFFFFF"/>
        <w:spacing w:line="317" w:lineRule="exact"/>
        <w:ind w:left="11083"/>
        <w:jc w:val="right"/>
        <w:rPr>
          <w:sz w:val="28"/>
          <w:szCs w:val="28"/>
        </w:rPr>
      </w:pPr>
    </w:p>
    <w:sectPr w:rsidR="00840E83" w:rsidSect="0061509B">
      <w:footerReference w:type="even" r:id="rId10"/>
      <w:footerReference w:type="default" r:id="rId11"/>
      <w:pgSz w:w="16840" w:h="11907" w:orient="landscape" w:code="9"/>
      <w:pgMar w:top="426" w:right="284" w:bottom="851" w:left="4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5D9" w:rsidRDefault="00D025D9">
      <w:r>
        <w:separator/>
      </w:r>
    </w:p>
  </w:endnote>
  <w:endnote w:type="continuationSeparator" w:id="0">
    <w:p w:rsidR="00D025D9" w:rsidRDefault="00D0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A" w:rsidRDefault="005B1FCA">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B1FCA" w:rsidRDefault="005B1FC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A" w:rsidRDefault="005B1FCA">
    <w:pPr>
      <w:pStyle w:val="a5"/>
      <w:ind w:right="360"/>
    </w:pPr>
  </w:p>
  <w:p w:rsidR="005B1FCA" w:rsidRDefault="005B1FC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5D9" w:rsidRDefault="00D025D9">
      <w:r>
        <w:separator/>
      </w:r>
    </w:p>
  </w:footnote>
  <w:footnote w:type="continuationSeparator" w:id="0">
    <w:p w:rsidR="00D025D9" w:rsidRDefault="00D02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60E7"/>
    <w:rsid w:val="000008E9"/>
    <w:rsid w:val="00010383"/>
    <w:rsid w:val="000158BF"/>
    <w:rsid w:val="00031E08"/>
    <w:rsid w:val="0005680E"/>
    <w:rsid w:val="00083883"/>
    <w:rsid w:val="00087893"/>
    <w:rsid w:val="00097DC7"/>
    <w:rsid w:val="00097E81"/>
    <w:rsid w:val="000A1A7A"/>
    <w:rsid w:val="000C737D"/>
    <w:rsid w:val="000C781C"/>
    <w:rsid w:val="000D3B23"/>
    <w:rsid w:val="000E0BFA"/>
    <w:rsid w:val="001060E7"/>
    <w:rsid w:val="001520D2"/>
    <w:rsid w:val="00157580"/>
    <w:rsid w:val="001609E1"/>
    <w:rsid w:val="00196D8A"/>
    <w:rsid w:val="001A0887"/>
    <w:rsid w:val="001B0B33"/>
    <w:rsid w:val="001C57BB"/>
    <w:rsid w:val="001E0F69"/>
    <w:rsid w:val="00204424"/>
    <w:rsid w:val="00211F4A"/>
    <w:rsid w:val="00224EF5"/>
    <w:rsid w:val="00261C63"/>
    <w:rsid w:val="00271BFD"/>
    <w:rsid w:val="00276A73"/>
    <w:rsid w:val="00291A48"/>
    <w:rsid w:val="00291FA8"/>
    <w:rsid w:val="00292AAD"/>
    <w:rsid w:val="002D1957"/>
    <w:rsid w:val="002E41F0"/>
    <w:rsid w:val="002F1B69"/>
    <w:rsid w:val="002F29A4"/>
    <w:rsid w:val="00300BF3"/>
    <w:rsid w:val="00305A50"/>
    <w:rsid w:val="003176CF"/>
    <w:rsid w:val="0032195F"/>
    <w:rsid w:val="0032708F"/>
    <w:rsid w:val="003335B6"/>
    <w:rsid w:val="003455F5"/>
    <w:rsid w:val="0034565A"/>
    <w:rsid w:val="00350205"/>
    <w:rsid w:val="00362A8D"/>
    <w:rsid w:val="003804F3"/>
    <w:rsid w:val="003B60D1"/>
    <w:rsid w:val="003D5D5B"/>
    <w:rsid w:val="003F2FFA"/>
    <w:rsid w:val="004013CE"/>
    <w:rsid w:val="0041392C"/>
    <w:rsid w:val="004360BC"/>
    <w:rsid w:val="004404B6"/>
    <w:rsid w:val="00441FFB"/>
    <w:rsid w:val="00450F1E"/>
    <w:rsid w:val="00466997"/>
    <w:rsid w:val="004679C8"/>
    <w:rsid w:val="00473B48"/>
    <w:rsid w:val="004851D5"/>
    <w:rsid w:val="00486EE5"/>
    <w:rsid w:val="004922EE"/>
    <w:rsid w:val="004B1A19"/>
    <w:rsid w:val="004B57FC"/>
    <w:rsid w:val="004C4E7B"/>
    <w:rsid w:val="004C5917"/>
    <w:rsid w:val="004C79B2"/>
    <w:rsid w:val="004C7FED"/>
    <w:rsid w:val="004D7E4C"/>
    <w:rsid w:val="004E618A"/>
    <w:rsid w:val="004F07DF"/>
    <w:rsid w:val="004F5869"/>
    <w:rsid w:val="004F6D43"/>
    <w:rsid w:val="004F7EFB"/>
    <w:rsid w:val="005027D3"/>
    <w:rsid w:val="0051137F"/>
    <w:rsid w:val="00517C1F"/>
    <w:rsid w:val="005239D5"/>
    <w:rsid w:val="0052792E"/>
    <w:rsid w:val="005540A5"/>
    <w:rsid w:val="00572C10"/>
    <w:rsid w:val="005736AE"/>
    <w:rsid w:val="0058168B"/>
    <w:rsid w:val="00586CB0"/>
    <w:rsid w:val="005914CF"/>
    <w:rsid w:val="00592F3A"/>
    <w:rsid w:val="005B1FCA"/>
    <w:rsid w:val="005B4FD6"/>
    <w:rsid w:val="005C43E6"/>
    <w:rsid w:val="005D4BD7"/>
    <w:rsid w:val="005E4900"/>
    <w:rsid w:val="00602422"/>
    <w:rsid w:val="006028C0"/>
    <w:rsid w:val="0061130A"/>
    <w:rsid w:val="0061509B"/>
    <w:rsid w:val="00630668"/>
    <w:rsid w:val="00646639"/>
    <w:rsid w:val="00650610"/>
    <w:rsid w:val="006721EC"/>
    <w:rsid w:val="00673FFD"/>
    <w:rsid w:val="0069380E"/>
    <w:rsid w:val="006939C0"/>
    <w:rsid w:val="006C52D5"/>
    <w:rsid w:val="006E6AC3"/>
    <w:rsid w:val="007432B2"/>
    <w:rsid w:val="00762A17"/>
    <w:rsid w:val="007D3572"/>
    <w:rsid w:val="007E2666"/>
    <w:rsid w:val="007F201D"/>
    <w:rsid w:val="007F347C"/>
    <w:rsid w:val="007F490A"/>
    <w:rsid w:val="00803C45"/>
    <w:rsid w:val="008056F8"/>
    <w:rsid w:val="00812A64"/>
    <w:rsid w:val="00813244"/>
    <w:rsid w:val="0082530C"/>
    <w:rsid w:val="00840E83"/>
    <w:rsid w:val="00841A38"/>
    <w:rsid w:val="00852C61"/>
    <w:rsid w:val="00854DBD"/>
    <w:rsid w:val="0087037D"/>
    <w:rsid w:val="0089096F"/>
    <w:rsid w:val="00892A0F"/>
    <w:rsid w:val="008969EC"/>
    <w:rsid w:val="00897296"/>
    <w:rsid w:val="008B1D47"/>
    <w:rsid w:val="008B49A3"/>
    <w:rsid w:val="008C798C"/>
    <w:rsid w:val="008D704B"/>
    <w:rsid w:val="008D7C34"/>
    <w:rsid w:val="008F6432"/>
    <w:rsid w:val="0090627E"/>
    <w:rsid w:val="00907668"/>
    <w:rsid w:val="00924D23"/>
    <w:rsid w:val="009339FF"/>
    <w:rsid w:val="0095173D"/>
    <w:rsid w:val="00953096"/>
    <w:rsid w:val="00954E01"/>
    <w:rsid w:val="009A68DB"/>
    <w:rsid w:val="009B5032"/>
    <w:rsid w:val="009C0352"/>
    <w:rsid w:val="009E0594"/>
    <w:rsid w:val="009F17A9"/>
    <w:rsid w:val="00A01BAB"/>
    <w:rsid w:val="00A0665A"/>
    <w:rsid w:val="00A23A39"/>
    <w:rsid w:val="00A5554B"/>
    <w:rsid w:val="00A5665C"/>
    <w:rsid w:val="00A81BC0"/>
    <w:rsid w:val="00A9516A"/>
    <w:rsid w:val="00AA44F4"/>
    <w:rsid w:val="00AA570A"/>
    <w:rsid w:val="00AB3221"/>
    <w:rsid w:val="00AB7513"/>
    <w:rsid w:val="00AC7DC6"/>
    <w:rsid w:val="00AF2C5D"/>
    <w:rsid w:val="00AF6397"/>
    <w:rsid w:val="00B01F1C"/>
    <w:rsid w:val="00B23BD6"/>
    <w:rsid w:val="00B240E3"/>
    <w:rsid w:val="00B633ED"/>
    <w:rsid w:val="00B646B5"/>
    <w:rsid w:val="00B7417A"/>
    <w:rsid w:val="00B746BA"/>
    <w:rsid w:val="00B9365C"/>
    <w:rsid w:val="00BB33AB"/>
    <w:rsid w:val="00BC4B48"/>
    <w:rsid w:val="00BD34DA"/>
    <w:rsid w:val="00BE0A57"/>
    <w:rsid w:val="00BE2297"/>
    <w:rsid w:val="00BE564C"/>
    <w:rsid w:val="00BE64F0"/>
    <w:rsid w:val="00C10027"/>
    <w:rsid w:val="00C104F7"/>
    <w:rsid w:val="00C22390"/>
    <w:rsid w:val="00C3591E"/>
    <w:rsid w:val="00C35A2F"/>
    <w:rsid w:val="00C62180"/>
    <w:rsid w:val="00C74C6A"/>
    <w:rsid w:val="00C908C8"/>
    <w:rsid w:val="00C92D03"/>
    <w:rsid w:val="00C9477C"/>
    <w:rsid w:val="00CA226C"/>
    <w:rsid w:val="00CA6CD6"/>
    <w:rsid w:val="00CB281B"/>
    <w:rsid w:val="00CD4001"/>
    <w:rsid w:val="00CE1B20"/>
    <w:rsid w:val="00CF598A"/>
    <w:rsid w:val="00D025D9"/>
    <w:rsid w:val="00D04744"/>
    <w:rsid w:val="00D12E53"/>
    <w:rsid w:val="00D22D70"/>
    <w:rsid w:val="00D303C9"/>
    <w:rsid w:val="00D45EEE"/>
    <w:rsid w:val="00D6318B"/>
    <w:rsid w:val="00D64656"/>
    <w:rsid w:val="00D6643C"/>
    <w:rsid w:val="00D87071"/>
    <w:rsid w:val="00D91CBA"/>
    <w:rsid w:val="00DA3FA1"/>
    <w:rsid w:val="00DA40C9"/>
    <w:rsid w:val="00DC22E0"/>
    <w:rsid w:val="00DD1A52"/>
    <w:rsid w:val="00DD406C"/>
    <w:rsid w:val="00DD791E"/>
    <w:rsid w:val="00DE772D"/>
    <w:rsid w:val="00E40C15"/>
    <w:rsid w:val="00E44838"/>
    <w:rsid w:val="00E50E87"/>
    <w:rsid w:val="00E54411"/>
    <w:rsid w:val="00E66C30"/>
    <w:rsid w:val="00E760E9"/>
    <w:rsid w:val="00E8313F"/>
    <w:rsid w:val="00E95AC3"/>
    <w:rsid w:val="00EA2A53"/>
    <w:rsid w:val="00EA2D25"/>
    <w:rsid w:val="00EA6D97"/>
    <w:rsid w:val="00EB07BC"/>
    <w:rsid w:val="00EB7606"/>
    <w:rsid w:val="00EC3765"/>
    <w:rsid w:val="00EF3D3D"/>
    <w:rsid w:val="00EF6F08"/>
    <w:rsid w:val="00F01B12"/>
    <w:rsid w:val="00F3633A"/>
    <w:rsid w:val="00F56E33"/>
    <w:rsid w:val="00F82151"/>
    <w:rsid w:val="00F836DA"/>
    <w:rsid w:val="00F85909"/>
    <w:rsid w:val="00F94638"/>
    <w:rsid w:val="00FA36F4"/>
    <w:rsid w:val="00FA6F9B"/>
    <w:rsid w:val="00FD1D1A"/>
    <w:rsid w:val="00FD7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both"/>
      <w:outlineLvl w:val="2"/>
    </w:pPr>
    <w:rPr>
      <w:sz w:val="28"/>
    </w:rPr>
  </w:style>
  <w:style w:type="paragraph" w:styleId="6">
    <w:name w:val="heading 6"/>
    <w:basedOn w:val="a"/>
    <w:next w:val="a"/>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pPr>
      <w:spacing w:before="100" w:beforeAutospacing="1" w:after="100" w:afterAutospacing="1"/>
    </w:pPr>
    <w:rPr>
      <w:rFonts w:ascii="Tahoma" w:hAnsi="Tahoma"/>
      <w:lang w:val="en-US" w:eastAsia="en-US"/>
    </w:rPr>
  </w:style>
  <w:style w:type="paragraph" w:styleId="a3">
    <w:name w:val="Body Text"/>
    <w:basedOn w:val="a"/>
    <w:semiHidden/>
    <w:rPr>
      <w:sz w:val="28"/>
    </w:rPr>
  </w:style>
  <w:style w:type="paragraph" w:styleId="a4">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semiHidden/>
    <w:pPr>
      <w:tabs>
        <w:tab w:val="center" w:pos="4153"/>
        <w:tab w:val="right" w:pos="8306"/>
      </w:tabs>
    </w:pPr>
  </w:style>
  <w:style w:type="paragraph" w:styleId="a7">
    <w:name w:val="header"/>
    <w:basedOn w:val="a"/>
    <w:semiHidden/>
    <w:pPr>
      <w:tabs>
        <w:tab w:val="center" w:pos="4153"/>
        <w:tab w:val="right" w:pos="8306"/>
      </w:tabs>
    </w:pPr>
  </w:style>
  <w:style w:type="character" w:customStyle="1" w:styleId="a8">
    <w:name w:val="Верхний колонтитул Знак"/>
    <w:semiHidden/>
    <w:rPr>
      <w:lang w:val="ru-RU" w:eastAsia="ru-RU" w:bidi="ar-SA"/>
    </w:rPr>
  </w:style>
  <w:style w:type="character" w:styleId="a9">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pPr>
      <w:spacing w:before="100" w:beforeAutospacing="1" w:after="100" w:afterAutospacing="1"/>
    </w:pPr>
    <w:rPr>
      <w:sz w:val="24"/>
      <w:szCs w:val="24"/>
    </w:rPr>
  </w:style>
  <w:style w:type="paragraph" w:customStyle="1" w:styleId="ab">
    <w:name w:val="Текст таблицы"/>
    <w:basedOn w:val="a"/>
    <w:pPr>
      <w:spacing w:before="60" w:after="60"/>
      <w:jc w:val="both"/>
    </w:pPr>
    <w:rPr>
      <w:rFonts w:ascii="Arial" w:hAnsi="Arial"/>
    </w:rPr>
  </w:style>
  <w:style w:type="paragraph" w:customStyle="1" w:styleId="10">
    <w:name w:val="Стиль1"/>
    <w:pPr>
      <w:widowControl w:val="0"/>
    </w:pPr>
    <w:rPr>
      <w:snapToGrid w:val="0"/>
      <w:sz w:val="28"/>
    </w:rPr>
  </w:style>
  <w:style w:type="character" w:customStyle="1" w:styleId="60">
    <w:name w:val="Заголовок 6 Знак"/>
    <w:semiHidden/>
    <w:rPr>
      <w:rFonts w:ascii="Calibri" w:eastAsia="Times New Roman" w:hAnsi="Calibri" w:cs="Times New Roman"/>
      <w:b/>
      <w:bCs/>
      <w:sz w:val="22"/>
      <w:szCs w:val="22"/>
    </w:rPr>
  </w:style>
  <w:style w:type="paragraph" w:styleId="ac">
    <w:name w:val="Title"/>
    <w:basedOn w:val="a"/>
    <w:qFormat/>
    <w:pPr>
      <w:widowControl w:val="0"/>
      <w:autoSpaceDE w:val="0"/>
      <w:autoSpaceDN w:val="0"/>
      <w:adjustRightInd w:val="0"/>
      <w:jc w:val="center"/>
    </w:pPr>
    <w:rPr>
      <w:b/>
      <w:sz w:val="28"/>
      <w:szCs w:val="32"/>
    </w:rPr>
  </w:style>
  <w:style w:type="character" w:customStyle="1" w:styleId="ad">
    <w:name w:val="Название Знак"/>
    <w:rPr>
      <w:b/>
      <w:sz w:val="28"/>
      <w:szCs w:val="32"/>
    </w:rPr>
  </w:style>
  <w:style w:type="paragraph" w:customStyle="1" w:styleId="ConsPlusTitle">
    <w:name w:val="ConsPlusTitle"/>
    <w:pPr>
      <w:widowControl w:val="0"/>
    </w:pPr>
    <w:rPr>
      <w:rFonts w:ascii="Arial" w:hAnsi="Arial"/>
      <w:b/>
      <w:snapToGrid w:val="0"/>
    </w:rPr>
  </w:style>
  <w:style w:type="paragraph" w:styleId="21">
    <w:name w:val="Body Text Indent 2"/>
    <w:basedOn w:val="a"/>
    <w:semiHidden/>
    <w:pPr>
      <w:spacing w:line="276" w:lineRule="auto"/>
      <w:ind w:firstLine="720"/>
      <w:jc w:val="both"/>
    </w:pPr>
    <w:rPr>
      <w:sz w:val="28"/>
      <w:szCs w:val="28"/>
    </w:rPr>
  </w:style>
  <w:style w:type="paragraph" w:customStyle="1" w:styleId="ae">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6939C0"/>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6939C0"/>
    <w:pPr>
      <w:widowControl w:val="0"/>
      <w:autoSpaceDE w:val="0"/>
      <w:autoSpaceDN w:val="0"/>
      <w:adjustRightInd w:val="0"/>
      <w:ind w:right="19772"/>
    </w:pPr>
    <w:rPr>
      <w:rFonts w:ascii="Courier New" w:hAnsi="Courier New" w:cs="Courier New"/>
      <w:sz w:val="22"/>
      <w:szCs w:val="22"/>
    </w:rPr>
  </w:style>
  <w:style w:type="character" w:customStyle="1" w:styleId="a6">
    <w:name w:val="Нижний колонтитул Знак"/>
    <w:basedOn w:val="a0"/>
    <w:link w:val="a5"/>
    <w:semiHidden/>
    <w:rsid w:val="00A9516A"/>
  </w:style>
  <w:style w:type="paragraph" w:customStyle="1" w:styleId="ConsPlusCell">
    <w:name w:val="ConsPlusCell"/>
    <w:uiPriority w:val="99"/>
    <w:rsid w:val="00A9516A"/>
    <w:pPr>
      <w:widowControl w:val="0"/>
      <w:autoSpaceDE w:val="0"/>
      <w:autoSpaceDN w:val="0"/>
      <w:adjustRightInd w:val="0"/>
    </w:pPr>
    <w:rPr>
      <w:rFonts w:ascii="Calibri" w:hAnsi="Calibri" w:cs="Calibri"/>
      <w:sz w:val="22"/>
      <w:szCs w:val="22"/>
    </w:rPr>
  </w:style>
  <w:style w:type="paragraph" w:styleId="af">
    <w:name w:val="Balloon Text"/>
    <w:basedOn w:val="a"/>
    <w:link w:val="af0"/>
    <w:uiPriority w:val="99"/>
    <w:semiHidden/>
    <w:unhideWhenUsed/>
    <w:rsid w:val="00D45EEE"/>
    <w:rPr>
      <w:rFonts w:ascii="Tahoma" w:hAnsi="Tahoma" w:cs="Tahoma"/>
      <w:sz w:val="16"/>
      <w:szCs w:val="16"/>
    </w:rPr>
  </w:style>
  <w:style w:type="character" w:customStyle="1" w:styleId="af0">
    <w:name w:val="Текст выноски Знак"/>
    <w:basedOn w:val="a0"/>
    <w:link w:val="af"/>
    <w:uiPriority w:val="99"/>
    <w:semiHidden/>
    <w:rsid w:val="00D45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8203">
      <w:bodyDiv w:val="1"/>
      <w:marLeft w:val="0"/>
      <w:marRight w:val="0"/>
      <w:marTop w:val="0"/>
      <w:marBottom w:val="0"/>
      <w:divBdr>
        <w:top w:val="none" w:sz="0" w:space="0" w:color="auto"/>
        <w:left w:val="none" w:sz="0" w:space="0" w:color="auto"/>
        <w:bottom w:val="none" w:sz="0" w:space="0" w:color="auto"/>
        <w:right w:val="none" w:sz="0" w:space="0" w:color="auto"/>
      </w:divBdr>
    </w:div>
    <w:div w:id="543641712">
      <w:bodyDiv w:val="1"/>
      <w:marLeft w:val="0"/>
      <w:marRight w:val="0"/>
      <w:marTop w:val="0"/>
      <w:marBottom w:val="0"/>
      <w:divBdr>
        <w:top w:val="none" w:sz="0" w:space="0" w:color="auto"/>
        <w:left w:val="none" w:sz="0" w:space="0" w:color="auto"/>
        <w:bottom w:val="none" w:sz="0" w:space="0" w:color="auto"/>
        <w:right w:val="none" w:sz="0" w:space="0" w:color="auto"/>
      </w:divBdr>
    </w:div>
    <w:div w:id="622426547">
      <w:bodyDiv w:val="1"/>
      <w:marLeft w:val="0"/>
      <w:marRight w:val="0"/>
      <w:marTop w:val="0"/>
      <w:marBottom w:val="0"/>
      <w:divBdr>
        <w:top w:val="none" w:sz="0" w:space="0" w:color="auto"/>
        <w:left w:val="none" w:sz="0" w:space="0" w:color="auto"/>
        <w:bottom w:val="none" w:sz="0" w:space="0" w:color="auto"/>
        <w:right w:val="none" w:sz="0" w:space="0" w:color="auto"/>
      </w:divBdr>
    </w:div>
    <w:div w:id="912157324">
      <w:bodyDiv w:val="1"/>
      <w:marLeft w:val="0"/>
      <w:marRight w:val="0"/>
      <w:marTop w:val="0"/>
      <w:marBottom w:val="0"/>
      <w:divBdr>
        <w:top w:val="none" w:sz="0" w:space="0" w:color="auto"/>
        <w:left w:val="none" w:sz="0" w:space="0" w:color="auto"/>
        <w:bottom w:val="none" w:sz="0" w:space="0" w:color="auto"/>
        <w:right w:val="none" w:sz="0" w:space="0" w:color="auto"/>
      </w:divBdr>
    </w:div>
    <w:div w:id="1399592061">
      <w:bodyDiv w:val="1"/>
      <w:marLeft w:val="0"/>
      <w:marRight w:val="0"/>
      <w:marTop w:val="0"/>
      <w:marBottom w:val="0"/>
      <w:divBdr>
        <w:top w:val="none" w:sz="0" w:space="0" w:color="auto"/>
        <w:left w:val="none" w:sz="0" w:space="0" w:color="auto"/>
        <w:bottom w:val="none" w:sz="0" w:space="0" w:color="auto"/>
        <w:right w:val="none" w:sz="0" w:space="0" w:color="auto"/>
      </w:divBdr>
    </w:div>
    <w:div w:id="1587418630">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1746223944">
      <w:bodyDiv w:val="1"/>
      <w:marLeft w:val="0"/>
      <w:marRight w:val="0"/>
      <w:marTop w:val="0"/>
      <w:marBottom w:val="0"/>
      <w:divBdr>
        <w:top w:val="none" w:sz="0" w:space="0" w:color="auto"/>
        <w:left w:val="none" w:sz="0" w:space="0" w:color="auto"/>
        <w:bottom w:val="none" w:sz="0" w:space="0" w:color="auto"/>
        <w:right w:val="none" w:sz="0" w:space="0" w:color="auto"/>
      </w:divBdr>
    </w:div>
    <w:div w:id="1852451349">
      <w:bodyDiv w:val="1"/>
      <w:marLeft w:val="0"/>
      <w:marRight w:val="0"/>
      <w:marTop w:val="0"/>
      <w:marBottom w:val="0"/>
      <w:divBdr>
        <w:top w:val="none" w:sz="0" w:space="0" w:color="auto"/>
        <w:left w:val="none" w:sz="0" w:space="0" w:color="auto"/>
        <w:bottom w:val="none" w:sz="0" w:space="0" w:color="auto"/>
        <w:right w:val="none" w:sz="0" w:space="0" w:color="auto"/>
      </w:divBdr>
    </w:div>
    <w:div w:id="1905676640">
      <w:bodyDiv w:val="1"/>
      <w:marLeft w:val="0"/>
      <w:marRight w:val="0"/>
      <w:marTop w:val="0"/>
      <w:marBottom w:val="0"/>
      <w:divBdr>
        <w:top w:val="none" w:sz="0" w:space="0" w:color="auto"/>
        <w:left w:val="none" w:sz="0" w:space="0" w:color="auto"/>
        <w:bottom w:val="none" w:sz="0" w:space="0" w:color="auto"/>
        <w:right w:val="none" w:sz="0" w:space="0" w:color="auto"/>
      </w:divBdr>
    </w:div>
    <w:div w:id="1982537789">
      <w:bodyDiv w:val="1"/>
      <w:marLeft w:val="0"/>
      <w:marRight w:val="0"/>
      <w:marTop w:val="0"/>
      <w:marBottom w:val="0"/>
      <w:divBdr>
        <w:top w:val="none" w:sz="0" w:space="0" w:color="auto"/>
        <w:left w:val="none" w:sz="0" w:space="0" w:color="auto"/>
        <w:bottom w:val="none" w:sz="0" w:space="0" w:color="auto"/>
        <w:right w:val="none" w:sz="0" w:space="0" w:color="auto"/>
      </w:divBdr>
    </w:div>
    <w:div w:id="20760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9AD3C-0239-4B6F-9DB6-3446A5BB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3</TotalTime>
  <Pages>1</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CityLine</cp:lastModifiedBy>
  <cp:revision>4</cp:revision>
  <cp:lastPrinted>2023-04-19T06:15:00Z</cp:lastPrinted>
  <dcterms:created xsi:type="dcterms:W3CDTF">2023-07-25T11:05:00Z</dcterms:created>
  <dcterms:modified xsi:type="dcterms:W3CDTF">2023-09-15T06:38:00Z</dcterms:modified>
</cp:coreProperties>
</file>