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0"/>
        <w:gridCol w:w="5113"/>
      </w:tblGrid>
      <w:tr w:rsidR="0069370A" w:rsidRPr="00EB57EF" w:rsidTr="0069370A">
        <w:tc>
          <w:tcPr>
            <w:tcW w:w="5210" w:type="dxa"/>
          </w:tcPr>
          <w:p w:rsidR="0069370A" w:rsidRPr="00EB57EF" w:rsidRDefault="0069370A" w:rsidP="00EB57EF">
            <w:pPr>
              <w:jc w:val="right"/>
              <w:rPr>
                <w:b/>
                <w:sz w:val="28"/>
                <w:szCs w:val="28"/>
              </w:rPr>
            </w:pPr>
          </w:p>
        </w:tc>
        <w:tc>
          <w:tcPr>
            <w:tcW w:w="5211" w:type="dxa"/>
          </w:tcPr>
          <w:p w:rsidR="00E82ED6" w:rsidRPr="00EB57EF" w:rsidRDefault="00E82ED6" w:rsidP="00EB57EF">
            <w:pPr>
              <w:jc w:val="right"/>
              <w:rPr>
                <w:sz w:val="28"/>
                <w:szCs w:val="28"/>
              </w:rPr>
            </w:pPr>
            <w:r w:rsidRPr="00EB57EF">
              <w:rPr>
                <w:sz w:val="28"/>
                <w:szCs w:val="28"/>
              </w:rPr>
              <w:t>Утвержден решением комиссии</w:t>
            </w:r>
          </w:p>
          <w:p w:rsidR="00E82ED6" w:rsidRPr="00EB57EF" w:rsidRDefault="008F1C16" w:rsidP="00EB57EF">
            <w:pPr>
              <w:jc w:val="right"/>
              <w:rPr>
                <w:sz w:val="28"/>
                <w:szCs w:val="28"/>
              </w:rPr>
            </w:pPr>
            <w:r>
              <w:rPr>
                <w:sz w:val="28"/>
                <w:szCs w:val="28"/>
              </w:rPr>
              <w:t>27.10.2020 г</w:t>
            </w:r>
          </w:p>
          <w:p w:rsidR="00E82ED6" w:rsidRPr="00EB57EF" w:rsidRDefault="00E82ED6" w:rsidP="00EB57EF">
            <w:pPr>
              <w:jc w:val="right"/>
              <w:rPr>
                <w:sz w:val="28"/>
                <w:szCs w:val="28"/>
              </w:rPr>
            </w:pPr>
            <w:r w:rsidRPr="00EB57EF">
              <w:rPr>
                <w:sz w:val="28"/>
                <w:szCs w:val="28"/>
              </w:rPr>
              <w:t>Председатель комиссии</w:t>
            </w:r>
          </w:p>
          <w:p w:rsidR="00101091" w:rsidRPr="00EB57EF" w:rsidRDefault="00101091" w:rsidP="008F1C16">
            <w:pPr>
              <w:jc w:val="right"/>
              <w:rPr>
                <w:sz w:val="28"/>
                <w:szCs w:val="28"/>
              </w:rPr>
            </w:pPr>
            <w:proofErr w:type="spellStart"/>
            <w:r w:rsidRPr="00EB57EF">
              <w:rPr>
                <w:sz w:val="28"/>
                <w:szCs w:val="28"/>
              </w:rPr>
              <w:t>_______________</w:t>
            </w:r>
            <w:r w:rsidR="008F1C16">
              <w:rPr>
                <w:sz w:val="28"/>
                <w:szCs w:val="28"/>
              </w:rPr>
              <w:t>Т.А.Суржикова</w:t>
            </w:r>
            <w:proofErr w:type="spellEnd"/>
          </w:p>
        </w:tc>
      </w:tr>
    </w:tbl>
    <w:p w:rsidR="00C76078" w:rsidRPr="00EB57EF" w:rsidRDefault="00C76078" w:rsidP="00EB57EF">
      <w:pPr>
        <w:jc w:val="right"/>
        <w:rPr>
          <w:b/>
          <w:sz w:val="28"/>
          <w:szCs w:val="28"/>
        </w:rPr>
      </w:pPr>
    </w:p>
    <w:p w:rsidR="00C76078" w:rsidRPr="00EB57EF" w:rsidRDefault="005C1C18" w:rsidP="00EB57EF">
      <w:pPr>
        <w:jc w:val="center"/>
        <w:rPr>
          <w:b/>
          <w:sz w:val="28"/>
          <w:szCs w:val="28"/>
        </w:rPr>
      </w:pPr>
      <w:r w:rsidRPr="00EB57EF">
        <w:rPr>
          <w:b/>
          <w:sz w:val="28"/>
          <w:szCs w:val="28"/>
        </w:rPr>
        <w:t>ПРОТОКОЛ №</w:t>
      </w:r>
      <w:r w:rsidR="005E0941">
        <w:rPr>
          <w:b/>
          <w:sz w:val="28"/>
          <w:szCs w:val="28"/>
        </w:rPr>
        <w:t xml:space="preserve"> 20</w:t>
      </w:r>
    </w:p>
    <w:p w:rsidR="00101091" w:rsidRPr="00EB57EF" w:rsidRDefault="00E82ED6" w:rsidP="00EB57EF">
      <w:pPr>
        <w:keepNext/>
        <w:numPr>
          <w:ilvl w:val="0"/>
          <w:numId w:val="3"/>
        </w:numPr>
        <w:jc w:val="center"/>
        <w:outlineLvl w:val="0"/>
        <w:rPr>
          <w:b/>
          <w:sz w:val="28"/>
          <w:szCs w:val="28"/>
        </w:rPr>
      </w:pPr>
      <w:r w:rsidRPr="00EB57EF">
        <w:rPr>
          <w:b/>
          <w:bCs/>
          <w:sz w:val="28"/>
          <w:szCs w:val="28"/>
        </w:rPr>
        <w:t xml:space="preserve">заседания </w:t>
      </w:r>
      <w:r w:rsidR="00101091" w:rsidRPr="00EB57EF">
        <w:rPr>
          <w:b/>
          <w:bCs/>
          <w:sz w:val="28"/>
          <w:szCs w:val="28"/>
        </w:rPr>
        <w:t xml:space="preserve">комиссии </w:t>
      </w:r>
      <w:r w:rsidR="00101091" w:rsidRPr="00EB57EF">
        <w:rPr>
          <w:b/>
          <w:sz w:val="28"/>
          <w:szCs w:val="28"/>
        </w:rPr>
        <w:t xml:space="preserve">по вопросам </w:t>
      </w:r>
      <w:proofErr w:type="gramStart"/>
      <w:r w:rsidR="00101091" w:rsidRPr="00EB57EF">
        <w:rPr>
          <w:b/>
          <w:sz w:val="28"/>
          <w:szCs w:val="28"/>
        </w:rPr>
        <w:t>контроля за</w:t>
      </w:r>
      <w:proofErr w:type="gramEnd"/>
      <w:r w:rsidR="00101091" w:rsidRPr="00EB57EF">
        <w:rPr>
          <w:b/>
          <w:sz w:val="28"/>
          <w:szCs w:val="28"/>
        </w:rPr>
        <w:t xml:space="preserve"> соблюдением </w:t>
      </w:r>
    </w:p>
    <w:p w:rsidR="00C76078" w:rsidRPr="00EB57EF" w:rsidRDefault="00101091" w:rsidP="00EB57EF">
      <w:pPr>
        <w:keepNext/>
        <w:numPr>
          <w:ilvl w:val="0"/>
          <w:numId w:val="3"/>
        </w:numPr>
        <w:jc w:val="center"/>
        <w:outlineLvl w:val="0"/>
        <w:rPr>
          <w:b/>
          <w:sz w:val="28"/>
          <w:szCs w:val="28"/>
        </w:rPr>
      </w:pPr>
      <w:r w:rsidRPr="00EB57EF">
        <w:rPr>
          <w:b/>
          <w:sz w:val="28"/>
          <w:szCs w:val="28"/>
        </w:rPr>
        <w:t xml:space="preserve">правил землепользования и застройки </w:t>
      </w:r>
      <w:r w:rsidR="008F1C16">
        <w:rPr>
          <w:b/>
          <w:sz w:val="28"/>
          <w:szCs w:val="28"/>
        </w:rPr>
        <w:t xml:space="preserve">Синегорского </w:t>
      </w:r>
      <w:r w:rsidRPr="00EB57EF">
        <w:rPr>
          <w:b/>
          <w:sz w:val="28"/>
          <w:szCs w:val="28"/>
        </w:rPr>
        <w:t xml:space="preserve"> сельского поселения</w:t>
      </w:r>
    </w:p>
    <w:p w:rsidR="00101091" w:rsidRPr="00EB57EF" w:rsidRDefault="00101091" w:rsidP="00EB57EF">
      <w:pPr>
        <w:jc w:val="both"/>
        <w:rPr>
          <w:sz w:val="28"/>
          <w:szCs w:val="28"/>
        </w:rPr>
      </w:pPr>
    </w:p>
    <w:p w:rsidR="00C76078" w:rsidRPr="00EB57EF" w:rsidRDefault="008F1C16" w:rsidP="00EB57EF">
      <w:pPr>
        <w:jc w:val="both"/>
        <w:rPr>
          <w:sz w:val="28"/>
          <w:szCs w:val="28"/>
          <w:highlight w:val="yellow"/>
        </w:rPr>
      </w:pPr>
      <w:r w:rsidRPr="008F1C16">
        <w:rPr>
          <w:sz w:val="28"/>
          <w:szCs w:val="28"/>
          <w:shd w:val="clear" w:color="auto" w:fill="FFFFFF" w:themeFill="background1"/>
        </w:rPr>
        <w:t xml:space="preserve">п. Синегорский </w:t>
      </w:r>
      <w:r>
        <w:rPr>
          <w:sz w:val="28"/>
          <w:szCs w:val="28"/>
          <w:shd w:val="clear" w:color="auto" w:fill="FFFFFF" w:themeFill="background1"/>
        </w:rPr>
        <w:t xml:space="preserve">                                                                                    </w:t>
      </w:r>
      <w:r w:rsidRPr="008F1C16">
        <w:rPr>
          <w:sz w:val="28"/>
          <w:szCs w:val="28"/>
          <w:shd w:val="clear" w:color="auto" w:fill="FFFFFF" w:themeFill="background1"/>
        </w:rPr>
        <w:t>27.10.2020 г</w:t>
      </w:r>
      <w:r>
        <w:rPr>
          <w:sz w:val="28"/>
          <w:szCs w:val="28"/>
          <w:shd w:val="clear" w:color="auto" w:fill="FFFFFF" w:themeFill="background1"/>
        </w:rPr>
        <w:t>.</w:t>
      </w:r>
    </w:p>
    <w:p w:rsidR="00C76078" w:rsidRPr="00EB57EF" w:rsidRDefault="00FC3BC3" w:rsidP="00FC3BC3">
      <w:pPr>
        <w:ind w:left="7090"/>
        <w:jc w:val="both"/>
        <w:rPr>
          <w:sz w:val="28"/>
          <w:szCs w:val="28"/>
        </w:rPr>
      </w:pPr>
      <w:r>
        <w:rPr>
          <w:sz w:val="28"/>
          <w:szCs w:val="28"/>
        </w:rPr>
        <w:t>1</w:t>
      </w:r>
      <w:r w:rsidR="00595630" w:rsidRPr="00EB57EF">
        <w:rPr>
          <w:sz w:val="28"/>
          <w:szCs w:val="28"/>
        </w:rPr>
        <w:t>2</w:t>
      </w:r>
      <w:r w:rsidR="005C1C18" w:rsidRPr="00EB57EF">
        <w:rPr>
          <w:sz w:val="28"/>
          <w:szCs w:val="28"/>
        </w:rPr>
        <w:t xml:space="preserve"> часов 00 минут    </w:t>
      </w:r>
    </w:p>
    <w:p w:rsidR="00C76078" w:rsidRPr="00EB57EF" w:rsidRDefault="00C76078" w:rsidP="00EB57EF">
      <w:pPr>
        <w:jc w:val="both"/>
        <w:rPr>
          <w:b/>
          <w:sz w:val="28"/>
          <w:szCs w:val="28"/>
        </w:rPr>
      </w:pPr>
    </w:p>
    <w:p w:rsidR="00C76078" w:rsidRPr="00EB57EF" w:rsidRDefault="005C1C18" w:rsidP="00EB57EF">
      <w:pPr>
        <w:ind w:firstLine="567"/>
        <w:jc w:val="both"/>
        <w:rPr>
          <w:sz w:val="28"/>
          <w:szCs w:val="28"/>
        </w:rPr>
      </w:pPr>
      <w:r w:rsidRPr="00EB57EF">
        <w:rPr>
          <w:sz w:val="28"/>
          <w:szCs w:val="28"/>
        </w:rPr>
        <w:t xml:space="preserve">Комиссия по вопросам </w:t>
      </w:r>
      <w:proofErr w:type="gramStart"/>
      <w:r w:rsidR="008F2DBB" w:rsidRPr="00EB57EF">
        <w:rPr>
          <w:sz w:val="28"/>
          <w:szCs w:val="28"/>
        </w:rPr>
        <w:t>контроля за</w:t>
      </w:r>
      <w:proofErr w:type="gramEnd"/>
      <w:r w:rsidR="008F2DBB" w:rsidRPr="00EB57EF">
        <w:rPr>
          <w:sz w:val="28"/>
          <w:szCs w:val="28"/>
        </w:rPr>
        <w:t xml:space="preserve"> соблюдением правил землепользования и застройки </w:t>
      </w:r>
      <w:r w:rsidR="008F1C16">
        <w:rPr>
          <w:sz w:val="28"/>
          <w:szCs w:val="28"/>
        </w:rPr>
        <w:t>Синегорского</w:t>
      </w:r>
      <w:r w:rsidR="008F2DBB" w:rsidRPr="00EB57EF">
        <w:rPr>
          <w:sz w:val="28"/>
          <w:szCs w:val="28"/>
        </w:rPr>
        <w:t xml:space="preserve"> сельского поселения</w:t>
      </w:r>
      <w:r w:rsidRPr="00EB57EF">
        <w:rPr>
          <w:sz w:val="28"/>
          <w:szCs w:val="28"/>
        </w:rPr>
        <w:t>, действующая на основании постановления Администрации</w:t>
      </w:r>
      <w:r w:rsidR="008F1C16">
        <w:rPr>
          <w:sz w:val="28"/>
          <w:szCs w:val="28"/>
        </w:rPr>
        <w:t xml:space="preserve"> Синегорского</w:t>
      </w:r>
      <w:r w:rsidR="008F2DBB" w:rsidRPr="00EB57EF">
        <w:rPr>
          <w:sz w:val="28"/>
          <w:szCs w:val="28"/>
        </w:rPr>
        <w:t xml:space="preserve"> сельского поселения от </w:t>
      </w:r>
      <w:r w:rsidR="008F1C16">
        <w:rPr>
          <w:sz w:val="28"/>
          <w:szCs w:val="28"/>
        </w:rPr>
        <w:t xml:space="preserve">07.03.2013 г. № 57, с учетом изменений 27.10.2020 № 162 </w:t>
      </w:r>
      <w:r w:rsidRPr="00EB57EF">
        <w:rPr>
          <w:sz w:val="28"/>
          <w:szCs w:val="28"/>
        </w:rPr>
        <w:t xml:space="preserve">в следующем составе: </w:t>
      </w:r>
    </w:p>
    <w:p w:rsidR="0050701D" w:rsidRPr="008F1C16" w:rsidRDefault="008F1C16" w:rsidP="00EB57EF">
      <w:pPr>
        <w:ind w:left="2127" w:hanging="2127"/>
        <w:jc w:val="both"/>
        <w:rPr>
          <w:rStyle w:val="af3"/>
          <w:b w:val="0"/>
          <w:bCs w:val="0"/>
          <w:color w:val="auto"/>
          <w:sz w:val="28"/>
          <w:szCs w:val="28"/>
        </w:rPr>
      </w:pPr>
      <w:r w:rsidRPr="008F1C16">
        <w:rPr>
          <w:sz w:val="28"/>
          <w:szCs w:val="28"/>
        </w:rPr>
        <w:t>Суржикова Т.А.</w:t>
      </w:r>
      <w:r w:rsidR="0050701D" w:rsidRPr="008F1C16">
        <w:rPr>
          <w:sz w:val="28"/>
          <w:szCs w:val="28"/>
        </w:rPr>
        <w:tab/>
        <w:t xml:space="preserve">- глава Администрации </w:t>
      </w:r>
      <w:r w:rsidRPr="008F1C16">
        <w:rPr>
          <w:sz w:val="28"/>
          <w:szCs w:val="28"/>
        </w:rPr>
        <w:t>Синегорского</w:t>
      </w:r>
      <w:r w:rsidR="0050701D" w:rsidRPr="008F1C16">
        <w:rPr>
          <w:sz w:val="28"/>
          <w:szCs w:val="28"/>
        </w:rPr>
        <w:t xml:space="preserve"> сельского </w:t>
      </w:r>
      <w:r w:rsidR="0050701D" w:rsidRPr="008F1C16">
        <w:rPr>
          <w:rStyle w:val="af3"/>
          <w:b w:val="0"/>
          <w:bCs w:val="0"/>
          <w:color w:val="auto"/>
          <w:sz w:val="28"/>
          <w:szCs w:val="28"/>
        </w:rPr>
        <w:t>поселения; председатель комиссии;</w:t>
      </w:r>
    </w:p>
    <w:p w:rsidR="0050701D" w:rsidRPr="008F1C16" w:rsidRDefault="008F1C16" w:rsidP="00EB57EF">
      <w:pPr>
        <w:ind w:left="2127" w:hanging="2127"/>
        <w:jc w:val="both"/>
        <w:rPr>
          <w:rStyle w:val="af3"/>
          <w:b w:val="0"/>
          <w:bCs w:val="0"/>
          <w:color w:val="auto"/>
          <w:sz w:val="28"/>
          <w:szCs w:val="28"/>
        </w:rPr>
      </w:pPr>
      <w:r w:rsidRPr="008F1C16">
        <w:rPr>
          <w:sz w:val="28"/>
          <w:szCs w:val="28"/>
        </w:rPr>
        <w:t>Беседина С.П.</w:t>
      </w:r>
      <w:r w:rsidR="0050701D" w:rsidRPr="008F1C16">
        <w:rPr>
          <w:sz w:val="28"/>
          <w:szCs w:val="28"/>
        </w:rPr>
        <w:tab/>
        <w:t xml:space="preserve">- заведующий сектором </w:t>
      </w:r>
      <w:r w:rsidRPr="008F1C16">
        <w:rPr>
          <w:sz w:val="28"/>
          <w:szCs w:val="28"/>
        </w:rPr>
        <w:t>по общим и земельно-правовым вопросам</w:t>
      </w:r>
      <w:r w:rsidR="0050701D" w:rsidRPr="008F1C16">
        <w:rPr>
          <w:sz w:val="28"/>
          <w:szCs w:val="28"/>
        </w:rPr>
        <w:t xml:space="preserve"> Администрации </w:t>
      </w:r>
      <w:r w:rsidRPr="008F1C16">
        <w:rPr>
          <w:sz w:val="28"/>
          <w:szCs w:val="28"/>
        </w:rPr>
        <w:t>Синегорского</w:t>
      </w:r>
      <w:r w:rsidR="0050701D" w:rsidRPr="008F1C16">
        <w:rPr>
          <w:sz w:val="28"/>
          <w:szCs w:val="28"/>
        </w:rPr>
        <w:t xml:space="preserve"> сельского поселения; заместитель председателя комиссии;</w:t>
      </w:r>
    </w:p>
    <w:p w:rsidR="0050701D" w:rsidRPr="008F1C16" w:rsidRDefault="008F1C16" w:rsidP="00EB57EF">
      <w:pPr>
        <w:ind w:left="2127" w:hanging="2127"/>
        <w:jc w:val="both"/>
        <w:rPr>
          <w:sz w:val="28"/>
          <w:szCs w:val="28"/>
        </w:rPr>
      </w:pPr>
      <w:r w:rsidRPr="008F1C16">
        <w:rPr>
          <w:sz w:val="28"/>
          <w:szCs w:val="28"/>
        </w:rPr>
        <w:t>Жукова Н.И.</w:t>
      </w:r>
      <w:r w:rsidR="0050701D" w:rsidRPr="008F1C16">
        <w:rPr>
          <w:sz w:val="28"/>
          <w:szCs w:val="28"/>
        </w:rPr>
        <w:tab/>
        <w:t xml:space="preserve">- специалист первой категории </w:t>
      </w:r>
      <w:r w:rsidRPr="008F1C16">
        <w:rPr>
          <w:sz w:val="28"/>
          <w:szCs w:val="28"/>
        </w:rPr>
        <w:t xml:space="preserve">сектора по общим и земельно-правовым вопросам </w:t>
      </w:r>
      <w:r w:rsidR="0050701D" w:rsidRPr="008F1C16">
        <w:rPr>
          <w:sz w:val="28"/>
          <w:szCs w:val="28"/>
        </w:rPr>
        <w:t xml:space="preserve">Администрации </w:t>
      </w:r>
      <w:r w:rsidRPr="008F1C16">
        <w:rPr>
          <w:sz w:val="28"/>
          <w:szCs w:val="28"/>
        </w:rPr>
        <w:t>Синегорского</w:t>
      </w:r>
      <w:r w:rsidR="0050701D" w:rsidRPr="008F1C16">
        <w:rPr>
          <w:sz w:val="28"/>
          <w:szCs w:val="28"/>
        </w:rPr>
        <w:t xml:space="preserve"> сельского поселения; секретарь комиссии;</w:t>
      </w:r>
    </w:p>
    <w:p w:rsidR="0050701D" w:rsidRPr="008F1C16" w:rsidRDefault="008F1C16" w:rsidP="00EB57EF">
      <w:pPr>
        <w:ind w:left="2127" w:hanging="2127"/>
        <w:jc w:val="both"/>
        <w:rPr>
          <w:sz w:val="28"/>
          <w:szCs w:val="28"/>
        </w:rPr>
      </w:pPr>
      <w:r w:rsidRPr="008F1C16">
        <w:rPr>
          <w:sz w:val="28"/>
          <w:szCs w:val="28"/>
        </w:rPr>
        <w:t>Рочева О.В.</w:t>
      </w:r>
      <w:r w:rsidR="0050701D" w:rsidRPr="008F1C16">
        <w:rPr>
          <w:sz w:val="28"/>
          <w:szCs w:val="28"/>
        </w:rPr>
        <w:tab/>
        <w:t xml:space="preserve">- </w:t>
      </w:r>
      <w:r w:rsidRPr="008F1C16">
        <w:rPr>
          <w:sz w:val="28"/>
          <w:szCs w:val="28"/>
        </w:rPr>
        <w:t>ведущий специалист сектора муниципального хозяйства</w:t>
      </w:r>
      <w:r w:rsidR="0050701D" w:rsidRPr="008F1C16">
        <w:rPr>
          <w:sz w:val="28"/>
          <w:szCs w:val="28"/>
        </w:rPr>
        <w:t xml:space="preserve"> Администрации </w:t>
      </w:r>
      <w:r w:rsidRPr="008F1C16">
        <w:rPr>
          <w:sz w:val="28"/>
          <w:szCs w:val="28"/>
        </w:rPr>
        <w:t>Синегорского</w:t>
      </w:r>
      <w:r w:rsidR="0050701D" w:rsidRPr="008F1C16">
        <w:rPr>
          <w:sz w:val="28"/>
          <w:szCs w:val="28"/>
        </w:rPr>
        <w:t xml:space="preserve"> сельского поселения; член комиссии;</w:t>
      </w:r>
    </w:p>
    <w:p w:rsidR="0050701D" w:rsidRPr="00EB57EF" w:rsidRDefault="008F1C16" w:rsidP="00EB57EF">
      <w:pPr>
        <w:snapToGrid w:val="0"/>
        <w:ind w:left="2127" w:hanging="2127"/>
        <w:rPr>
          <w:sz w:val="28"/>
          <w:szCs w:val="28"/>
        </w:rPr>
      </w:pPr>
      <w:proofErr w:type="spellStart"/>
      <w:r w:rsidRPr="008F1C16">
        <w:rPr>
          <w:sz w:val="28"/>
          <w:szCs w:val="28"/>
        </w:rPr>
        <w:t>Овчинникова</w:t>
      </w:r>
      <w:proofErr w:type="spellEnd"/>
      <w:r w:rsidRPr="008F1C16">
        <w:rPr>
          <w:sz w:val="28"/>
          <w:szCs w:val="28"/>
        </w:rPr>
        <w:t xml:space="preserve"> И.А.</w:t>
      </w:r>
      <w:r w:rsidR="0050701D" w:rsidRPr="008F1C16">
        <w:rPr>
          <w:sz w:val="28"/>
          <w:szCs w:val="28"/>
        </w:rPr>
        <w:t xml:space="preserve">- депутат Собрания депутатов </w:t>
      </w:r>
      <w:r w:rsidRPr="008F1C16">
        <w:rPr>
          <w:sz w:val="28"/>
          <w:szCs w:val="28"/>
        </w:rPr>
        <w:t xml:space="preserve">Синегорского </w:t>
      </w:r>
      <w:r w:rsidR="0050701D" w:rsidRPr="008F1C16">
        <w:rPr>
          <w:sz w:val="28"/>
          <w:szCs w:val="28"/>
        </w:rPr>
        <w:t>сельского поселения (по согласованию); член комиссии.</w:t>
      </w:r>
    </w:p>
    <w:p w:rsidR="0050701D" w:rsidRPr="00EB57EF" w:rsidRDefault="0050701D" w:rsidP="00EB57EF">
      <w:pPr>
        <w:pStyle w:val="af0"/>
        <w:spacing w:before="0" w:after="0"/>
        <w:ind w:firstLine="709"/>
        <w:jc w:val="both"/>
        <w:rPr>
          <w:sz w:val="28"/>
          <w:szCs w:val="28"/>
        </w:rPr>
      </w:pPr>
    </w:p>
    <w:p w:rsidR="0069370A" w:rsidRPr="00EB57EF" w:rsidRDefault="0069370A" w:rsidP="00EB57EF">
      <w:pPr>
        <w:pStyle w:val="af0"/>
        <w:spacing w:before="0" w:after="0"/>
        <w:ind w:firstLine="709"/>
        <w:jc w:val="both"/>
        <w:rPr>
          <w:sz w:val="28"/>
          <w:szCs w:val="28"/>
        </w:rPr>
      </w:pPr>
      <w:r w:rsidRPr="00EB57EF">
        <w:rPr>
          <w:sz w:val="28"/>
          <w:szCs w:val="28"/>
        </w:rPr>
        <w:t>Кворум имеется. Заседание комиссии правомочно решать вопросы.</w:t>
      </w:r>
    </w:p>
    <w:p w:rsidR="00A03BBB" w:rsidRPr="00EB57EF" w:rsidRDefault="00A03BBB" w:rsidP="00EB57EF">
      <w:pPr>
        <w:pStyle w:val="af0"/>
        <w:spacing w:before="0" w:after="0"/>
        <w:ind w:firstLine="709"/>
        <w:jc w:val="both"/>
        <w:rPr>
          <w:sz w:val="28"/>
          <w:szCs w:val="28"/>
        </w:rPr>
      </w:pPr>
      <w:r w:rsidRPr="00EB57EF">
        <w:rPr>
          <w:sz w:val="28"/>
          <w:szCs w:val="28"/>
        </w:rPr>
        <w:t xml:space="preserve">Заседание открылось в </w:t>
      </w:r>
      <w:r w:rsidR="00595630" w:rsidRPr="00EB57EF">
        <w:rPr>
          <w:sz w:val="28"/>
          <w:szCs w:val="28"/>
        </w:rPr>
        <w:t>12 часов 00 минут</w:t>
      </w:r>
      <w:r w:rsidRPr="00EB57EF">
        <w:rPr>
          <w:sz w:val="28"/>
          <w:szCs w:val="28"/>
        </w:rPr>
        <w:t>.</w:t>
      </w:r>
    </w:p>
    <w:p w:rsidR="00D2420F" w:rsidRPr="00EB57EF" w:rsidRDefault="00B96FA0" w:rsidP="00EB57EF">
      <w:pPr>
        <w:ind w:firstLine="567"/>
        <w:jc w:val="both"/>
        <w:rPr>
          <w:color w:val="auto"/>
          <w:sz w:val="28"/>
          <w:szCs w:val="28"/>
        </w:rPr>
      </w:pPr>
      <w:r w:rsidRPr="00EB57EF">
        <w:rPr>
          <w:color w:val="auto"/>
          <w:sz w:val="28"/>
          <w:szCs w:val="28"/>
        </w:rPr>
        <w:t xml:space="preserve">  Рассмотрение вопроса внесения изменений в правила землепользования и застройки, подлежащих обсуждению в порядке проведения публичных слушаний.</w:t>
      </w:r>
    </w:p>
    <w:p w:rsidR="00B96FA0" w:rsidRPr="00EB57EF" w:rsidRDefault="00A03BBB" w:rsidP="00EB57EF">
      <w:pPr>
        <w:pStyle w:val="af0"/>
        <w:spacing w:before="0" w:after="0"/>
        <w:ind w:firstLine="709"/>
        <w:jc w:val="both"/>
        <w:rPr>
          <w:sz w:val="28"/>
          <w:szCs w:val="28"/>
        </w:rPr>
      </w:pPr>
      <w:r w:rsidRPr="00EB57EF">
        <w:rPr>
          <w:sz w:val="28"/>
          <w:szCs w:val="28"/>
        </w:rPr>
        <w:t>Слушали:</w:t>
      </w:r>
    </w:p>
    <w:p w:rsidR="00C76078" w:rsidRPr="00EB57EF" w:rsidRDefault="00B96FA0" w:rsidP="00EB57EF">
      <w:pPr>
        <w:pStyle w:val="af0"/>
        <w:spacing w:before="0" w:after="0"/>
        <w:ind w:firstLine="709"/>
        <w:jc w:val="both"/>
        <w:rPr>
          <w:color w:val="auto"/>
          <w:sz w:val="28"/>
          <w:szCs w:val="28"/>
        </w:rPr>
      </w:pPr>
      <w:r w:rsidRPr="00EB57EF">
        <w:rPr>
          <w:sz w:val="28"/>
          <w:szCs w:val="28"/>
        </w:rPr>
        <w:t>Д</w:t>
      </w:r>
      <w:r w:rsidR="005C1C18" w:rsidRPr="00EB57EF">
        <w:rPr>
          <w:sz w:val="28"/>
          <w:szCs w:val="28"/>
        </w:rPr>
        <w:t>оклад</w:t>
      </w:r>
      <w:r w:rsidR="00FF5D64" w:rsidRPr="00EB57EF">
        <w:rPr>
          <w:sz w:val="28"/>
          <w:szCs w:val="28"/>
        </w:rPr>
        <w:t>чиком выступил</w:t>
      </w:r>
      <w:r w:rsidR="005C1C18" w:rsidRPr="00EB57EF">
        <w:rPr>
          <w:sz w:val="28"/>
          <w:szCs w:val="28"/>
        </w:rPr>
        <w:t xml:space="preserve"> главн</w:t>
      </w:r>
      <w:r w:rsidR="00FF5D64" w:rsidRPr="00EB57EF">
        <w:rPr>
          <w:sz w:val="28"/>
          <w:szCs w:val="28"/>
        </w:rPr>
        <w:t>ый</w:t>
      </w:r>
      <w:r w:rsidR="005C1C18" w:rsidRPr="00EB57EF">
        <w:rPr>
          <w:sz w:val="28"/>
          <w:szCs w:val="28"/>
        </w:rPr>
        <w:t xml:space="preserve"> архитектор Белокалитвинского района </w:t>
      </w:r>
      <w:r w:rsidR="008F1C16">
        <w:rPr>
          <w:sz w:val="28"/>
          <w:szCs w:val="28"/>
        </w:rPr>
        <w:t xml:space="preserve">Л. В. </w:t>
      </w:r>
      <w:proofErr w:type="spellStart"/>
      <w:r w:rsidR="008F1C16">
        <w:rPr>
          <w:sz w:val="28"/>
          <w:szCs w:val="28"/>
        </w:rPr>
        <w:t>Каюкова</w:t>
      </w:r>
      <w:proofErr w:type="spellEnd"/>
      <w:r w:rsidR="008F1C16">
        <w:rPr>
          <w:sz w:val="28"/>
          <w:szCs w:val="28"/>
        </w:rPr>
        <w:t xml:space="preserve">, </w:t>
      </w:r>
      <w:r w:rsidR="00FF5D64" w:rsidRPr="00EB57EF">
        <w:rPr>
          <w:sz w:val="28"/>
          <w:szCs w:val="28"/>
        </w:rPr>
        <w:t xml:space="preserve">представил проект </w:t>
      </w:r>
      <w:r w:rsidR="005C1C18" w:rsidRPr="00EB57EF">
        <w:rPr>
          <w:sz w:val="28"/>
          <w:szCs w:val="28"/>
        </w:rPr>
        <w:t>внесения изменений в</w:t>
      </w:r>
      <w:r w:rsidRPr="00EB57EF">
        <w:rPr>
          <w:sz w:val="28"/>
          <w:szCs w:val="28"/>
        </w:rPr>
        <w:t xml:space="preserve"> правила землепользования и застройки </w:t>
      </w:r>
      <w:r w:rsidR="008F1C16">
        <w:rPr>
          <w:sz w:val="28"/>
          <w:szCs w:val="28"/>
        </w:rPr>
        <w:t>Синегорского</w:t>
      </w:r>
      <w:r w:rsidRPr="00EB57EF">
        <w:rPr>
          <w:sz w:val="28"/>
          <w:szCs w:val="28"/>
        </w:rPr>
        <w:t xml:space="preserve"> сельского поселения</w:t>
      </w:r>
      <w:r w:rsidR="00D036C0" w:rsidRPr="00EB57EF">
        <w:rPr>
          <w:sz w:val="28"/>
          <w:szCs w:val="28"/>
        </w:rPr>
        <w:t xml:space="preserve">, </w:t>
      </w:r>
      <w:r w:rsidR="00FF5D64" w:rsidRPr="00EB57EF">
        <w:rPr>
          <w:sz w:val="28"/>
          <w:szCs w:val="28"/>
        </w:rPr>
        <w:t xml:space="preserve">изложил </w:t>
      </w:r>
      <w:r w:rsidR="00D036C0" w:rsidRPr="00EB57EF">
        <w:rPr>
          <w:color w:val="auto"/>
          <w:sz w:val="28"/>
          <w:szCs w:val="28"/>
        </w:rPr>
        <w:t>информацию в обоснование проведения публичных слушаний, предложения о назначении времени, даты и места проведения мероприятий публичных слушаний.</w:t>
      </w:r>
    </w:p>
    <w:p w:rsidR="00DC2BBD" w:rsidRPr="00EB57EF" w:rsidRDefault="00DC2BBD" w:rsidP="00EB57EF">
      <w:pPr>
        <w:pStyle w:val="af0"/>
        <w:spacing w:before="0" w:after="0"/>
        <w:jc w:val="both"/>
        <w:rPr>
          <w:color w:val="auto"/>
          <w:sz w:val="28"/>
          <w:szCs w:val="28"/>
        </w:rPr>
      </w:pPr>
      <w:r w:rsidRPr="00EB57EF">
        <w:rPr>
          <w:color w:val="auto"/>
          <w:sz w:val="28"/>
          <w:szCs w:val="28"/>
        </w:rPr>
        <w:tab/>
      </w:r>
      <w:r w:rsidR="004F4A3F" w:rsidRPr="00EB57EF">
        <w:rPr>
          <w:color w:val="auto"/>
          <w:sz w:val="28"/>
          <w:szCs w:val="28"/>
        </w:rPr>
        <w:t xml:space="preserve">1. </w:t>
      </w:r>
      <w:r w:rsidRPr="00EB57EF">
        <w:rPr>
          <w:color w:val="auto"/>
          <w:sz w:val="28"/>
          <w:szCs w:val="28"/>
        </w:rPr>
        <w:t xml:space="preserve">Предлагается внести изменения в ст. 1. «Основные понятия, используемые в Правилах землепользования и застройки» главы </w:t>
      </w:r>
      <w:r w:rsidRPr="00EB57EF">
        <w:rPr>
          <w:color w:val="auto"/>
          <w:sz w:val="28"/>
          <w:szCs w:val="28"/>
          <w:lang w:val="en-US"/>
        </w:rPr>
        <w:t>I</w:t>
      </w:r>
      <w:r w:rsidRPr="00EB57EF">
        <w:rPr>
          <w:color w:val="auto"/>
          <w:sz w:val="28"/>
          <w:szCs w:val="28"/>
        </w:rPr>
        <w:t xml:space="preserve">. «Общие положения» части </w:t>
      </w:r>
      <w:r w:rsidRPr="00EB57EF">
        <w:rPr>
          <w:color w:val="auto"/>
          <w:sz w:val="28"/>
          <w:szCs w:val="28"/>
          <w:lang w:val="en-US"/>
        </w:rPr>
        <w:t>I</w:t>
      </w:r>
      <w:r w:rsidRPr="00EB57EF">
        <w:rPr>
          <w:color w:val="auto"/>
          <w:sz w:val="28"/>
          <w:szCs w:val="28"/>
        </w:rPr>
        <w:t>. «Порядок применения Правил землепользования и застройки»:</w:t>
      </w:r>
    </w:p>
    <w:p w:rsidR="00DD5CE1" w:rsidRDefault="00DD5CE1" w:rsidP="00DD5CE1">
      <w:pPr>
        <w:pStyle w:val="af0"/>
        <w:spacing w:before="0" w:after="0"/>
        <w:ind w:firstLine="709"/>
        <w:jc w:val="both"/>
        <w:rPr>
          <w:color w:val="auto"/>
          <w:sz w:val="28"/>
          <w:szCs w:val="28"/>
        </w:rPr>
      </w:pPr>
      <w:r w:rsidRPr="00EB57EF">
        <w:rPr>
          <w:color w:val="auto"/>
          <w:sz w:val="28"/>
          <w:szCs w:val="28"/>
        </w:rPr>
        <w:t xml:space="preserve">1.1. </w:t>
      </w:r>
      <w:r>
        <w:rPr>
          <w:color w:val="auto"/>
          <w:sz w:val="28"/>
          <w:szCs w:val="28"/>
        </w:rPr>
        <w:t>П</w:t>
      </w:r>
      <w:r w:rsidRPr="00EB57EF">
        <w:rPr>
          <w:color w:val="auto"/>
          <w:sz w:val="28"/>
          <w:szCs w:val="28"/>
        </w:rPr>
        <w:t>онятие «</w:t>
      </w:r>
      <w:r w:rsidRPr="00EB57EF">
        <w:rPr>
          <w:b/>
          <w:color w:val="auto"/>
          <w:sz w:val="28"/>
          <w:szCs w:val="28"/>
        </w:rPr>
        <w:t>Градостроительная деятельность</w:t>
      </w:r>
      <w:r w:rsidRPr="00EB57EF">
        <w:rPr>
          <w:color w:val="auto"/>
          <w:sz w:val="28"/>
          <w:szCs w:val="28"/>
        </w:rPr>
        <w:t xml:space="preserve">» </w:t>
      </w:r>
      <w:r>
        <w:rPr>
          <w:color w:val="auto"/>
          <w:sz w:val="28"/>
          <w:szCs w:val="28"/>
        </w:rPr>
        <w:t>изложить в следующей редакции:</w:t>
      </w:r>
    </w:p>
    <w:p w:rsidR="00DD5CE1" w:rsidRDefault="00DD5CE1" w:rsidP="00DD5CE1">
      <w:pPr>
        <w:suppressAutoHyphens w:val="0"/>
        <w:autoSpaceDE w:val="0"/>
        <w:autoSpaceDN w:val="0"/>
        <w:adjustRightInd w:val="0"/>
        <w:ind w:firstLine="709"/>
        <w:jc w:val="both"/>
        <w:rPr>
          <w:rFonts w:eastAsia="Droid Sans Fallback"/>
          <w:color w:val="auto"/>
          <w:sz w:val="28"/>
          <w:szCs w:val="28"/>
        </w:rPr>
      </w:pPr>
      <w:r>
        <w:rPr>
          <w:rFonts w:eastAsia="Droid Sans Fallback"/>
          <w:color w:val="auto"/>
          <w:sz w:val="28"/>
          <w:szCs w:val="28"/>
        </w:rPr>
        <w:lastRenderedPageBreak/>
        <w:t>«</w:t>
      </w:r>
      <w:r w:rsidRPr="00910CA7">
        <w:rPr>
          <w:rFonts w:eastAsia="Droid Sans Fallback"/>
          <w:b/>
          <w:color w:val="auto"/>
          <w:sz w:val="28"/>
          <w:szCs w:val="28"/>
        </w:rPr>
        <w:t>Градостроительная деятельность</w:t>
      </w:r>
      <w:r>
        <w:rPr>
          <w:rFonts w:eastAsia="Droid Sans Fallback"/>
          <w:color w:val="auto"/>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D5CE1" w:rsidRDefault="00DD5CE1" w:rsidP="00DD5CE1">
      <w:pPr>
        <w:suppressAutoHyphens w:val="0"/>
        <w:autoSpaceDE w:val="0"/>
        <w:autoSpaceDN w:val="0"/>
        <w:adjustRightInd w:val="0"/>
        <w:ind w:firstLine="709"/>
        <w:jc w:val="both"/>
        <w:rPr>
          <w:color w:val="auto"/>
          <w:sz w:val="28"/>
          <w:szCs w:val="28"/>
        </w:rPr>
      </w:pPr>
      <w:r w:rsidRPr="00EB57EF">
        <w:rPr>
          <w:color w:val="auto"/>
          <w:sz w:val="28"/>
          <w:szCs w:val="28"/>
        </w:rPr>
        <w:t xml:space="preserve">1.2. </w:t>
      </w:r>
      <w:r>
        <w:rPr>
          <w:color w:val="auto"/>
          <w:sz w:val="28"/>
          <w:szCs w:val="28"/>
        </w:rPr>
        <w:t>П</w:t>
      </w:r>
      <w:r w:rsidRPr="00EB57EF">
        <w:rPr>
          <w:color w:val="auto"/>
          <w:sz w:val="28"/>
          <w:szCs w:val="28"/>
        </w:rPr>
        <w:t>оняти</w:t>
      </w:r>
      <w:r>
        <w:rPr>
          <w:color w:val="auto"/>
          <w:sz w:val="28"/>
          <w:szCs w:val="28"/>
        </w:rPr>
        <w:t>е</w:t>
      </w:r>
      <w:r w:rsidRPr="00EB57EF">
        <w:rPr>
          <w:color w:val="auto"/>
          <w:sz w:val="28"/>
          <w:szCs w:val="28"/>
        </w:rPr>
        <w:t xml:space="preserve"> «</w:t>
      </w:r>
      <w:r w:rsidRPr="00EB57EF">
        <w:rPr>
          <w:b/>
          <w:color w:val="auto"/>
          <w:sz w:val="28"/>
          <w:szCs w:val="28"/>
        </w:rPr>
        <w:t>Градостроительный регламент</w:t>
      </w:r>
      <w:r w:rsidRPr="00EB57EF">
        <w:rPr>
          <w:color w:val="auto"/>
          <w:sz w:val="28"/>
          <w:szCs w:val="28"/>
        </w:rPr>
        <w:t xml:space="preserve">» </w:t>
      </w:r>
      <w:r>
        <w:rPr>
          <w:color w:val="auto"/>
          <w:sz w:val="28"/>
          <w:szCs w:val="28"/>
        </w:rPr>
        <w:t>изложить в следующей редакции:</w:t>
      </w:r>
    </w:p>
    <w:p w:rsidR="00DD5CE1" w:rsidRPr="00EB57EF" w:rsidRDefault="00DD5CE1" w:rsidP="00DD5CE1">
      <w:pPr>
        <w:suppressAutoHyphens w:val="0"/>
        <w:autoSpaceDE w:val="0"/>
        <w:autoSpaceDN w:val="0"/>
        <w:adjustRightInd w:val="0"/>
        <w:ind w:firstLine="709"/>
        <w:jc w:val="both"/>
        <w:rPr>
          <w:rFonts w:eastAsia="Droid Sans Fallback"/>
          <w:i/>
          <w:color w:val="auto"/>
          <w:sz w:val="28"/>
          <w:szCs w:val="28"/>
        </w:rPr>
      </w:pPr>
      <w:r>
        <w:rPr>
          <w:rFonts w:eastAsia="Droid Sans Fallback"/>
          <w:b/>
          <w:bCs/>
          <w:color w:val="auto"/>
          <w:sz w:val="28"/>
          <w:szCs w:val="28"/>
        </w:rPr>
        <w:t xml:space="preserve">«Градостроительный регламент </w:t>
      </w:r>
      <w:r w:rsidRPr="00910CA7">
        <w:rPr>
          <w:rFonts w:eastAsia="Droid Sans Fallback"/>
          <w:bCs/>
          <w:color w:val="auto"/>
          <w:sz w:val="28"/>
          <w:szCs w:val="28"/>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rFonts w:eastAsia="Droid Sans Fallback"/>
          <w:bCs/>
          <w:color w:val="auto"/>
          <w:sz w:val="28"/>
          <w:szCs w:val="28"/>
        </w:rPr>
        <w:t>».</w:t>
      </w:r>
    </w:p>
    <w:p w:rsidR="00DD5CE1" w:rsidRDefault="00DD5CE1" w:rsidP="00DD5CE1">
      <w:pPr>
        <w:suppressAutoHyphens w:val="0"/>
        <w:autoSpaceDE w:val="0"/>
        <w:autoSpaceDN w:val="0"/>
        <w:adjustRightInd w:val="0"/>
        <w:ind w:firstLine="709"/>
        <w:jc w:val="both"/>
        <w:rPr>
          <w:sz w:val="28"/>
          <w:szCs w:val="28"/>
          <w:lang w:eastAsia="ru-RU"/>
        </w:rPr>
      </w:pPr>
      <w:r w:rsidRPr="00EB57EF">
        <w:rPr>
          <w:rFonts w:eastAsia="Droid Sans Fallback"/>
          <w:color w:val="auto"/>
          <w:sz w:val="28"/>
          <w:szCs w:val="28"/>
        </w:rPr>
        <w:t xml:space="preserve">1.3. </w:t>
      </w:r>
      <w:r>
        <w:rPr>
          <w:rFonts w:eastAsia="Droid Sans Fallback"/>
          <w:color w:val="auto"/>
          <w:sz w:val="28"/>
          <w:szCs w:val="28"/>
        </w:rPr>
        <w:t>П</w:t>
      </w:r>
      <w:r w:rsidRPr="00EB57EF">
        <w:rPr>
          <w:rFonts w:eastAsia="Droid Sans Fallback"/>
          <w:color w:val="auto"/>
          <w:sz w:val="28"/>
          <w:szCs w:val="28"/>
        </w:rPr>
        <w:t>онятие «</w:t>
      </w:r>
      <w:r w:rsidRPr="00EB57EF">
        <w:rPr>
          <w:rFonts w:eastAsia="Droid Sans Fallback"/>
          <w:b/>
          <w:color w:val="auto"/>
          <w:sz w:val="28"/>
          <w:szCs w:val="28"/>
        </w:rPr>
        <w:t>З</w:t>
      </w:r>
      <w:r w:rsidRPr="00EB57EF">
        <w:rPr>
          <w:b/>
          <w:sz w:val="28"/>
          <w:szCs w:val="28"/>
          <w:lang w:eastAsia="ru-RU"/>
        </w:rPr>
        <w:t>оны с особыми условиями использования территорий</w:t>
      </w:r>
      <w:r w:rsidRPr="00EB57EF">
        <w:rPr>
          <w:sz w:val="28"/>
          <w:szCs w:val="28"/>
          <w:lang w:eastAsia="ru-RU"/>
        </w:rPr>
        <w:t xml:space="preserve">» </w:t>
      </w:r>
      <w:r>
        <w:rPr>
          <w:sz w:val="28"/>
          <w:szCs w:val="28"/>
          <w:lang w:eastAsia="ru-RU"/>
        </w:rPr>
        <w:t xml:space="preserve">изложить в следующей редакции: </w:t>
      </w:r>
    </w:p>
    <w:p w:rsidR="00DD5CE1" w:rsidRDefault="00DD5CE1" w:rsidP="00DD5CE1">
      <w:pPr>
        <w:suppressAutoHyphens w:val="0"/>
        <w:autoSpaceDE w:val="0"/>
        <w:autoSpaceDN w:val="0"/>
        <w:adjustRightInd w:val="0"/>
        <w:ind w:firstLine="709"/>
        <w:jc w:val="both"/>
        <w:rPr>
          <w:rFonts w:eastAsia="Droid Sans Fallback"/>
          <w:color w:val="auto"/>
          <w:sz w:val="28"/>
          <w:szCs w:val="28"/>
        </w:rPr>
      </w:pPr>
      <w:r>
        <w:rPr>
          <w:sz w:val="28"/>
          <w:szCs w:val="28"/>
          <w:lang w:eastAsia="ru-RU"/>
        </w:rPr>
        <w:t>«</w:t>
      </w:r>
      <w:r w:rsidRPr="00BC1238">
        <w:rPr>
          <w:b/>
          <w:sz w:val="28"/>
          <w:szCs w:val="28"/>
          <w:lang w:eastAsia="ru-RU"/>
        </w:rPr>
        <w:t>З</w:t>
      </w:r>
      <w:r w:rsidRPr="00BC1238">
        <w:rPr>
          <w:rFonts w:eastAsia="Droid Sans Fallback"/>
          <w:b/>
          <w:color w:val="auto"/>
          <w:sz w:val="28"/>
          <w:szCs w:val="28"/>
        </w:rPr>
        <w:t>оны с особыми условиями использования территорий</w:t>
      </w:r>
      <w:r>
        <w:rPr>
          <w:rFonts w:eastAsia="Droid Sans Fallback"/>
          <w:color w:val="auto"/>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rFonts w:eastAsia="Droid Sans Fallback"/>
          <w:color w:val="auto"/>
          <w:sz w:val="28"/>
          <w:szCs w:val="28"/>
        </w:rPr>
        <w:t>водоохранные</w:t>
      </w:r>
      <w:proofErr w:type="spellEnd"/>
      <w:r>
        <w:rPr>
          <w:rFonts w:eastAsia="Droid Sans Fallback"/>
          <w:color w:val="auto"/>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rFonts w:eastAsia="Droid Sans Fallback"/>
          <w:color w:val="auto"/>
          <w:sz w:val="28"/>
          <w:szCs w:val="28"/>
        </w:rPr>
        <w:t>приаэродромная</w:t>
      </w:r>
      <w:proofErr w:type="spellEnd"/>
      <w:r>
        <w:rPr>
          <w:rFonts w:eastAsia="Droid Sans Fallback"/>
          <w:color w:val="auto"/>
          <w:sz w:val="28"/>
          <w:szCs w:val="28"/>
        </w:rPr>
        <w:t xml:space="preserve"> территория, иные зоны, устанавливаемые в соответствии с </w:t>
      </w:r>
      <w:hyperlink r:id="rId6" w:history="1">
        <w:r>
          <w:rPr>
            <w:rFonts w:eastAsia="Droid Sans Fallback"/>
            <w:color w:val="0000FF"/>
            <w:sz w:val="28"/>
            <w:szCs w:val="28"/>
          </w:rPr>
          <w:t>законодательством</w:t>
        </w:r>
      </w:hyperlink>
      <w:r>
        <w:rPr>
          <w:rFonts w:eastAsia="Droid Sans Fallback"/>
          <w:color w:val="auto"/>
          <w:sz w:val="28"/>
          <w:szCs w:val="28"/>
        </w:rPr>
        <w:t xml:space="preserve"> Российской Федерации».</w:t>
      </w:r>
    </w:p>
    <w:p w:rsidR="00DD5CE1" w:rsidRDefault="00DD5CE1" w:rsidP="00DD5CE1">
      <w:pPr>
        <w:suppressAutoHyphens w:val="0"/>
        <w:autoSpaceDE w:val="0"/>
        <w:autoSpaceDN w:val="0"/>
        <w:adjustRightInd w:val="0"/>
        <w:ind w:firstLine="709"/>
        <w:jc w:val="both"/>
        <w:rPr>
          <w:sz w:val="28"/>
          <w:szCs w:val="28"/>
          <w:lang w:eastAsia="ru-RU"/>
        </w:rPr>
      </w:pPr>
      <w:r w:rsidRPr="00EB57EF">
        <w:rPr>
          <w:sz w:val="28"/>
          <w:szCs w:val="28"/>
          <w:lang w:eastAsia="ru-RU"/>
        </w:rPr>
        <w:t>1.4.</w:t>
      </w:r>
      <w:r w:rsidRPr="00781CA6">
        <w:rPr>
          <w:sz w:val="28"/>
          <w:szCs w:val="28"/>
          <w:lang w:eastAsia="ru-RU"/>
        </w:rPr>
        <w:t>Понятие</w:t>
      </w:r>
      <w:r w:rsidRPr="00EB57EF">
        <w:rPr>
          <w:sz w:val="28"/>
          <w:szCs w:val="28"/>
          <w:lang w:eastAsia="ru-RU"/>
        </w:rPr>
        <w:t xml:space="preserve"> «</w:t>
      </w:r>
      <w:r w:rsidRPr="00EB57EF">
        <w:rPr>
          <w:b/>
          <w:sz w:val="28"/>
          <w:szCs w:val="28"/>
          <w:lang w:eastAsia="ru-RU"/>
        </w:rPr>
        <w:t>Красные линии</w:t>
      </w:r>
      <w:r w:rsidRPr="00EB57EF">
        <w:rPr>
          <w:sz w:val="28"/>
          <w:szCs w:val="28"/>
          <w:lang w:eastAsia="ru-RU"/>
        </w:rPr>
        <w:t xml:space="preserve">» </w:t>
      </w:r>
      <w:r>
        <w:rPr>
          <w:sz w:val="28"/>
          <w:szCs w:val="28"/>
          <w:lang w:eastAsia="ru-RU"/>
        </w:rPr>
        <w:t>изложить в следующей редакции:</w:t>
      </w:r>
    </w:p>
    <w:p w:rsidR="00DD5CE1" w:rsidRDefault="00DD5CE1" w:rsidP="00DD5CE1">
      <w:pPr>
        <w:suppressAutoHyphens w:val="0"/>
        <w:autoSpaceDE w:val="0"/>
        <w:autoSpaceDN w:val="0"/>
        <w:adjustRightInd w:val="0"/>
        <w:ind w:firstLine="709"/>
        <w:jc w:val="both"/>
        <w:rPr>
          <w:sz w:val="28"/>
          <w:szCs w:val="28"/>
          <w:lang w:eastAsia="ru-RU"/>
        </w:rPr>
      </w:pPr>
      <w:r>
        <w:rPr>
          <w:rFonts w:eastAsia="Droid Sans Fallback"/>
          <w:color w:val="auto"/>
          <w:sz w:val="28"/>
          <w:szCs w:val="28"/>
        </w:rPr>
        <w:t>«</w:t>
      </w:r>
      <w:r w:rsidRPr="00BC1238">
        <w:rPr>
          <w:rFonts w:eastAsia="Droid Sans Fallback"/>
          <w:b/>
          <w:color w:val="auto"/>
          <w:sz w:val="28"/>
          <w:szCs w:val="28"/>
        </w:rPr>
        <w:t>Красные линии</w:t>
      </w:r>
      <w:r>
        <w:rPr>
          <w:rFonts w:eastAsia="Droid Sans Fallback"/>
          <w:color w:val="auto"/>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D5CE1" w:rsidRDefault="00DD5CE1" w:rsidP="00DD5CE1">
      <w:pPr>
        <w:suppressAutoHyphens w:val="0"/>
        <w:autoSpaceDE w:val="0"/>
        <w:autoSpaceDN w:val="0"/>
        <w:adjustRightInd w:val="0"/>
        <w:ind w:firstLine="709"/>
        <w:jc w:val="both"/>
        <w:rPr>
          <w:rFonts w:eastAsia="Droid Sans Fallback"/>
          <w:iCs/>
          <w:color w:val="auto"/>
          <w:sz w:val="28"/>
          <w:szCs w:val="28"/>
        </w:rPr>
      </w:pPr>
      <w:r w:rsidRPr="00EB57EF">
        <w:rPr>
          <w:rFonts w:eastAsia="Droid Sans Fallback"/>
          <w:iCs/>
          <w:color w:val="auto"/>
          <w:sz w:val="28"/>
          <w:szCs w:val="28"/>
        </w:rPr>
        <w:t xml:space="preserve">1.5. </w:t>
      </w:r>
      <w:r>
        <w:rPr>
          <w:rFonts w:eastAsia="Droid Sans Fallback"/>
          <w:iCs/>
          <w:color w:val="auto"/>
          <w:sz w:val="28"/>
          <w:szCs w:val="28"/>
        </w:rPr>
        <w:t>П</w:t>
      </w:r>
      <w:r w:rsidRPr="00EB57EF">
        <w:rPr>
          <w:rFonts w:eastAsia="Droid Sans Fallback"/>
          <w:iCs/>
          <w:color w:val="auto"/>
          <w:sz w:val="28"/>
          <w:szCs w:val="28"/>
        </w:rPr>
        <w:t>оняти</w:t>
      </w:r>
      <w:r>
        <w:rPr>
          <w:rFonts w:eastAsia="Droid Sans Fallback"/>
          <w:iCs/>
          <w:color w:val="auto"/>
          <w:sz w:val="28"/>
          <w:szCs w:val="28"/>
        </w:rPr>
        <w:t>е</w:t>
      </w:r>
      <w:r w:rsidRPr="00EB57EF">
        <w:rPr>
          <w:rFonts w:eastAsia="Droid Sans Fallback"/>
          <w:iCs/>
          <w:color w:val="auto"/>
          <w:sz w:val="28"/>
          <w:szCs w:val="28"/>
        </w:rPr>
        <w:t xml:space="preserve"> «</w:t>
      </w:r>
      <w:r w:rsidRPr="00EB57EF">
        <w:rPr>
          <w:rFonts w:eastAsia="Droid Sans Fallback"/>
          <w:b/>
          <w:iCs/>
          <w:color w:val="auto"/>
          <w:sz w:val="28"/>
          <w:szCs w:val="28"/>
        </w:rPr>
        <w:t>Объект индивидуального жилищного строительства</w:t>
      </w:r>
      <w:r w:rsidRPr="00EB57EF">
        <w:rPr>
          <w:rFonts w:eastAsia="Droid Sans Fallback"/>
          <w:iCs/>
          <w:color w:val="auto"/>
          <w:sz w:val="28"/>
          <w:szCs w:val="28"/>
        </w:rPr>
        <w:t xml:space="preserve">» </w:t>
      </w:r>
      <w:r>
        <w:rPr>
          <w:rFonts w:eastAsia="Droid Sans Fallback"/>
          <w:iCs/>
          <w:color w:val="auto"/>
          <w:sz w:val="28"/>
          <w:szCs w:val="28"/>
        </w:rPr>
        <w:t>изложить в следующей редакции:</w:t>
      </w:r>
    </w:p>
    <w:p w:rsidR="00DD5CE1" w:rsidRDefault="00DD5CE1" w:rsidP="00DD5CE1">
      <w:pPr>
        <w:suppressAutoHyphens w:val="0"/>
        <w:autoSpaceDE w:val="0"/>
        <w:autoSpaceDN w:val="0"/>
        <w:adjustRightInd w:val="0"/>
        <w:ind w:firstLine="709"/>
        <w:jc w:val="both"/>
        <w:rPr>
          <w:rFonts w:eastAsia="Droid Sans Fallback"/>
          <w:color w:val="auto"/>
          <w:sz w:val="28"/>
          <w:szCs w:val="28"/>
        </w:rPr>
      </w:pPr>
      <w:r>
        <w:rPr>
          <w:rFonts w:eastAsia="Droid Sans Fallback"/>
          <w:color w:val="auto"/>
          <w:sz w:val="28"/>
          <w:szCs w:val="28"/>
        </w:rPr>
        <w:t>«</w:t>
      </w:r>
      <w:r w:rsidRPr="00BC1238">
        <w:rPr>
          <w:rFonts w:eastAsia="Droid Sans Fallback"/>
          <w:b/>
          <w:color w:val="auto"/>
          <w:sz w:val="28"/>
          <w:szCs w:val="28"/>
        </w:rPr>
        <w:t>Объект индивидуального жилищного строительства</w:t>
      </w:r>
      <w:r>
        <w:rPr>
          <w:rFonts w:eastAsia="Droid Sans Fallback"/>
          <w:color w:val="auto"/>
          <w:sz w:val="28"/>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DD5CE1" w:rsidRDefault="00DD5CE1" w:rsidP="00DD5CE1">
      <w:pPr>
        <w:suppressAutoHyphens w:val="0"/>
        <w:autoSpaceDE w:val="0"/>
        <w:autoSpaceDN w:val="0"/>
        <w:adjustRightInd w:val="0"/>
        <w:ind w:firstLine="709"/>
        <w:jc w:val="both"/>
        <w:rPr>
          <w:rFonts w:eastAsia="Droid Sans Fallback"/>
          <w:color w:val="auto"/>
          <w:sz w:val="28"/>
          <w:szCs w:val="28"/>
        </w:rPr>
      </w:pPr>
      <w:r w:rsidRPr="00EB57EF">
        <w:rPr>
          <w:rFonts w:eastAsia="Droid Sans Fallback"/>
          <w:color w:val="auto"/>
          <w:sz w:val="28"/>
          <w:szCs w:val="28"/>
        </w:rPr>
        <w:lastRenderedPageBreak/>
        <w:t>1.6</w:t>
      </w:r>
      <w:r w:rsidRPr="00EB57EF">
        <w:rPr>
          <w:rFonts w:eastAsia="Droid Sans Fallback"/>
          <w:i/>
          <w:color w:val="auto"/>
          <w:sz w:val="28"/>
          <w:szCs w:val="28"/>
        </w:rPr>
        <w:t xml:space="preserve">. </w:t>
      </w:r>
      <w:r w:rsidRPr="00EB57EF">
        <w:rPr>
          <w:rFonts w:eastAsia="Droid Sans Fallback"/>
          <w:color w:val="auto"/>
          <w:sz w:val="28"/>
          <w:szCs w:val="28"/>
        </w:rPr>
        <w:t>Понятие «</w:t>
      </w:r>
      <w:r w:rsidRPr="00EB57EF">
        <w:rPr>
          <w:rFonts w:eastAsia="Droid Sans Fallback"/>
          <w:b/>
          <w:color w:val="auto"/>
          <w:sz w:val="28"/>
          <w:szCs w:val="28"/>
        </w:rPr>
        <w:t>Объект капитального строительства</w:t>
      </w:r>
      <w:r w:rsidRPr="00EB57EF">
        <w:rPr>
          <w:rFonts w:eastAsia="Droid Sans Fallback"/>
          <w:color w:val="auto"/>
          <w:sz w:val="28"/>
          <w:szCs w:val="28"/>
        </w:rPr>
        <w:t>»</w:t>
      </w:r>
      <w:r>
        <w:rPr>
          <w:rFonts w:eastAsia="Droid Sans Fallback"/>
          <w:color w:val="auto"/>
          <w:sz w:val="28"/>
          <w:szCs w:val="28"/>
        </w:rPr>
        <w:t xml:space="preserve"> изложить в следующей редакции:</w:t>
      </w:r>
    </w:p>
    <w:p w:rsidR="00DD5CE1" w:rsidRPr="00EB57EF" w:rsidRDefault="00DD5CE1" w:rsidP="00DD5CE1">
      <w:pPr>
        <w:suppressAutoHyphens w:val="0"/>
        <w:autoSpaceDE w:val="0"/>
        <w:autoSpaceDN w:val="0"/>
        <w:adjustRightInd w:val="0"/>
        <w:ind w:firstLine="709"/>
        <w:jc w:val="both"/>
        <w:rPr>
          <w:rFonts w:eastAsia="Droid Sans Fallback"/>
          <w:color w:val="auto"/>
          <w:sz w:val="28"/>
          <w:szCs w:val="28"/>
        </w:rPr>
      </w:pPr>
      <w:r>
        <w:rPr>
          <w:rFonts w:eastAsia="Droid Sans Fallback"/>
          <w:color w:val="auto"/>
          <w:sz w:val="28"/>
          <w:szCs w:val="28"/>
        </w:rPr>
        <w:t>«</w:t>
      </w:r>
      <w:r w:rsidRPr="00BC1238">
        <w:rPr>
          <w:rFonts w:eastAsia="Droid Sans Fallback"/>
          <w:b/>
          <w:color w:val="auto"/>
          <w:sz w:val="28"/>
          <w:szCs w:val="28"/>
        </w:rPr>
        <w:t>Объект капитального строительства</w:t>
      </w:r>
      <w:r>
        <w:rPr>
          <w:rFonts w:eastAsia="Droid Sans Fallback"/>
          <w:color w:val="auto"/>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D5CE1" w:rsidRDefault="00DD5CE1" w:rsidP="00DD5CE1">
      <w:pPr>
        <w:suppressAutoHyphens w:val="0"/>
        <w:autoSpaceDE w:val="0"/>
        <w:autoSpaceDN w:val="0"/>
        <w:adjustRightInd w:val="0"/>
        <w:ind w:firstLine="709"/>
        <w:jc w:val="both"/>
        <w:rPr>
          <w:rFonts w:eastAsia="Droid Sans Fallback"/>
          <w:b/>
          <w:color w:val="auto"/>
          <w:sz w:val="28"/>
          <w:szCs w:val="28"/>
        </w:rPr>
      </w:pPr>
      <w:r w:rsidRPr="00EB57EF">
        <w:rPr>
          <w:rFonts w:eastAsia="Droid Sans Fallback"/>
          <w:color w:val="auto"/>
          <w:sz w:val="28"/>
          <w:szCs w:val="28"/>
        </w:rPr>
        <w:t xml:space="preserve">1.7. </w:t>
      </w:r>
      <w:r>
        <w:rPr>
          <w:rFonts w:eastAsia="Droid Sans Fallback"/>
          <w:color w:val="auto"/>
          <w:sz w:val="28"/>
          <w:szCs w:val="28"/>
        </w:rPr>
        <w:t>П</w:t>
      </w:r>
      <w:r w:rsidRPr="00EB57EF">
        <w:rPr>
          <w:rFonts w:eastAsia="Droid Sans Fallback"/>
          <w:color w:val="auto"/>
          <w:sz w:val="28"/>
          <w:szCs w:val="28"/>
        </w:rPr>
        <w:t>оняти</w:t>
      </w:r>
      <w:r>
        <w:rPr>
          <w:rFonts w:eastAsia="Droid Sans Fallback"/>
          <w:color w:val="auto"/>
          <w:sz w:val="28"/>
          <w:szCs w:val="28"/>
        </w:rPr>
        <w:t>е</w:t>
      </w:r>
      <w:r w:rsidRPr="00EB57EF">
        <w:rPr>
          <w:rFonts w:eastAsia="Droid Sans Fallback"/>
          <w:b/>
          <w:color w:val="auto"/>
          <w:sz w:val="28"/>
          <w:szCs w:val="28"/>
        </w:rPr>
        <w:t>«Разрешение на строительство</w:t>
      </w:r>
      <w:r>
        <w:rPr>
          <w:rFonts w:eastAsia="Droid Sans Fallback"/>
          <w:b/>
          <w:color w:val="auto"/>
          <w:sz w:val="28"/>
          <w:szCs w:val="28"/>
        </w:rPr>
        <w:t xml:space="preserve">» </w:t>
      </w:r>
      <w:r>
        <w:rPr>
          <w:rFonts w:eastAsia="Droid Sans Fallback"/>
          <w:color w:val="auto"/>
          <w:sz w:val="28"/>
          <w:szCs w:val="28"/>
        </w:rPr>
        <w:t>изложить в следующей редакции:</w:t>
      </w:r>
    </w:p>
    <w:p w:rsidR="00DD5CE1" w:rsidRPr="00BC1238" w:rsidRDefault="00DD5CE1" w:rsidP="00DD5CE1">
      <w:pPr>
        <w:suppressAutoHyphens w:val="0"/>
        <w:autoSpaceDE w:val="0"/>
        <w:autoSpaceDN w:val="0"/>
        <w:adjustRightInd w:val="0"/>
        <w:ind w:firstLine="709"/>
        <w:jc w:val="both"/>
        <w:rPr>
          <w:rFonts w:eastAsia="Droid Sans Fallback"/>
          <w:bCs/>
          <w:color w:val="auto"/>
          <w:sz w:val="28"/>
          <w:szCs w:val="28"/>
        </w:rPr>
      </w:pPr>
      <w:r w:rsidRPr="00EB57EF">
        <w:rPr>
          <w:rFonts w:eastAsia="Droid Sans Fallback"/>
          <w:b/>
          <w:color w:val="auto"/>
          <w:sz w:val="28"/>
          <w:szCs w:val="28"/>
        </w:rPr>
        <w:t>«Разрешение на строительство</w:t>
      </w:r>
      <w:r>
        <w:rPr>
          <w:rFonts w:eastAsia="Droid Sans Fallback"/>
          <w:b/>
          <w:color w:val="auto"/>
          <w:sz w:val="28"/>
          <w:szCs w:val="28"/>
        </w:rPr>
        <w:t xml:space="preserve"> - </w:t>
      </w:r>
      <w:r w:rsidRPr="00BC1238">
        <w:rPr>
          <w:rFonts w:eastAsia="Droid Sans Fallback"/>
          <w:bCs/>
          <w:color w:val="auto"/>
          <w:sz w:val="28"/>
          <w:szCs w:val="28"/>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 w:history="1">
        <w:r w:rsidRPr="00BC1238">
          <w:rPr>
            <w:rFonts w:eastAsia="Droid Sans Fallback"/>
            <w:bCs/>
            <w:color w:val="0000FF"/>
            <w:sz w:val="28"/>
            <w:szCs w:val="28"/>
          </w:rPr>
          <w:t>частью 1.1</w:t>
        </w:r>
      </w:hyperlink>
      <w:r w:rsidRPr="00BC1238">
        <w:rPr>
          <w:rFonts w:eastAsia="Droid Sans Fallback"/>
          <w:bCs/>
          <w:color w:val="auto"/>
          <w:sz w:val="28"/>
          <w:szCs w:val="28"/>
        </w:rPr>
        <w:t xml:space="preserve"> статьи</w:t>
      </w:r>
      <w:r>
        <w:rPr>
          <w:rFonts w:eastAsia="Droid Sans Fallback"/>
          <w:bCs/>
          <w:color w:val="auto"/>
          <w:sz w:val="28"/>
          <w:szCs w:val="28"/>
        </w:rPr>
        <w:t xml:space="preserve"> 51 Градостроительного кодекса Российской Федерации</w:t>
      </w:r>
      <w:r w:rsidRPr="00BC1238">
        <w:rPr>
          <w:rFonts w:eastAsia="Droid Sans Fallback"/>
          <w:bCs/>
          <w:color w:val="auto"/>
          <w:sz w:val="28"/>
          <w:szCs w:val="28"/>
        </w:rPr>
        <w:t xml:space="preserve">),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Pr>
          <w:rFonts w:eastAsia="Droid Sans Fallback"/>
          <w:bCs/>
          <w:color w:val="auto"/>
          <w:sz w:val="28"/>
          <w:szCs w:val="28"/>
        </w:rPr>
        <w:t>Градостроительным кодексом Российской Федерации».</w:t>
      </w:r>
    </w:p>
    <w:p w:rsidR="00DD5CE1" w:rsidRDefault="00DD5CE1" w:rsidP="00DD5CE1">
      <w:pPr>
        <w:suppressAutoHyphens w:val="0"/>
        <w:autoSpaceDE w:val="0"/>
        <w:autoSpaceDN w:val="0"/>
        <w:adjustRightInd w:val="0"/>
        <w:ind w:firstLine="709"/>
        <w:jc w:val="both"/>
        <w:rPr>
          <w:rFonts w:eastAsia="Droid Sans Fallback"/>
          <w:color w:val="auto"/>
          <w:sz w:val="28"/>
          <w:szCs w:val="28"/>
        </w:rPr>
      </w:pPr>
      <w:r w:rsidRPr="00EB57EF">
        <w:rPr>
          <w:rFonts w:eastAsia="Droid Sans Fallback"/>
          <w:color w:val="auto"/>
          <w:sz w:val="28"/>
          <w:szCs w:val="28"/>
        </w:rPr>
        <w:t xml:space="preserve">1.8. </w:t>
      </w:r>
      <w:r>
        <w:rPr>
          <w:rFonts w:eastAsia="Droid Sans Fallback"/>
          <w:color w:val="auto"/>
          <w:sz w:val="28"/>
          <w:szCs w:val="28"/>
        </w:rPr>
        <w:t>П</w:t>
      </w:r>
      <w:r w:rsidRPr="00EB57EF">
        <w:rPr>
          <w:rFonts w:eastAsia="Droid Sans Fallback"/>
          <w:color w:val="auto"/>
          <w:sz w:val="28"/>
          <w:szCs w:val="28"/>
        </w:rPr>
        <w:t>оняти</w:t>
      </w:r>
      <w:r>
        <w:rPr>
          <w:rFonts w:eastAsia="Droid Sans Fallback"/>
          <w:color w:val="auto"/>
          <w:sz w:val="28"/>
          <w:szCs w:val="28"/>
        </w:rPr>
        <w:t>е</w:t>
      </w:r>
      <w:r w:rsidRPr="00EB57EF">
        <w:rPr>
          <w:rFonts w:eastAsia="Droid Sans Fallback"/>
          <w:color w:val="auto"/>
          <w:sz w:val="28"/>
          <w:szCs w:val="28"/>
        </w:rPr>
        <w:t xml:space="preserve"> «</w:t>
      </w:r>
      <w:r w:rsidRPr="00EB57EF">
        <w:rPr>
          <w:rFonts w:eastAsia="Droid Sans Fallback"/>
          <w:b/>
          <w:color w:val="auto"/>
          <w:sz w:val="28"/>
          <w:szCs w:val="28"/>
        </w:rPr>
        <w:t>Территориальное планирование</w:t>
      </w:r>
      <w:r w:rsidRPr="00EB57EF">
        <w:rPr>
          <w:rFonts w:eastAsia="Droid Sans Fallback"/>
          <w:color w:val="auto"/>
          <w:sz w:val="28"/>
          <w:szCs w:val="28"/>
        </w:rPr>
        <w:t xml:space="preserve">» </w:t>
      </w:r>
      <w:r>
        <w:rPr>
          <w:rFonts w:eastAsia="Droid Sans Fallback"/>
          <w:color w:val="auto"/>
          <w:sz w:val="28"/>
          <w:szCs w:val="28"/>
        </w:rPr>
        <w:t>изложить в следующей редакции:</w:t>
      </w:r>
    </w:p>
    <w:p w:rsidR="00DD5CE1" w:rsidRDefault="00DD5CE1" w:rsidP="00DD5CE1">
      <w:pPr>
        <w:suppressAutoHyphens w:val="0"/>
        <w:autoSpaceDE w:val="0"/>
        <w:autoSpaceDN w:val="0"/>
        <w:adjustRightInd w:val="0"/>
        <w:ind w:firstLine="709"/>
        <w:jc w:val="both"/>
        <w:rPr>
          <w:rFonts w:eastAsia="Droid Sans Fallback"/>
          <w:color w:val="auto"/>
          <w:sz w:val="28"/>
          <w:szCs w:val="28"/>
        </w:rPr>
      </w:pPr>
      <w:r>
        <w:rPr>
          <w:rFonts w:eastAsia="Droid Sans Fallback"/>
          <w:color w:val="auto"/>
          <w:sz w:val="28"/>
          <w:szCs w:val="28"/>
        </w:rPr>
        <w:t>«</w:t>
      </w:r>
      <w:r w:rsidRPr="00BC1238">
        <w:rPr>
          <w:rFonts w:eastAsia="Droid Sans Fallback"/>
          <w:b/>
          <w:color w:val="auto"/>
          <w:sz w:val="28"/>
          <w:szCs w:val="28"/>
        </w:rPr>
        <w:t>Территориальное планирование</w:t>
      </w:r>
      <w:r>
        <w:rPr>
          <w:rFonts w:eastAsia="Droid Sans Fallback"/>
          <w:color w:val="auto"/>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D5CE1" w:rsidRDefault="00DD5CE1" w:rsidP="00DD5CE1">
      <w:pPr>
        <w:suppressAutoHyphens w:val="0"/>
        <w:autoSpaceDE w:val="0"/>
        <w:autoSpaceDN w:val="0"/>
        <w:adjustRightInd w:val="0"/>
        <w:ind w:firstLine="709"/>
        <w:jc w:val="both"/>
        <w:rPr>
          <w:rFonts w:eastAsia="Droid Sans Fallback"/>
          <w:iCs/>
          <w:color w:val="auto"/>
          <w:sz w:val="28"/>
          <w:szCs w:val="28"/>
        </w:rPr>
      </w:pPr>
      <w:r w:rsidRPr="00EB57EF">
        <w:rPr>
          <w:rFonts w:eastAsia="Droid Sans Fallback"/>
          <w:iCs/>
          <w:color w:val="auto"/>
          <w:sz w:val="28"/>
          <w:szCs w:val="28"/>
        </w:rPr>
        <w:t xml:space="preserve">1.9. </w:t>
      </w:r>
      <w:r>
        <w:rPr>
          <w:rFonts w:eastAsia="Droid Sans Fallback"/>
          <w:iCs/>
          <w:color w:val="auto"/>
          <w:sz w:val="28"/>
          <w:szCs w:val="28"/>
        </w:rPr>
        <w:t>П</w:t>
      </w:r>
      <w:r w:rsidRPr="00EB57EF">
        <w:rPr>
          <w:rFonts w:eastAsia="Droid Sans Fallback"/>
          <w:iCs/>
          <w:color w:val="auto"/>
          <w:sz w:val="28"/>
          <w:szCs w:val="28"/>
        </w:rPr>
        <w:t>оняти</w:t>
      </w:r>
      <w:r>
        <w:rPr>
          <w:rFonts w:eastAsia="Droid Sans Fallback"/>
          <w:iCs/>
          <w:color w:val="auto"/>
          <w:sz w:val="28"/>
          <w:szCs w:val="28"/>
        </w:rPr>
        <w:t>е</w:t>
      </w:r>
      <w:r w:rsidRPr="00EB57EF">
        <w:rPr>
          <w:rFonts w:eastAsia="Droid Sans Fallback"/>
          <w:iCs/>
          <w:color w:val="auto"/>
          <w:sz w:val="28"/>
          <w:szCs w:val="28"/>
        </w:rPr>
        <w:t xml:space="preserve"> «</w:t>
      </w:r>
      <w:r w:rsidRPr="00EB57EF">
        <w:rPr>
          <w:rFonts w:eastAsia="Droid Sans Fallback"/>
          <w:b/>
          <w:iCs/>
          <w:color w:val="auto"/>
          <w:sz w:val="28"/>
          <w:szCs w:val="28"/>
        </w:rPr>
        <w:t>Элементы благоустройства</w:t>
      </w:r>
      <w:r w:rsidRPr="00EB57EF">
        <w:rPr>
          <w:rFonts w:eastAsia="Droid Sans Fallback"/>
          <w:iCs/>
          <w:color w:val="auto"/>
          <w:sz w:val="28"/>
          <w:szCs w:val="28"/>
        </w:rPr>
        <w:t xml:space="preserve">» </w:t>
      </w:r>
      <w:r>
        <w:rPr>
          <w:rFonts w:eastAsia="Droid Sans Fallback"/>
          <w:iCs/>
          <w:color w:val="auto"/>
          <w:sz w:val="28"/>
          <w:szCs w:val="28"/>
        </w:rPr>
        <w:t xml:space="preserve">изложить в следующей редакции: </w:t>
      </w:r>
    </w:p>
    <w:p w:rsidR="00DD5CE1" w:rsidRDefault="00DD5CE1" w:rsidP="00DD5CE1">
      <w:pPr>
        <w:suppressAutoHyphens w:val="0"/>
        <w:autoSpaceDE w:val="0"/>
        <w:autoSpaceDN w:val="0"/>
        <w:adjustRightInd w:val="0"/>
        <w:ind w:firstLine="709"/>
        <w:jc w:val="both"/>
        <w:rPr>
          <w:rFonts w:eastAsia="Droid Sans Fallback"/>
          <w:color w:val="auto"/>
          <w:sz w:val="28"/>
          <w:szCs w:val="28"/>
        </w:rPr>
      </w:pPr>
      <w:r>
        <w:rPr>
          <w:rFonts w:eastAsia="Droid Sans Fallback"/>
          <w:iCs/>
          <w:color w:val="auto"/>
          <w:sz w:val="28"/>
          <w:szCs w:val="28"/>
        </w:rPr>
        <w:t>«</w:t>
      </w:r>
      <w:r w:rsidRPr="00BC1238">
        <w:rPr>
          <w:rFonts w:eastAsia="Droid Sans Fallback"/>
          <w:b/>
          <w:iCs/>
          <w:color w:val="auto"/>
          <w:sz w:val="28"/>
          <w:szCs w:val="28"/>
        </w:rPr>
        <w:t>Э</w:t>
      </w:r>
      <w:r w:rsidRPr="00BC1238">
        <w:rPr>
          <w:rFonts w:eastAsia="Droid Sans Fallback"/>
          <w:b/>
          <w:color w:val="auto"/>
          <w:sz w:val="28"/>
          <w:szCs w:val="28"/>
        </w:rPr>
        <w:t>лементы благоустройства</w:t>
      </w:r>
      <w:r>
        <w:rPr>
          <w:rFonts w:eastAsia="Droid Sans Fallback"/>
          <w:color w:val="auto"/>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D5CE1" w:rsidRPr="00EB57EF" w:rsidRDefault="00DD5CE1" w:rsidP="00DD5CE1">
      <w:pPr>
        <w:suppressAutoHyphens w:val="0"/>
        <w:autoSpaceDE w:val="0"/>
        <w:autoSpaceDN w:val="0"/>
        <w:adjustRightInd w:val="0"/>
        <w:ind w:firstLine="709"/>
        <w:jc w:val="both"/>
        <w:rPr>
          <w:rFonts w:eastAsia="Droid Sans Fallback"/>
          <w:color w:val="auto"/>
          <w:sz w:val="28"/>
          <w:szCs w:val="28"/>
        </w:rPr>
      </w:pPr>
      <w:r w:rsidRPr="00EB57EF">
        <w:rPr>
          <w:color w:val="auto"/>
          <w:sz w:val="28"/>
          <w:szCs w:val="28"/>
        </w:rPr>
        <w:lastRenderedPageBreak/>
        <w:t xml:space="preserve">Основанием для рассмотрения вопроса об изменении ст. 1. «Основные понятия, используемые в Правилах землепользования и застройки» главы </w:t>
      </w:r>
      <w:r w:rsidRPr="00EB57EF">
        <w:rPr>
          <w:color w:val="auto"/>
          <w:sz w:val="28"/>
          <w:szCs w:val="28"/>
          <w:lang w:val="en-US"/>
        </w:rPr>
        <w:t>I</w:t>
      </w:r>
      <w:r w:rsidRPr="00EB57EF">
        <w:rPr>
          <w:color w:val="auto"/>
          <w:sz w:val="28"/>
          <w:szCs w:val="28"/>
        </w:rPr>
        <w:t xml:space="preserve">. «Общие положения» части </w:t>
      </w:r>
      <w:r w:rsidRPr="00EB57EF">
        <w:rPr>
          <w:color w:val="auto"/>
          <w:sz w:val="28"/>
          <w:szCs w:val="28"/>
          <w:lang w:val="en-US"/>
        </w:rPr>
        <w:t>I</w:t>
      </w:r>
      <w:r w:rsidRPr="00EB57EF">
        <w:rPr>
          <w:color w:val="auto"/>
          <w:sz w:val="28"/>
          <w:szCs w:val="28"/>
        </w:rPr>
        <w:t>. «Порядок применения Правил землепользования и застройки» являются протест Белокалитвинской городской прокуратуры от 21.01.2019 №07-29-2019, ст. 1 Градостроительного кодекса Российской Федерации.</w:t>
      </w:r>
    </w:p>
    <w:p w:rsidR="00DD5CE1" w:rsidRPr="00EB57EF" w:rsidRDefault="00DD5CE1" w:rsidP="00DD5CE1">
      <w:pPr>
        <w:suppressAutoHyphens w:val="0"/>
        <w:autoSpaceDE w:val="0"/>
        <w:autoSpaceDN w:val="0"/>
        <w:adjustRightInd w:val="0"/>
        <w:ind w:firstLine="709"/>
        <w:jc w:val="both"/>
        <w:rPr>
          <w:rFonts w:eastAsia="Droid Sans Fallback"/>
          <w:color w:val="auto"/>
          <w:sz w:val="28"/>
          <w:szCs w:val="28"/>
        </w:rPr>
      </w:pPr>
      <w:r w:rsidRPr="00EB57EF">
        <w:rPr>
          <w:rFonts w:eastAsia="Droid Sans Fallback"/>
          <w:color w:val="auto"/>
          <w:sz w:val="28"/>
          <w:szCs w:val="28"/>
        </w:rPr>
        <w:t xml:space="preserve">2. </w:t>
      </w:r>
      <w:r w:rsidRPr="00EB57EF">
        <w:rPr>
          <w:color w:val="auto"/>
          <w:sz w:val="28"/>
          <w:szCs w:val="28"/>
        </w:rPr>
        <w:t xml:space="preserve">Предлагается внести изменения в ст. 21 «Порядок внесения изменений в Правила землепользования и застройки» главы </w:t>
      </w:r>
      <w:r w:rsidRPr="00EB57EF">
        <w:rPr>
          <w:color w:val="auto"/>
          <w:sz w:val="28"/>
          <w:szCs w:val="28"/>
          <w:lang w:val="en-US"/>
        </w:rPr>
        <w:t>VI</w:t>
      </w:r>
      <w:r w:rsidRPr="00EB57EF">
        <w:rPr>
          <w:color w:val="auto"/>
          <w:sz w:val="28"/>
          <w:szCs w:val="28"/>
        </w:rPr>
        <w:t xml:space="preserve">. «Внесение изменений в Правила землепользования и застройки» части </w:t>
      </w:r>
      <w:r w:rsidRPr="00EB57EF">
        <w:rPr>
          <w:color w:val="auto"/>
          <w:sz w:val="28"/>
          <w:szCs w:val="28"/>
          <w:lang w:val="en-US"/>
        </w:rPr>
        <w:t>I</w:t>
      </w:r>
      <w:r w:rsidRPr="00EB57EF">
        <w:rPr>
          <w:color w:val="auto"/>
          <w:sz w:val="28"/>
          <w:szCs w:val="28"/>
        </w:rPr>
        <w:t>. «Порядок применения Правил землепользования и застройки»:</w:t>
      </w:r>
    </w:p>
    <w:p w:rsidR="00DD5CE1" w:rsidRPr="00EB57EF" w:rsidRDefault="00DD5CE1" w:rsidP="00DD5CE1">
      <w:pPr>
        <w:suppressAutoHyphens w:val="0"/>
        <w:autoSpaceDE w:val="0"/>
        <w:autoSpaceDN w:val="0"/>
        <w:adjustRightInd w:val="0"/>
        <w:ind w:firstLine="709"/>
        <w:jc w:val="both"/>
        <w:rPr>
          <w:rFonts w:eastAsia="Droid Sans Fallback"/>
          <w:color w:val="auto"/>
          <w:sz w:val="28"/>
          <w:szCs w:val="28"/>
        </w:rPr>
      </w:pPr>
      <w:r w:rsidRPr="00EB57EF">
        <w:rPr>
          <w:rFonts w:eastAsia="Droid Sans Fallback"/>
          <w:color w:val="auto"/>
          <w:sz w:val="28"/>
          <w:szCs w:val="28"/>
        </w:rPr>
        <w:t>2.1. Дополнить ч.1 ст. 21 пунктами 1.1, 3-5 следующего содержания:</w:t>
      </w:r>
    </w:p>
    <w:p w:rsidR="00DD5CE1" w:rsidRPr="00EB57EF" w:rsidRDefault="00DD5CE1" w:rsidP="00DD5CE1">
      <w:pPr>
        <w:suppressAutoHyphens w:val="0"/>
        <w:autoSpaceDE w:val="0"/>
        <w:autoSpaceDN w:val="0"/>
        <w:adjustRightInd w:val="0"/>
        <w:ind w:firstLine="709"/>
        <w:jc w:val="both"/>
        <w:rPr>
          <w:rFonts w:eastAsia="Droid Sans Fallback"/>
          <w:i/>
          <w:color w:val="auto"/>
          <w:sz w:val="28"/>
          <w:szCs w:val="28"/>
        </w:rPr>
      </w:pPr>
      <w:r w:rsidRPr="00EB57EF">
        <w:rPr>
          <w:rFonts w:eastAsia="Droid Sans Fallback"/>
          <w:i/>
          <w:color w:val="auto"/>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B57EF">
        <w:rPr>
          <w:rFonts w:eastAsia="Droid Sans Fallback"/>
          <w:i/>
          <w:color w:val="auto"/>
          <w:sz w:val="28"/>
          <w:szCs w:val="28"/>
        </w:rPr>
        <w:t>приаэродромной</w:t>
      </w:r>
      <w:proofErr w:type="spellEnd"/>
      <w:r w:rsidRPr="00EB57EF">
        <w:rPr>
          <w:rFonts w:eastAsia="Droid Sans Fallback"/>
          <w:i/>
          <w:color w:val="auto"/>
          <w:sz w:val="28"/>
          <w:szCs w:val="28"/>
        </w:rPr>
        <w:t xml:space="preserve"> территории, которые допущены в правилах землепользования и застройки поселения, городского округа, межселенной территории</w:t>
      </w:r>
      <w:r>
        <w:rPr>
          <w:rFonts w:eastAsia="Droid Sans Fallback"/>
          <w:i/>
          <w:color w:val="auto"/>
          <w:sz w:val="28"/>
          <w:szCs w:val="28"/>
        </w:rPr>
        <w:t>;</w:t>
      </w:r>
      <w:r w:rsidRPr="00EB57EF">
        <w:rPr>
          <w:rFonts w:eastAsia="Droid Sans Fallback"/>
          <w:i/>
          <w:color w:val="auto"/>
          <w:sz w:val="28"/>
          <w:szCs w:val="28"/>
        </w:rPr>
        <w:t>»</w:t>
      </w:r>
      <w:r>
        <w:rPr>
          <w:rFonts w:eastAsia="Droid Sans Fallback"/>
          <w:i/>
          <w:color w:val="auto"/>
          <w:sz w:val="28"/>
          <w:szCs w:val="28"/>
        </w:rPr>
        <w:t>;</w:t>
      </w:r>
    </w:p>
    <w:p w:rsidR="00DD5CE1" w:rsidRPr="00EB57EF" w:rsidRDefault="00DD5CE1" w:rsidP="00DD5CE1">
      <w:pPr>
        <w:suppressAutoHyphens w:val="0"/>
        <w:autoSpaceDE w:val="0"/>
        <w:autoSpaceDN w:val="0"/>
        <w:adjustRightInd w:val="0"/>
        <w:ind w:firstLine="709"/>
        <w:jc w:val="both"/>
        <w:rPr>
          <w:rFonts w:eastAsia="Droid Sans Fallback"/>
          <w:i/>
          <w:iCs/>
          <w:color w:val="auto"/>
          <w:sz w:val="28"/>
          <w:szCs w:val="28"/>
        </w:rPr>
      </w:pPr>
      <w:r w:rsidRPr="00EB57EF">
        <w:rPr>
          <w:rFonts w:eastAsia="Droid Sans Fallback"/>
          <w:i/>
          <w:color w:val="auto"/>
          <w:sz w:val="28"/>
          <w:szCs w:val="28"/>
        </w:rPr>
        <w:t>«3)</w:t>
      </w:r>
      <w:r w:rsidRPr="00EB57EF">
        <w:rPr>
          <w:rFonts w:eastAsia="Droid Sans Fallback"/>
          <w:i/>
          <w:iCs/>
          <w:color w:val="auto"/>
          <w:sz w:val="28"/>
          <w:szCs w:val="28"/>
        </w:rPr>
        <w:t xml:space="preserve">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Pr>
          <w:rFonts w:eastAsia="Droid Sans Fallback"/>
          <w:i/>
          <w:iCs/>
          <w:color w:val="auto"/>
          <w:sz w:val="28"/>
          <w:szCs w:val="28"/>
        </w:rPr>
        <w:t>;</w:t>
      </w:r>
    </w:p>
    <w:p w:rsidR="00DD5CE1" w:rsidRPr="00EB57EF" w:rsidRDefault="00DD5CE1" w:rsidP="00DD5CE1">
      <w:pPr>
        <w:suppressAutoHyphens w:val="0"/>
        <w:autoSpaceDE w:val="0"/>
        <w:autoSpaceDN w:val="0"/>
        <w:adjustRightInd w:val="0"/>
        <w:ind w:firstLine="540"/>
        <w:jc w:val="both"/>
        <w:rPr>
          <w:rFonts w:eastAsia="Droid Sans Fallback"/>
          <w:i/>
          <w:iCs/>
          <w:color w:val="auto"/>
          <w:sz w:val="28"/>
          <w:szCs w:val="28"/>
        </w:rPr>
      </w:pPr>
      <w:r w:rsidRPr="00EB57EF">
        <w:rPr>
          <w:rFonts w:eastAsia="Droid Sans Fallback"/>
          <w:i/>
          <w:iCs/>
          <w:color w:val="auto"/>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Pr>
          <w:rFonts w:eastAsia="Droid Sans Fallback"/>
          <w:i/>
          <w:iCs/>
          <w:color w:val="auto"/>
          <w:sz w:val="28"/>
          <w:szCs w:val="28"/>
        </w:rPr>
        <w:t>;</w:t>
      </w:r>
    </w:p>
    <w:p w:rsidR="00DD5CE1" w:rsidRPr="00EB57EF" w:rsidRDefault="00DD5CE1" w:rsidP="00DD5CE1">
      <w:pPr>
        <w:suppressAutoHyphens w:val="0"/>
        <w:autoSpaceDE w:val="0"/>
        <w:autoSpaceDN w:val="0"/>
        <w:adjustRightInd w:val="0"/>
        <w:ind w:firstLine="540"/>
        <w:jc w:val="both"/>
        <w:rPr>
          <w:rFonts w:eastAsia="Droid Sans Fallback"/>
          <w:i/>
          <w:iCs/>
          <w:color w:val="auto"/>
          <w:sz w:val="28"/>
          <w:szCs w:val="28"/>
        </w:rPr>
      </w:pPr>
      <w:r w:rsidRPr="00EB57EF">
        <w:rPr>
          <w:rFonts w:eastAsia="Droid Sans Fallback"/>
          <w:i/>
          <w:iCs/>
          <w:color w:val="auto"/>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rFonts w:eastAsia="Droid Sans Fallback"/>
          <w:i/>
          <w:iCs/>
          <w:color w:val="auto"/>
          <w:sz w:val="28"/>
          <w:szCs w:val="28"/>
        </w:rPr>
        <w:t>.</w:t>
      </w:r>
      <w:r w:rsidRPr="00EB57EF">
        <w:rPr>
          <w:rFonts w:eastAsia="Droid Sans Fallback"/>
          <w:i/>
          <w:iCs/>
          <w:color w:val="auto"/>
          <w:sz w:val="28"/>
          <w:szCs w:val="28"/>
        </w:rPr>
        <w:t>»</w:t>
      </w:r>
      <w:r>
        <w:rPr>
          <w:rFonts w:eastAsia="Droid Sans Fallback"/>
          <w:i/>
          <w:iCs/>
          <w:color w:val="auto"/>
          <w:sz w:val="28"/>
          <w:szCs w:val="28"/>
        </w:rPr>
        <w:t>.</w:t>
      </w:r>
    </w:p>
    <w:p w:rsidR="00F8703F" w:rsidRDefault="00547E30" w:rsidP="00F433E3">
      <w:pPr>
        <w:pStyle w:val="af0"/>
        <w:spacing w:before="0" w:after="0"/>
        <w:jc w:val="both"/>
        <w:rPr>
          <w:color w:val="auto"/>
          <w:sz w:val="28"/>
          <w:szCs w:val="28"/>
        </w:rPr>
      </w:pPr>
      <w:r>
        <w:rPr>
          <w:color w:val="auto"/>
          <w:sz w:val="28"/>
          <w:szCs w:val="28"/>
        </w:rPr>
        <w:tab/>
        <w:t xml:space="preserve">3. Предлагается внести </w:t>
      </w:r>
      <w:r w:rsidRPr="00A61022">
        <w:rPr>
          <w:color w:val="auto"/>
          <w:sz w:val="28"/>
          <w:szCs w:val="28"/>
        </w:rPr>
        <w:t>изменени</w:t>
      </w:r>
      <w:r w:rsidR="003E554F">
        <w:rPr>
          <w:color w:val="auto"/>
          <w:sz w:val="28"/>
          <w:szCs w:val="28"/>
        </w:rPr>
        <w:t>я</w:t>
      </w:r>
      <w:r w:rsidRPr="00A61022">
        <w:rPr>
          <w:color w:val="auto"/>
          <w:sz w:val="28"/>
          <w:szCs w:val="28"/>
        </w:rPr>
        <w:t xml:space="preserve"> в ст. 23 «Списки видов разрешенного использования</w:t>
      </w:r>
      <w:r>
        <w:rPr>
          <w:color w:val="auto"/>
          <w:sz w:val="28"/>
          <w:szCs w:val="28"/>
        </w:rPr>
        <w:t xml:space="preserve"> земельных участков и объектов капитального строительства по зонам» части </w:t>
      </w:r>
      <w:r>
        <w:rPr>
          <w:color w:val="auto"/>
          <w:sz w:val="28"/>
          <w:szCs w:val="28"/>
          <w:lang w:val="en-US"/>
        </w:rPr>
        <w:t>III</w:t>
      </w:r>
      <w:r>
        <w:rPr>
          <w:color w:val="auto"/>
          <w:sz w:val="28"/>
          <w:szCs w:val="28"/>
        </w:rPr>
        <w:t xml:space="preserve"> «Градостроительные регламенты»</w:t>
      </w:r>
      <w:r w:rsidR="00F8703F">
        <w:rPr>
          <w:color w:val="auto"/>
          <w:sz w:val="28"/>
          <w:szCs w:val="28"/>
        </w:rPr>
        <w:t>:</w:t>
      </w:r>
    </w:p>
    <w:p w:rsidR="00F8703F" w:rsidRDefault="00F8703F" w:rsidP="00F8703F">
      <w:pPr>
        <w:pStyle w:val="af0"/>
        <w:spacing w:before="0" w:after="0"/>
        <w:ind w:firstLine="540"/>
        <w:jc w:val="both"/>
        <w:rPr>
          <w:color w:val="auto"/>
          <w:sz w:val="28"/>
          <w:szCs w:val="28"/>
        </w:rPr>
      </w:pPr>
      <w:r>
        <w:rPr>
          <w:color w:val="auto"/>
          <w:sz w:val="28"/>
          <w:szCs w:val="28"/>
        </w:rPr>
        <w:t xml:space="preserve">3.1. Признать пункт 5 «ведение дачного хозяйства» перечня «Основные виды разрешенного использования» зоны Ж.1. «Зона застройки индивидуальными жилыми домами» утратившим силу. </w:t>
      </w:r>
    </w:p>
    <w:p w:rsidR="00547E30" w:rsidRDefault="00F8703F" w:rsidP="00F8703F">
      <w:pPr>
        <w:pStyle w:val="af0"/>
        <w:spacing w:before="0" w:after="0"/>
        <w:ind w:firstLine="540"/>
        <w:jc w:val="both"/>
        <w:rPr>
          <w:color w:val="auto"/>
          <w:sz w:val="28"/>
          <w:szCs w:val="28"/>
        </w:rPr>
      </w:pPr>
      <w:r>
        <w:rPr>
          <w:color w:val="auto"/>
          <w:sz w:val="28"/>
          <w:szCs w:val="28"/>
        </w:rPr>
        <w:t>3.2. Д</w:t>
      </w:r>
      <w:r w:rsidR="00547E30">
        <w:rPr>
          <w:color w:val="auto"/>
          <w:sz w:val="28"/>
          <w:szCs w:val="28"/>
        </w:rPr>
        <w:t>ополни</w:t>
      </w:r>
      <w:r>
        <w:rPr>
          <w:color w:val="auto"/>
          <w:sz w:val="28"/>
          <w:szCs w:val="28"/>
        </w:rPr>
        <w:t>ть</w:t>
      </w:r>
      <w:r w:rsidR="001A3E7D">
        <w:rPr>
          <w:color w:val="auto"/>
          <w:sz w:val="28"/>
          <w:szCs w:val="28"/>
        </w:rPr>
        <w:t xml:space="preserve"> перечень</w:t>
      </w:r>
      <w:r w:rsidR="00547E30">
        <w:rPr>
          <w:color w:val="auto"/>
          <w:sz w:val="28"/>
          <w:szCs w:val="28"/>
        </w:rPr>
        <w:t xml:space="preserve"> «Основные виды разрешенного использования» зоны </w:t>
      </w:r>
      <w:r w:rsidR="00F433E3">
        <w:rPr>
          <w:color w:val="auto"/>
          <w:sz w:val="28"/>
          <w:szCs w:val="28"/>
        </w:rPr>
        <w:t>Ж.1. «Зона застройки индивидуальными жилыми домами</w:t>
      </w:r>
      <w:r w:rsidR="00547E30">
        <w:rPr>
          <w:color w:val="auto"/>
          <w:sz w:val="28"/>
          <w:szCs w:val="28"/>
        </w:rPr>
        <w:t>» пунктом:</w:t>
      </w:r>
    </w:p>
    <w:p w:rsidR="00547E30" w:rsidRDefault="00547E30" w:rsidP="00F433E3">
      <w:pPr>
        <w:pStyle w:val="af0"/>
        <w:spacing w:before="0" w:after="0"/>
        <w:ind w:firstLine="540"/>
        <w:jc w:val="both"/>
        <w:rPr>
          <w:color w:val="auto"/>
          <w:sz w:val="28"/>
          <w:szCs w:val="28"/>
        </w:rPr>
      </w:pPr>
      <w:r>
        <w:rPr>
          <w:color w:val="auto"/>
          <w:sz w:val="28"/>
          <w:szCs w:val="28"/>
        </w:rPr>
        <w:t>«</w:t>
      </w:r>
      <w:r w:rsidR="00F433E3">
        <w:rPr>
          <w:color w:val="auto"/>
          <w:sz w:val="28"/>
          <w:szCs w:val="28"/>
        </w:rPr>
        <w:t>7</w:t>
      </w:r>
      <w:r>
        <w:rPr>
          <w:color w:val="auto"/>
          <w:sz w:val="28"/>
          <w:szCs w:val="28"/>
        </w:rPr>
        <w:t xml:space="preserve">. </w:t>
      </w:r>
      <w:r w:rsidR="00F433E3">
        <w:rPr>
          <w:color w:val="auto"/>
          <w:sz w:val="28"/>
          <w:szCs w:val="28"/>
        </w:rPr>
        <w:t>Обеспечение внутреннего правопорядка</w:t>
      </w:r>
      <w:r>
        <w:rPr>
          <w:color w:val="auto"/>
          <w:sz w:val="28"/>
          <w:szCs w:val="28"/>
        </w:rPr>
        <w:t>».</w:t>
      </w:r>
    </w:p>
    <w:p w:rsidR="00F8703F" w:rsidRDefault="00F8703F" w:rsidP="00F8703F">
      <w:pPr>
        <w:pStyle w:val="af0"/>
        <w:spacing w:before="0" w:after="0"/>
        <w:ind w:firstLine="540"/>
        <w:jc w:val="both"/>
        <w:rPr>
          <w:color w:val="auto"/>
          <w:sz w:val="28"/>
          <w:szCs w:val="28"/>
        </w:rPr>
      </w:pPr>
      <w:r>
        <w:rPr>
          <w:color w:val="auto"/>
          <w:sz w:val="28"/>
          <w:szCs w:val="28"/>
        </w:rPr>
        <w:t xml:space="preserve">3.3. Признать пункт 6 «объекты дачного строительства» перечня «Основные виды разрешенного использования» зоны СХ. «Зона сельскохозяйственного использования» утратившим силу. </w:t>
      </w:r>
    </w:p>
    <w:p w:rsidR="00070A9D" w:rsidRDefault="00070A9D" w:rsidP="00F8703F">
      <w:pPr>
        <w:pStyle w:val="af0"/>
        <w:spacing w:before="0" w:after="0"/>
        <w:ind w:firstLine="540"/>
        <w:jc w:val="both"/>
        <w:rPr>
          <w:color w:val="auto"/>
          <w:sz w:val="28"/>
          <w:szCs w:val="28"/>
        </w:rPr>
      </w:pPr>
      <w:bookmarkStart w:id="0" w:name="_GoBack"/>
      <w:r>
        <w:rPr>
          <w:color w:val="auto"/>
          <w:sz w:val="28"/>
          <w:szCs w:val="28"/>
        </w:rPr>
        <w:lastRenderedPageBreak/>
        <w:t>3.4. Дополнить перечень «Условно-разрешенные виды использования» зоны Р.1. «Зона природного ландшафта» пунктом:</w:t>
      </w:r>
    </w:p>
    <w:p w:rsidR="00070A9D" w:rsidRDefault="00070A9D" w:rsidP="00F8703F">
      <w:pPr>
        <w:pStyle w:val="af0"/>
        <w:spacing w:before="0" w:after="0"/>
        <w:ind w:firstLine="540"/>
        <w:jc w:val="both"/>
        <w:rPr>
          <w:color w:val="auto"/>
          <w:sz w:val="28"/>
          <w:szCs w:val="28"/>
        </w:rPr>
      </w:pPr>
      <w:r>
        <w:rPr>
          <w:color w:val="auto"/>
          <w:sz w:val="28"/>
          <w:szCs w:val="28"/>
        </w:rPr>
        <w:t>«16. Ведение садоводства».</w:t>
      </w:r>
    </w:p>
    <w:bookmarkEnd w:id="0"/>
    <w:p w:rsidR="00F8703F" w:rsidRPr="00875BD5" w:rsidRDefault="00F8703F" w:rsidP="00F8703F">
      <w:pPr>
        <w:pStyle w:val="af2"/>
        <w:ind w:left="0" w:firstLine="540"/>
        <w:jc w:val="both"/>
        <w:rPr>
          <w:color w:val="auto"/>
          <w:sz w:val="28"/>
          <w:szCs w:val="28"/>
        </w:rPr>
      </w:pPr>
      <w:r w:rsidRPr="00495259">
        <w:rPr>
          <w:color w:val="auto"/>
          <w:sz w:val="28"/>
          <w:szCs w:val="28"/>
        </w:rPr>
        <w:t xml:space="preserve">Основанием для рассмотрения вопроса об изменении ст. 23 «Списки видов разрешенного использования земельных участков и объектов капитального строительства по зонам» части </w:t>
      </w:r>
      <w:r w:rsidRPr="00495259">
        <w:rPr>
          <w:color w:val="auto"/>
          <w:sz w:val="28"/>
          <w:szCs w:val="28"/>
          <w:lang w:val="en-US"/>
        </w:rPr>
        <w:t>III</w:t>
      </w:r>
      <w:r w:rsidRPr="00495259">
        <w:rPr>
          <w:color w:val="auto"/>
          <w:sz w:val="28"/>
          <w:szCs w:val="28"/>
        </w:rPr>
        <w:t xml:space="preserve"> «Градостроительные регламенты» явля</w:t>
      </w:r>
      <w:r>
        <w:rPr>
          <w:color w:val="auto"/>
          <w:sz w:val="28"/>
          <w:szCs w:val="28"/>
        </w:rPr>
        <w:t>ю</w:t>
      </w:r>
      <w:r w:rsidRPr="00495259">
        <w:rPr>
          <w:color w:val="auto"/>
          <w:sz w:val="28"/>
          <w:szCs w:val="28"/>
        </w:rPr>
        <w:t>тся</w:t>
      </w:r>
      <w:r>
        <w:rPr>
          <w:color w:val="auto"/>
          <w:sz w:val="28"/>
          <w:szCs w:val="28"/>
        </w:rPr>
        <w:t xml:space="preserve"> приказ Минэкономразвития России от 09.08.2018 №418 «О внесении изменений в некоторые приказы Минэкономразвития в России в части совершенствования правового регулирования в сфере ведения гражданами садоводства и огородничества для собственных нужд», Федеральный закон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47E30" w:rsidRPr="00EB57EF" w:rsidRDefault="00547E30" w:rsidP="00EB57EF">
      <w:pPr>
        <w:pStyle w:val="af0"/>
        <w:spacing w:before="0" w:after="0"/>
        <w:jc w:val="both"/>
        <w:rPr>
          <w:color w:val="auto"/>
          <w:sz w:val="28"/>
          <w:szCs w:val="28"/>
        </w:rPr>
      </w:pPr>
    </w:p>
    <w:p w:rsidR="007B25B7" w:rsidRPr="00EB57EF" w:rsidRDefault="007B25B7" w:rsidP="00EB57EF">
      <w:pPr>
        <w:snapToGrid w:val="0"/>
        <w:ind w:firstLine="709"/>
        <w:jc w:val="both"/>
        <w:rPr>
          <w:color w:val="000000"/>
          <w:sz w:val="28"/>
          <w:szCs w:val="28"/>
        </w:rPr>
      </w:pPr>
      <w:r w:rsidRPr="00EB57EF">
        <w:rPr>
          <w:color w:val="000000"/>
          <w:sz w:val="28"/>
          <w:szCs w:val="28"/>
        </w:rPr>
        <w:t>Проведено голосование о необходимости рассмотрения проекта внесения изменений в ПЗЗ на публичных слушаниях.</w:t>
      </w:r>
    </w:p>
    <w:p w:rsidR="00ED437D" w:rsidRPr="00EB57EF" w:rsidRDefault="00A41C03" w:rsidP="00EB57EF">
      <w:pPr>
        <w:snapToGrid w:val="0"/>
        <w:ind w:firstLine="709"/>
        <w:jc w:val="both"/>
        <w:rPr>
          <w:sz w:val="28"/>
          <w:szCs w:val="28"/>
        </w:rPr>
      </w:pPr>
      <w:r w:rsidRPr="00EB57EF">
        <w:rPr>
          <w:sz w:val="28"/>
          <w:szCs w:val="28"/>
        </w:rPr>
        <w:t>Голосовали: «за» -</w:t>
      </w:r>
      <w:proofErr w:type="gramStart"/>
      <w:r w:rsidRPr="00EB57EF">
        <w:rPr>
          <w:sz w:val="28"/>
          <w:szCs w:val="28"/>
        </w:rPr>
        <w:t xml:space="preserve">   ,</w:t>
      </w:r>
      <w:proofErr w:type="gramEnd"/>
      <w:r w:rsidRPr="00EB57EF">
        <w:rPr>
          <w:sz w:val="28"/>
          <w:szCs w:val="28"/>
        </w:rPr>
        <w:t xml:space="preserve"> «против» - 0, «воздержался» - 0.</w:t>
      </w:r>
    </w:p>
    <w:p w:rsidR="00EB57EF" w:rsidRPr="00EB57EF" w:rsidRDefault="00EB57EF" w:rsidP="00EB57EF">
      <w:pPr>
        <w:snapToGrid w:val="0"/>
        <w:ind w:firstLine="709"/>
        <w:jc w:val="both"/>
        <w:rPr>
          <w:sz w:val="28"/>
          <w:szCs w:val="28"/>
        </w:rPr>
      </w:pPr>
      <w:r w:rsidRPr="00EB57EF">
        <w:rPr>
          <w:color w:val="000000"/>
          <w:sz w:val="28"/>
          <w:szCs w:val="28"/>
        </w:rPr>
        <w:t xml:space="preserve">Решили </w:t>
      </w:r>
      <w:r w:rsidRPr="00EB57EF">
        <w:rPr>
          <w:color w:val="auto"/>
          <w:sz w:val="28"/>
          <w:szCs w:val="28"/>
        </w:rPr>
        <w:t>о необходимости рассмотрения проекта внесения изменений в правила землепользования и застройки на публичных слушаниях</w:t>
      </w:r>
    </w:p>
    <w:p w:rsidR="00FF5D64" w:rsidRPr="00EB57EF" w:rsidRDefault="00FF5D64" w:rsidP="00EB57EF">
      <w:pPr>
        <w:ind w:firstLine="360"/>
        <w:jc w:val="both"/>
        <w:rPr>
          <w:sz w:val="28"/>
          <w:szCs w:val="28"/>
        </w:rPr>
      </w:pPr>
    </w:p>
    <w:p w:rsidR="00FF5D64" w:rsidRPr="008F1C16" w:rsidRDefault="00FF5D64" w:rsidP="00EB57EF">
      <w:pPr>
        <w:ind w:firstLine="360"/>
        <w:jc w:val="both"/>
        <w:rPr>
          <w:sz w:val="28"/>
          <w:szCs w:val="28"/>
        </w:rPr>
      </w:pPr>
      <w:r w:rsidRPr="008F1C16">
        <w:rPr>
          <w:sz w:val="28"/>
          <w:szCs w:val="28"/>
        </w:rPr>
        <w:t>Пре</w:t>
      </w:r>
      <w:r w:rsidR="0061298C" w:rsidRPr="008F1C16">
        <w:rPr>
          <w:sz w:val="28"/>
          <w:szCs w:val="28"/>
        </w:rPr>
        <w:t>дседатель комиссии</w:t>
      </w:r>
      <w:r w:rsidR="0061298C" w:rsidRPr="008F1C16">
        <w:rPr>
          <w:sz w:val="28"/>
          <w:szCs w:val="28"/>
        </w:rPr>
        <w:tab/>
      </w:r>
      <w:r w:rsidR="0061298C" w:rsidRPr="008F1C16">
        <w:rPr>
          <w:sz w:val="28"/>
          <w:szCs w:val="28"/>
        </w:rPr>
        <w:tab/>
      </w:r>
      <w:r w:rsidR="0061298C" w:rsidRPr="008F1C16">
        <w:rPr>
          <w:sz w:val="28"/>
          <w:szCs w:val="28"/>
        </w:rPr>
        <w:tab/>
      </w:r>
      <w:r w:rsidR="0061298C" w:rsidRPr="008F1C16">
        <w:rPr>
          <w:sz w:val="28"/>
          <w:szCs w:val="28"/>
        </w:rPr>
        <w:tab/>
      </w:r>
      <w:r w:rsidR="0061298C" w:rsidRPr="008F1C16">
        <w:rPr>
          <w:sz w:val="28"/>
          <w:szCs w:val="28"/>
        </w:rPr>
        <w:tab/>
      </w:r>
      <w:r w:rsidR="0061298C" w:rsidRPr="008F1C16">
        <w:rPr>
          <w:sz w:val="28"/>
          <w:szCs w:val="28"/>
        </w:rPr>
        <w:tab/>
        <w:t xml:space="preserve"> </w:t>
      </w:r>
      <w:proofErr w:type="spellStart"/>
      <w:r w:rsidR="008F1C16" w:rsidRPr="008F1C16">
        <w:rPr>
          <w:sz w:val="28"/>
          <w:szCs w:val="28"/>
        </w:rPr>
        <w:t>Т.А.Суржикова</w:t>
      </w:r>
      <w:proofErr w:type="spellEnd"/>
    </w:p>
    <w:p w:rsidR="00263453" w:rsidRPr="008F1C16" w:rsidRDefault="00263453" w:rsidP="00EB57EF">
      <w:pPr>
        <w:ind w:firstLine="360"/>
        <w:jc w:val="both"/>
        <w:rPr>
          <w:sz w:val="28"/>
          <w:szCs w:val="28"/>
        </w:rPr>
      </w:pPr>
    </w:p>
    <w:p w:rsidR="002B48C6" w:rsidRPr="00EB57EF" w:rsidRDefault="00FF5D64" w:rsidP="00EB57EF">
      <w:pPr>
        <w:ind w:firstLine="360"/>
        <w:jc w:val="both"/>
        <w:rPr>
          <w:sz w:val="28"/>
          <w:szCs w:val="28"/>
        </w:rPr>
      </w:pPr>
      <w:r w:rsidRPr="008F1C16">
        <w:rPr>
          <w:sz w:val="28"/>
          <w:szCs w:val="28"/>
        </w:rPr>
        <w:t>Секретарь комиссии</w:t>
      </w:r>
      <w:r w:rsidRPr="008F1C16">
        <w:rPr>
          <w:sz w:val="28"/>
          <w:szCs w:val="28"/>
        </w:rPr>
        <w:tab/>
      </w:r>
      <w:r w:rsidRPr="008F1C16">
        <w:rPr>
          <w:sz w:val="28"/>
          <w:szCs w:val="28"/>
        </w:rPr>
        <w:tab/>
      </w:r>
      <w:r w:rsidRPr="008F1C16">
        <w:rPr>
          <w:sz w:val="28"/>
          <w:szCs w:val="28"/>
        </w:rPr>
        <w:tab/>
      </w:r>
      <w:r w:rsidRPr="008F1C16">
        <w:rPr>
          <w:sz w:val="28"/>
          <w:szCs w:val="28"/>
        </w:rPr>
        <w:tab/>
      </w:r>
      <w:r w:rsidRPr="008F1C16">
        <w:rPr>
          <w:sz w:val="28"/>
          <w:szCs w:val="28"/>
        </w:rPr>
        <w:tab/>
      </w:r>
      <w:r w:rsidRPr="008F1C16">
        <w:rPr>
          <w:sz w:val="28"/>
          <w:szCs w:val="28"/>
        </w:rPr>
        <w:tab/>
      </w:r>
      <w:r w:rsidRPr="008F1C16">
        <w:rPr>
          <w:sz w:val="28"/>
          <w:szCs w:val="28"/>
        </w:rPr>
        <w:tab/>
      </w:r>
      <w:r w:rsidR="008F1C16" w:rsidRPr="008F1C16">
        <w:rPr>
          <w:sz w:val="28"/>
          <w:szCs w:val="28"/>
        </w:rPr>
        <w:t>Н.</w:t>
      </w:r>
      <w:r w:rsidR="008F1C16">
        <w:rPr>
          <w:sz w:val="28"/>
          <w:szCs w:val="28"/>
        </w:rPr>
        <w:t>И.Жукова</w:t>
      </w:r>
    </w:p>
    <w:sectPr w:rsidR="002B48C6" w:rsidRPr="00EB57EF" w:rsidSect="00EB57EF">
      <w:pgSz w:w="11906" w:h="16838"/>
      <w:pgMar w:top="567" w:right="851" w:bottom="567" w:left="1418"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46D82"/>
    <w:multiLevelType w:val="multilevel"/>
    <w:tmpl w:val="E062964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nsid w:val="049456D3"/>
    <w:multiLevelType w:val="multilevel"/>
    <w:tmpl w:val="4C1898E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E30A37"/>
    <w:multiLevelType w:val="hybridMultilevel"/>
    <w:tmpl w:val="492A68C0"/>
    <w:lvl w:ilvl="0" w:tplc="760AF16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2B7B9F"/>
    <w:multiLevelType w:val="hybridMultilevel"/>
    <w:tmpl w:val="7408B9F6"/>
    <w:lvl w:ilvl="0" w:tplc="C8864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F942E4C"/>
    <w:multiLevelType w:val="multilevel"/>
    <w:tmpl w:val="C7C8BB1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48D31B09"/>
    <w:multiLevelType w:val="multilevel"/>
    <w:tmpl w:val="C7C8BB1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4EE904AD"/>
    <w:multiLevelType w:val="multilevel"/>
    <w:tmpl w:val="39A6E2C2"/>
    <w:lvl w:ilvl="0">
      <w:start w:val="1"/>
      <w:numFmt w:val="decimal"/>
      <w:lvlText w:val="%1."/>
      <w:lvlJc w:val="left"/>
      <w:pPr>
        <w:ind w:left="1080" w:hanging="360"/>
      </w:pPr>
      <w:rPr>
        <w:b/>
        <w:sz w:val="24"/>
      </w:rPr>
    </w:lvl>
    <w:lvl w:ilvl="1">
      <w:start w:val="1"/>
      <w:numFmt w:val="decimal"/>
      <w:lvlText w:val="%2."/>
      <w:lvlJc w:val="left"/>
      <w:pPr>
        <w:ind w:left="1440" w:hanging="360"/>
      </w:pPr>
      <w:rPr>
        <w:b/>
        <w:sz w:val="24"/>
      </w:rPr>
    </w:lvl>
    <w:lvl w:ilvl="2">
      <w:start w:val="1"/>
      <w:numFmt w:val="decimal"/>
      <w:lvlText w:val="%3."/>
      <w:lvlJc w:val="left"/>
      <w:pPr>
        <w:ind w:left="2160" w:hanging="360"/>
      </w:pPr>
      <w:rPr>
        <w:b/>
        <w:sz w:val="24"/>
      </w:rPr>
    </w:lvl>
    <w:lvl w:ilvl="3">
      <w:start w:val="1"/>
      <w:numFmt w:val="decimal"/>
      <w:lvlText w:val="%4."/>
      <w:lvlJc w:val="left"/>
      <w:pPr>
        <w:ind w:left="2880" w:hanging="360"/>
      </w:pPr>
      <w:rPr>
        <w:b/>
        <w:sz w:val="24"/>
      </w:rPr>
    </w:lvl>
    <w:lvl w:ilvl="4">
      <w:start w:val="1"/>
      <w:numFmt w:val="decimal"/>
      <w:lvlText w:val="%5."/>
      <w:lvlJc w:val="left"/>
      <w:pPr>
        <w:ind w:left="3600" w:hanging="360"/>
      </w:pPr>
      <w:rPr>
        <w:b/>
        <w:sz w:val="24"/>
      </w:rPr>
    </w:lvl>
    <w:lvl w:ilvl="5">
      <w:start w:val="1"/>
      <w:numFmt w:val="decimal"/>
      <w:lvlText w:val="%6."/>
      <w:lvlJc w:val="left"/>
      <w:pPr>
        <w:ind w:left="4320" w:hanging="360"/>
      </w:pPr>
      <w:rPr>
        <w:b/>
        <w:sz w:val="24"/>
      </w:rPr>
    </w:lvl>
    <w:lvl w:ilvl="6">
      <w:start w:val="1"/>
      <w:numFmt w:val="decimal"/>
      <w:lvlText w:val="%7."/>
      <w:lvlJc w:val="left"/>
      <w:pPr>
        <w:ind w:left="5040" w:hanging="360"/>
      </w:pPr>
      <w:rPr>
        <w:b/>
        <w:sz w:val="24"/>
      </w:rPr>
    </w:lvl>
    <w:lvl w:ilvl="7">
      <w:start w:val="1"/>
      <w:numFmt w:val="decimal"/>
      <w:lvlText w:val="%8."/>
      <w:lvlJc w:val="left"/>
      <w:pPr>
        <w:ind w:left="5760" w:hanging="360"/>
      </w:pPr>
      <w:rPr>
        <w:b/>
        <w:sz w:val="24"/>
      </w:rPr>
    </w:lvl>
    <w:lvl w:ilvl="8">
      <w:start w:val="1"/>
      <w:numFmt w:val="decimal"/>
      <w:lvlText w:val="%9."/>
      <w:lvlJc w:val="left"/>
      <w:pPr>
        <w:ind w:left="6480" w:hanging="360"/>
      </w:pPr>
      <w:rPr>
        <w:b/>
        <w:sz w:val="24"/>
      </w:rPr>
    </w:lvl>
  </w:abstractNum>
  <w:abstractNum w:abstractNumId="8">
    <w:nsid w:val="649B62C0"/>
    <w:multiLevelType w:val="multilevel"/>
    <w:tmpl w:val="B96ABEE0"/>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9">
    <w:nsid w:val="689031AF"/>
    <w:multiLevelType w:val="multilevel"/>
    <w:tmpl w:val="A176A5BC"/>
    <w:lvl w:ilvl="0">
      <w:start w:val="1"/>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1"/>
  </w:num>
  <w:num w:numId="3">
    <w:abstractNumId w:val="0"/>
  </w:num>
  <w:num w:numId="4">
    <w:abstractNumId w:val="5"/>
  </w:num>
  <w:num w:numId="5">
    <w:abstractNumId w:val="9"/>
  </w:num>
  <w:num w:numId="6">
    <w:abstractNumId w:val="7"/>
  </w:num>
  <w:num w:numId="7">
    <w:abstractNumId w:val="4"/>
  </w:num>
  <w:num w:numId="8">
    <w:abstractNumId w:val="8"/>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compat/>
  <w:rsids>
    <w:rsidRoot w:val="00C76078"/>
    <w:rsid w:val="00017173"/>
    <w:rsid w:val="00026D44"/>
    <w:rsid w:val="00050D17"/>
    <w:rsid w:val="00054C05"/>
    <w:rsid w:val="00070A9D"/>
    <w:rsid w:val="00071CE0"/>
    <w:rsid w:val="000E6C9F"/>
    <w:rsid w:val="00101091"/>
    <w:rsid w:val="001247CA"/>
    <w:rsid w:val="00125FB9"/>
    <w:rsid w:val="00130FC1"/>
    <w:rsid w:val="0018548B"/>
    <w:rsid w:val="001A3E7D"/>
    <w:rsid w:val="001C3D6E"/>
    <w:rsid w:val="001C7708"/>
    <w:rsid w:val="00210777"/>
    <w:rsid w:val="0023463B"/>
    <w:rsid w:val="002349BB"/>
    <w:rsid w:val="00263453"/>
    <w:rsid w:val="002B4682"/>
    <w:rsid w:val="002B48C6"/>
    <w:rsid w:val="002D5241"/>
    <w:rsid w:val="002F0DE7"/>
    <w:rsid w:val="00300C65"/>
    <w:rsid w:val="00307D63"/>
    <w:rsid w:val="003147B3"/>
    <w:rsid w:val="00321A1C"/>
    <w:rsid w:val="00371CE0"/>
    <w:rsid w:val="00381346"/>
    <w:rsid w:val="0039498B"/>
    <w:rsid w:val="003D31D0"/>
    <w:rsid w:val="003D4E0E"/>
    <w:rsid w:val="003E2A77"/>
    <w:rsid w:val="003E554F"/>
    <w:rsid w:val="003F4E26"/>
    <w:rsid w:val="003F7A5D"/>
    <w:rsid w:val="004177AC"/>
    <w:rsid w:val="00417CD4"/>
    <w:rsid w:val="0044661F"/>
    <w:rsid w:val="004474B3"/>
    <w:rsid w:val="00493EE5"/>
    <w:rsid w:val="00495259"/>
    <w:rsid w:val="004B4A61"/>
    <w:rsid w:val="004C356F"/>
    <w:rsid w:val="004C5F11"/>
    <w:rsid w:val="004D6B27"/>
    <w:rsid w:val="004F1502"/>
    <w:rsid w:val="004F1585"/>
    <w:rsid w:val="004F4A3F"/>
    <w:rsid w:val="0050701D"/>
    <w:rsid w:val="005453D3"/>
    <w:rsid w:val="00547E30"/>
    <w:rsid w:val="00575DCB"/>
    <w:rsid w:val="00590781"/>
    <w:rsid w:val="00595630"/>
    <w:rsid w:val="005C1C18"/>
    <w:rsid w:val="005E0941"/>
    <w:rsid w:val="005F4004"/>
    <w:rsid w:val="0060215F"/>
    <w:rsid w:val="0061298C"/>
    <w:rsid w:val="00640635"/>
    <w:rsid w:val="00662230"/>
    <w:rsid w:val="00664C67"/>
    <w:rsid w:val="0069370A"/>
    <w:rsid w:val="006E5FF3"/>
    <w:rsid w:val="00711DD2"/>
    <w:rsid w:val="00713E3A"/>
    <w:rsid w:val="00717284"/>
    <w:rsid w:val="00777A16"/>
    <w:rsid w:val="00780826"/>
    <w:rsid w:val="00782DC2"/>
    <w:rsid w:val="007B25B7"/>
    <w:rsid w:val="007F6C23"/>
    <w:rsid w:val="00805E16"/>
    <w:rsid w:val="00815F01"/>
    <w:rsid w:val="00817960"/>
    <w:rsid w:val="00825312"/>
    <w:rsid w:val="00837826"/>
    <w:rsid w:val="00875BD5"/>
    <w:rsid w:val="00876B55"/>
    <w:rsid w:val="00876DFD"/>
    <w:rsid w:val="00887A32"/>
    <w:rsid w:val="008B1B42"/>
    <w:rsid w:val="008C4728"/>
    <w:rsid w:val="008E09FD"/>
    <w:rsid w:val="008E11EE"/>
    <w:rsid w:val="008E7907"/>
    <w:rsid w:val="008F1C16"/>
    <w:rsid w:val="008F2DBB"/>
    <w:rsid w:val="008F4F95"/>
    <w:rsid w:val="009032C4"/>
    <w:rsid w:val="00910F2C"/>
    <w:rsid w:val="00935BE7"/>
    <w:rsid w:val="0095453E"/>
    <w:rsid w:val="0097227B"/>
    <w:rsid w:val="009B01B6"/>
    <w:rsid w:val="009C7D53"/>
    <w:rsid w:val="009E4022"/>
    <w:rsid w:val="009F548F"/>
    <w:rsid w:val="00A03BBB"/>
    <w:rsid w:val="00A1673F"/>
    <w:rsid w:val="00A41C03"/>
    <w:rsid w:val="00AE2B1B"/>
    <w:rsid w:val="00B12286"/>
    <w:rsid w:val="00B5669E"/>
    <w:rsid w:val="00B63038"/>
    <w:rsid w:val="00B651F4"/>
    <w:rsid w:val="00B70B5D"/>
    <w:rsid w:val="00B7302D"/>
    <w:rsid w:val="00B925D2"/>
    <w:rsid w:val="00B96FA0"/>
    <w:rsid w:val="00BB5335"/>
    <w:rsid w:val="00BB622F"/>
    <w:rsid w:val="00BD23C8"/>
    <w:rsid w:val="00BD3664"/>
    <w:rsid w:val="00BE1175"/>
    <w:rsid w:val="00BF552A"/>
    <w:rsid w:val="00C547B9"/>
    <w:rsid w:val="00C76078"/>
    <w:rsid w:val="00C76218"/>
    <w:rsid w:val="00CD0499"/>
    <w:rsid w:val="00D036C0"/>
    <w:rsid w:val="00D05349"/>
    <w:rsid w:val="00D13E69"/>
    <w:rsid w:val="00D2420F"/>
    <w:rsid w:val="00D25843"/>
    <w:rsid w:val="00D41C92"/>
    <w:rsid w:val="00D534E2"/>
    <w:rsid w:val="00D97700"/>
    <w:rsid w:val="00DB2A7C"/>
    <w:rsid w:val="00DC069D"/>
    <w:rsid w:val="00DC2BBD"/>
    <w:rsid w:val="00DD5CE1"/>
    <w:rsid w:val="00DE404C"/>
    <w:rsid w:val="00DE6371"/>
    <w:rsid w:val="00DF5E98"/>
    <w:rsid w:val="00E20C70"/>
    <w:rsid w:val="00E31A47"/>
    <w:rsid w:val="00E350B3"/>
    <w:rsid w:val="00E35E82"/>
    <w:rsid w:val="00E41C07"/>
    <w:rsid w:val="00E520B8"/>
    <w:rsid w:val="00E5725F"/>
    <w:rsid w:val="00E82ED6"/>
    <w:rsid w:val="00EB57EF"/>
    <w:rsid w:val="00EC3069"/>
    <w:rsid w:val="00ED437D"/>
    <w:rsid w:val="00EE6EDB"/>
    <w:rsid w:val="00F0206B"/>
    <w:rsid w:val="00F433E3"/>
    <w:rsid w:val="00F64A99"/>
    <w:rsid w:val="00F8703F"/>
    <w:rsid w:val="00FA56E9"/>
    <w:rsid w:val="00FA7AED"/>
    <w:rsid w:val="00FB3F93"/>
    <w:rsid w:val="00FB4D4B"/>
    <w:rsid w:val="00FC3BC3"/>
    <w:rsid w:val="00FF5D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7E0"/>
    <w:pPr>
      <w:suppressAutoHyphens/>
    </w:pPr>
    <w:rPr>
      <w:rFonts w:eastAsia="Times New Roman" w:cs="Times New Roman"/>
      <w:color w:val="00000A"/>
      <w:sz w:val="24"/>
      <w:lang w:bidi="ar-SA"/>
    </w:rPr>
  </w:style>
  <w:style w:type="paragraph" w:styleId="2">
    <w:name w:val="heading 2"/>
    <w:basedOn w:val="a0"/>
    <w:rsid w:val="006E47E0"/>
    <w:pPr>
      <w:spacing w:before="200"/>
      <w:outlineLvl w:val="1"/>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6E47E0"/>
  </w:style>
  <w:style w:type="character" w:customStyle="1" w:styleId="WW8Num1z1">
    <w:name w:val="WW8Num1z1"/>
    <w:qFormat/>
    <w:rsid w:val="006E47E0"/>
  </w:style>
  <w:style w:type="character" w:customStyle="1" w:styleId="WW8Num1z2">
    <w:name w:val="WW8Num1z2"/>
    <w:qFormat/>
    <w:rsid w:val="006E47E0"/>
  </w:style>
  <w:style w:type="character" w:customStyle="1" w:styleId="WW8Num1z3">
    <w:name w:val="WW8Num1z3"/>
    <w:qFormat/>
    <w:rsid w:val="006E47E0"/>
  </w:style>
  <w:style w:type="character" w:customStyle="1" w:styleId="WW8Num1z4">
    <w:name w:val="WW8Num1z4"/>
    <w:qFormat/>
    <w:rsid w:val="006E47E0"/>
  </w:style>
  <w:style w:type="character" w:customStyle="1" w:styleId="WW8Num1z5">
    <w:name w:val="WW8Num1z5"/>
    <w:qFormat/>
    <w:rsid w:val="006E47E0"/>
  </w:style>
  <w:style w:type="character" w:customStyle="1" w:styleId="WW8Num1z6">
    <w:name w:val="WW8Num1z6"/>
    <w:qFormat/>
    <w:rsid w:val="006E47E0"/>
  </w:style>
  <w:style w:type="character" w:customStyle="1" w:styleId="WW8Num1z7">
    <w:name w:val="WW8Num1z7"/>
    <w:qFormat/>
    <w:rsid w:val="006E47E0"/>
  </w:style>
  <w:style w:type="character" w:customStyle="1" w:styleId="WW8Num1z8">
    <w:name w:val="WW8Num1z8"/>
    <w:qFormat/>
    <w:rsid w:val="006E47E0"/>
  </w:style>
  <w:style w:type="character" w:customStyle="1" w:styleId="WW8Num2z0">
    <w:name w:val="WW8Num2z0"/>
    <w:qFormat/>
    <w:rsid w:val="006E47E0"/>
    <w:rPr>
      <w:rFonts w:ascii="Times New Roman" w:hAnsi="Times New Roman" w:cs="Times New Roman"/>
      <w:sz w:val="24"/>
    </w:rPr>
  </w:style>
  <w:style w:type="character" w:customStyle="1" w:styleId="WW8Num3z0">
    <w:name w:val="WW8Num3z0"/>
    <w:qFormat/>
    <w:rsid w:val="006E47E0"/>
    <w:rPr>
      <w:rFonts w:ascii="Times New Roman" w:hAnsi="Times New Roman" w:cs="Times New Roman"/>
      <w:sz w:val="24"/>
      <w:szCs w:val="24"/>
    </w:rPr>
  </w:style>
  <w:style w:type="character" w:customStyle="1" w:styleId="WW8Num2z1">
    <w:name w:val="WW8Num2z1"/>
    <w:qFormat/>
    <w:rsid w:val="006E47E0"/>
  </w:style>
  <w:style w:type="character" w:customStyle="1" w:styleId="WW8Num2z2">
    <w:name w:val="WW8Num2z2"/>
    <w:qFormat/>
    <w:rsid w:val="006E47E0"/>
  </w:style>
  <w:style w:type="character" w:customStyle="1" w:styleId="WW8Num2z3">
    <w:name w:val="WW8Num2z3"/>
    <w:qFormat/>
    <w:rsid w:val="006E47E0"/>
  </w:style>
  <w:style w:type="character" w:customStyle="1" w:styleId="WW8Num2z4">
    <w:name w:val="WW8Num2z4"/>
    <w:qFormat/>
    <w:rsid w:val="006E47E0"/>
  </w:style>
  <w:style w:type="character" w:customStyle="1" w:styleId="WW8Num2z5">
    <w:name w:val="WW8Num2z5"/>
    <w:qFormat/>
    <w:rsid w:val="006E47E0"/>
  </w:style>
  <w:style w:type="character" w:customStyle="1" w:styleId="WW8Num2z6">
    <w:name w:val="WW8Num2z6"/>
    <w:qFormat/>
    <w:rsid w:val="006E47E0"/>
  </w:style>
  <w:style w:type="character" w:customStyle="1" w:styleId="WW8Num2z7">
    <w:name w:val="WW8Num2z7"/>
    <w:qFormat/>
    <w:rsid w:val="006E47E0"/>
  </w:style>
  <w:style w:type="character" w:customStyle="1" w:styleId="WW8Num2z8">
    <w:name w:val="WW8Num2z8"/>
    <w:qFormat/>
    <w:rsid w:val="006E47E0"/>
  </w:style>
  <w:style w:type="character" w:customStyle="1" w:styleId="WW8Num3z1">
    <w:name w:val="WW8Num3z1"/>
    <w:qFormat/>
    <w:rsid w:val="006E47E0"/>
  </w:style>
  <w:style w:type="character" w:customStyle="1" w:styleId="WW8Num3z2">
    <w:name w:val="WW8Num3z2"/>
    <w:qFormat/>
    <w:rsid w:val="006E47E0"/>
  </w:style>
  <w:style w:type="character" w:customStyle="1" w:styleId="WW8Num3z3">
    <w:name w:val="WW8Num3z3"/>
    <w:qFormat/>
    <w:rsid w:val="006E47E0"/>
  </w:style>
  <w:style w:type="character" w:customStyle="1" w:styleId="WW8Num3z4">
    <w:name w:val="WW8Num3z4"/>
    <w:qFormat/>
    <w:rsid w:val="006E47E0"/>
  </w:style>
  <w:style w:type="character" w:customStyle="1" w:styleId="WW8Num3z5">
    <w:name w:val="WW8Num3z5"/>
    <w:qFormat/>
    <w:rsid w:val="006E47E0"/>
  </w:style>
  <w:style w:type="character" w:customStyle="1" w:styleId="WW8Num3z6">
    <w:name w:val="WW8Num3z6"/>
    <w:qFormat/>
    <w:rsid w:val="006E47E0"/>
  </w:style>
  <w:style w:type="character" w:customStyle="1" w:styleId="WW8Num3z7">
    <w:name w:val="WW8Num3z7"/>
    <w:qFormat/>
    <w:rsid w:val="006E47E0"/>
  </w:style>
  <w:style w:type="character" w:customStyle="1" w:styleId="WW8Num3z8">
    <w:name w:val="WW8Num3z8"/>
    <w:qFormat/>
    <w:rsid w:val="006E47E0"/>
  </w:style>
  <w:style w:type="character" w:customStyle="1" w:styleId="WW8Num4z0">
    <w:name w:val="WW8Num4z0"/>
    <w:qFormat/>
    <w:rsid w:val="006E47E0"/>
    <w:rPr>
      <w:b/>
    </w:rPr>
  </w:style>
  <w:style w:type="character" w:customStyle="1" w:styleId="WW8Num4z1">
    <w:name w:val="WW8Num4z1"/>
    <w:qFormat/>
    <w:rsid w:val="006E47E0"/>
  </w:style>
  <w:style w:type="character" w:customStyle="1" w:styleId="WW8Num4z2">
    <w:name w:val="WW8Num4z2"/>
    <w:qFormat/>
    <w:rsid w:val="006E47E0"/>
  </w:style>
  <w:style w:type="character" w:customStyle="1" w:styleId="WW8Num4z3">
    <w:name w:val="WW8Num4z3"/>
    <w:qFormat/>
    <w:rsid w:val="006E47E0"/>
  </w:style>
  <w:style w:type="character" w:customStyle="1" w:styleId="WW8Num4z4">
    <w:name w:val="WW8Num4z4"/>
    <w:qFormat/>
    <w:rsid w:val="006E47E0"/>
  </w:style>
  <w:style w:type="character" w:customStyle="1" w:styleId="WW8Num4z5">
    <w:name w:val="WW8Num4z5"/>
    <w:qFormat/>
    <w:rsid w:val="006E47E0"/>
  </w:style>
  <w:style w:type="character" w:customStyle="1" w:styleId="WW8Num4z6">
    <w:name w:val="WW8Num4z6"/>
    <w:qFormat/>
    <w:rsid w:val="006E47E0"/>
  </w:style>
  <w:style w:type="character" w:customStyle="1" w:styleId="WW8Num4z7">
    <w:name w:val="WW8Num4z7"/>
    <w:qFormat/>
    <w:rsid w:val="006E47E0"/>
  </w:style>
  <w:style w:type="character" w:customStyle="1" w:styleId="WW8Num4z8">
    <w:name w:val="WW8Num4z8"/>
    <w:qFormat/>
    <w:rsid w:val="006E47E0"/>
  </w:style>
  <w:style w:type="character" w:customStyle="1" w:styleId="WW8Num5z0">
    <w:name w:val="WW8Num5z0"/>
    <w:qFormat/>
    <w:rsid w:val="006E47E0"/>
    <w:rPr>
      <w:b/>
    </w:rPr>
  </w:style>
  <w:style w:type="character" w:customStyle="1" w:styleId="WW8Num5z1">
    <w:name w:val="WW8Num5z1"/>
    <w:qFormat/>
    <w:rsid w:val="006E47E0"/>
  </w:style>
  <w:style w:type="character" w:customStyle="1" w:styleId="WW8Num5z2">
    <w:name w:val="WW8Num5z2"/>
    <w:qFormat/>
    <w:rsid w:val="006E47E0"/>
  </w:style>
  <w:style w:type="character" w:customStyle="1" w:styleId="WW8Num5z3">
    <w:name w:val="WW8Num5z3"/>
    <w:qFormat/>
    <w:rsid w:val="006E47E0"/>
  </w:style>
  <w:style w:type="character" w:customStyle="1" w:styleId="WW8Num5z4">
    <w:name w:val="WW8Num5z4"/>
    <w:qFormat/>
    <w:rsid w:val="006E47E0"/>
  </w:style>
  <w:style w:type="character" w:customStyle="1" w:styleId="WW8Num5z5">
    <w:name w:val="WW8Num5z5"/>
    <w:qFormat/>
    <w:rsid w:val="006E47E0"/>
  </w:style>
  <w:style w:type="character" w:customStyle="1" w:styleId="WW8Num5z6">
    <w:name w:val="WW8Num5z6"/>
    <w:qFormat/>
    <w:rsid w:val="006E47E0"/>
  </w:style>
  <w:style w:type="character" w:customStyle="1" w:styleId="WW8Num5z7">
    <w:name w:val="WW8Num5z7"/>
    <w:qFormat/>
    <w:rsid w:val="006E47E0"/>
  </w:style>
  <w:style w:type="character" w:customStyle="1" w:styleId="WW8Num5z8">
    <w:name w:val="WW8Num5z8"/>
    <w:qFormat/>
    <w:rsid w:val="006E47E0"/>
  </w:style>
  <w:style w:type="character" w:customStyle="1" w:styleId="WW8Num6z0">
    <w:name w:val="WW8Num6z0"/>
    <w:qFormat/>
    <w:rsid w:val="006E47E0"/>
    <w:rPr>
      <w:b/>
    </w:rPr>
  </w:style>
  <w:style w:type="character" w:customStyle="1" w:styleId="WW8Num6z1">
    <w:name w:val="WW8Num6z1"/>
    <w:qFormat/>
    <w:rsid w:val="006E47E0"/>
  </w:style>
  <w:style w:type="character" w:customStyle="1" w:styleId="WW8Num6z2">
    <w:name w:val="WW8Num6z2"/>
    <w:qFormat/>
    <w:rsid w:val="006E47E0"/>
  </w:style>
  <w:style w:type="character" w:customStyle="1" w:styleId="WW8Num6z3">
    <w:name w:val="WW8Num6z3"/>
    <w:qFormat/>
    <w:rsid w:val="006E47E0"/>
  </w:style>
  <w:style w:type="character" w:customStyle="1" w:styleId="WW8Num6z4">
    <w:name w:val="WW8Num6z4"/>
    <w:qFormat/>
    <w:rsid w:val="006E47E0"/>
  </w:style>
  <w:style w:type="character" w:customStyle="1" w:styleId="WW8Num6z5">
    <w:name w:val="WW8Num6z5"/>
    <w:qFormat/>
    <w:rsid w:val="006E47E0"/>
  </w:style>
  <w:style w:type="character" w:customStyle="1" w:styleId="WW8Num6z6">
    <w:name w:val="WW8Num6z6"/>
    <w:qFormat/>
    <w:rsid w:val="006E47E0"/>
  </w:style>
  <w:style w:type="character" w:customStyle="1" w:styleId="WW8Num6z7">
    <w:name w:val="WW8Num6z7"/>
    <w:qFormat/>
    <w:rsid w:val="006E47E0"/>
  </w:style>
  <w:style w:type="character" w:customStyle="1" w:styleId="WW8Num6z8">
    <w:name w:val="WW8Num6z8"/>
    <w:qFormat/>
    <w:rsid w:val="006E47E0"/>
  </w:style>
  <w:style w:type="character" w:customStyle="1" w:styleId="WW8Num7z0">
    <w:name w:val="WW8Num7z0"/>
    <w:qFormat/>
    <w:rsid w:val="006E47E0"/>
  </w:style>
  <w:style w:type="character" w:customStyle="1" w:styleId="WW8Num7z1">
    <w:name w:val="WW8Num7z1"/>
    <w:qFormat/>
    <w:rsid w:val="006E47E0"/>
  </w:style>
  <w:style w:type="character" w:customStyle="1" w:styleId="WW8Num7z2">
    <w:name w:val="WW8Num7z2"/>
    <w:qFormat/>
    <w:rsid w:val="006E47E0"/>
  </w:style>
  <w:style w:type="character" w:customStyle="1" w:styleId="WW8Num7z3">
    <w:name w:val="WW8Num7z3"/>
    <w:qFormat/>
    <w:rsid w:val="006E47E0"/>
  </w:style>
  <w:style w:type="character" w:customStyle="1" w:styleId="WW8Num7z4">
    <w:name w:val="WW8Num7z4"/>
    <w:qFormat/>
    <w:rsid w:val="006E47E0"/>
  </w:style>
  <w:style w:type="character" w:customStyle="1" w:styleId="WW8Num7z5">
    <w:name w:val="WW8Num7z5"/>
    <w:qFormat/>
    <w:rsid w:val="006E47E0"/>
  </w:style>
  <w:style w:type="character" w:customStyle="1" w:styleId="WW8Num7z6">
    <w:name w:val="WW8Num7z6"/>
    <w:qFormat/>
    <w:rsid w:val="006E47E0"/>
  </w:style>
  <w:style w:type="character" w:customStyle="1" w:styleId="WW8Num7z7">
    <w:name w:val="WW8Num7z7"/>
    <w:qFormat/>
    <w:rsid w:val="006E47E0"/>
  </w:style>
  <w:style w:type="character" w:customStyle="1" w:styleId="WW8Num7z8">
    <w:name w:val="WW8Num7z8"/>
    <w:qFormat/>
    <w:rsid w:val="006E47E0"/>
  </w:style>
  <w:style w:type="character" w:customStyle="1" w:styleId="a4">
    <w:name w:val="Знак Знак"/>
    <w:basedOn w:val="a1"/>
    <w:qFormat/>
    <w:rsid w:val="006E47E0"/>
    <w:rPr>
      <w:sz w:val="24"/>
      <w:szCs w:val="24"/>
      <w:lang w:val="ru-RU" w:bidi="ar-SA"/>
    </w:rPr>
  </w:style>
  <w:style w:type="character" w:customStyle="1" w:styleId="-">
    <w:name w:val="Интернет-ссылка"/>
    <w:rsid w:val="006E47E0"/>
    <w:rPr>
      <w:color w:val="000080"/>
      <w:u w:val="single"/>
    </w:rPr>
  </w:style>
  <w:style w:type="character" w:customStyle="1" w:styleId="WW8Num24z0">
    <w:name w:val="WW8Num24z0"/>
    <w:qFormat/>
    <w:rsid w:val="006E47E0"/>
    <w:rPr>
      <w:rFonts w:ascii="Times New Roman" w:hAnsi="Times New Roman" w:cs="Times New Roman"/>
      <w:sz w:val="24"/>
    </w:rPr>
  </w:style>
  <w:style w:type="character" w:customStyle="1" w:styleId="WW8Num29z0">
    <w:name w:val="WW8Num29z0"/>
    <w:qFormat/>
    <w:rsid w:val="006E47E0"/>
    <w:rPr>
      <w:rFonts w:ascii="Times New Roman" w:hAnsi="Times New Roman" w:cs="Times New Roman"/>
      <w:sz w:val="24"/>
      <w:szCs w:val="24"/>
    </w:rPr>
  </w:style>
  <w:style w:type="character" w:customStyle="1" w:styleId="ListLabel1">
    <w:name w:val="ListLabel 1"/>
    <w:qFormat/>
    <w:rsid w:val="00BF552A"/>
    <w:rPr>
      <w:rFonts w:cs="Times New Roman"/>
      <w:sz w:val="24"/>
      <w:szCs w:val="28"/>
    </w:rPr>
  </w:style>
  <w:style w:type="character" w:customStyle="1" w:styleId="ListLabel2">
    <w:name w:val="ListLabel 2"/>
    <w:qFormat/>
    <w:rsid w:val="00BF552A"/>
    <w:rPr>
      <w:rFonts w:cs="Times New Roman"/>
      <w:color w:val="7030A0"/>
      <w:sz w:val="28"/>
    </w:rPr>
  </w:style>
  <w:style w:type="character" w:customStyle="1" w:styleId="a5">
    <w:name w:val="Выделение жирным"/>
    <w:rsid w:val="00BF552A"/>
    <w:rPr>
      <w:b/>
      <w:bCs/>
    </w:rPr>
  </w:style>
  <w:style w:type="paragraph" w:customStyle="1" w:styleId="a0">
    <w:name w:val="Заголовок"/>
    <w:basedOn w:val="a"/>
    <w:next w:val="a6"/>
    <w:qFormat/>
    <w:rsid w:val="006E47E0"/>
    <w:pPr>
      <w:keepNext/>
      <w:spacing w:before="240" w:after="120"/>
    </w:pPr>
    <w:rPr>
      <w:rFonts w:ascii="Arial" w:eastAsia="Droid Sans Fallback" w:hAnsi="Arial" w:cs="FreeSans"/>
      <w:sz w:val="28"/>
      <w:szCs w:val="28"/>
    </w:rPr>
  </w:style>
  <w:style w:type="paragraph" w:styleId="a6">
    <w:name w:val="Body Text"/>
    <w:basedOn w:val="a"/>
    <w:rsid w:val="006E47E0"/>
    <w:pPr>
      <w:spacing w:after="140" w:line="288" w:lineRule="auto"/>
    </w:pPr>
  </w:style>
  <w:style w:type="paragraph" w:styleId="a7">
    <w:name w:val="List"/>
    <w:basedOn w:val="a6"/>
    <w:rsid w:val="006E47E0"/>
    <w:rPr>
      <w:rFonts w:cs="FreeSans"/>
    </w:rPr>
  </w:style>
  <w:style w:type="paragraph" w:styleId="a8">
    <w:name w:val="Title"/>
    <w:basedOn w:val="a"/>
    <w:rsid w:val="00BF552A"/>
    <w:pPr>
      <w:suppressLineNumbers/>
      <w:spacing w:before="120" w:after="120"/>
    </w:pPr>
    <w:rPr>
      <w:rFonts w:cs="FreeSans"/>
      <w:i/>
      <w:iCs/>
    </w:rPr>
  </w:style>
  <w:style w:type="paragraph" w:styleId="a9">
    <w:name w:val="index heading"/>
    <w:basedOn w:val="a"/>
    <w:qFormat/>
    <w:rsid w:val="006E47E0"/>
    <w:pPr>
      <w:suppressLineNumbers/>
    </w:pPr>
    <w:rPr>
      <w:rFonts w:cs="FreeSans"/>
    </w:rPr>
  </w:style>
  <w:style w:type="paragraph" w:customStyle="1" w:styleId="aa">
    <w:name w:val="Заглавие"/>
    <w:basedOn w:val="a"/>
    <w:rsid w:val="006E47E0"/>
    <w:pPr>
      <w:suppressLineNumbers/>
      <w:spacing w:before="120" w:after="120"/>
    </w:pPr>
    <w:rPr>
      <w:rFonts w:cs="FreeSans"/>
      <w:i/>
      <w:iCs/>
    </w:rPr>
  </w:style>
  <w:style w:type="paragraph" w:styleId="ab">
    <w:name w:val="Balloon Text"/>
    <w:basedOn w:val="a"/>
    <w:qFormat/>
    <w:rsid w:val="006E47E0"/>
    <w:rPr>
      <w:rFonts w:ascii="Tahoma" w:hAnsi="Tahoma" w:cs="Tahoma"/>
      <w:sz w:val="16"/>
      <w:szCs w:val="16"/>
    </w:rPr>
  </w:style>
  <w:style w:type="paragraph" w:customStyle="1" w:styleId="ConsNormal">
    <w:name w:val="ConsNormal"/>
    <w:qFormat/>
    <w:rsid w:val="006E47E0"/>
    <w:pPr>
      <w:widowControl w:val="0"/>
      <w:suppressAutoHyphens/>
      <w:ind w:firstLine="720"/>
    </w:pPr>
    <w:rPr>
      <w:rFonts w:ascii="Arial" w:eastAsia="Times New Roman" w:hAnsi="Arial" w:cs="Arial"/>
      <w:color w:val="00000A"/>
      <w:sz w:val="24"/>
      <w:szCs w:val="20"/>
      <w:lang w:bidi="ar-SA"/>
    </w:rPr>
  </w:style>
  <w:style w:type="paragraph" w:customStyle="1" w:styleId="ConsPlusNormal">
    <w:name w:val="ConsPlusNormal"/>
    <w:qFormat/>
    <w:rsid w:val="006E47E0"/>
    <w:pPr>
      <w:suppressAutoHyphens/>
    </w:pPr>
    <w:rPr>
      <w:rFonts w:eastAsia="Times New Roman" w:cs="Times New Roman"/>
      <w:color w:val="00000A"/>
      <w:sz w:val="26"/>
      <w:szCs w:val="26"/>
      <w:lang w:bidi="ar-SA"/>
    </w:rPr>
  </w:style>
  <w:style w:type="paragraph" w:styleId="ac">
    <w:name w:val="Body Text Indent"/>
    <w:basedOn w:val="a"/>
    <w:rsid w:val="006E47E0"/>
    <w:pPr>
      <w:spacing w:after="120"/>
      <w:ind w:left="283"/>
    </w:pPr>
  </w:style>
  <w:style w:type="paragraph" w:customStyle="1" w:styleId="ad">
    <w:name w:val="Содержимое таблицы"/>
    <w:basedOn w:val="a"/>
    <w:qFormat/>
    <w:rsid w:val="006E47E0"/>
    <w:pPr>
      <w:suppressLineNumbers/>
    </w:pPr>
  </w:style>
  <w:style w:type="paragraph" w:customStyle="1" w:styleId="ae">
    <w:name w:val="Заголовок таблицы"/>
    <w:basedOn w:val="ad"/>
    <w:qFormat/>
    <w:rsid w:val="006E47E0"/>
    <w:pPr>
      <w:jc w:val="center"/>
    </w:pPr>
    <w:rPr>
      <w:b/>
      <w:bCs/>
    </w:rPr>
  </w:style>
  <w:style w:type="paragraph" w:customStyle="1" w:styleId="1">
    <w:name w:val="Список маркированный 1"/>
    <w:basedOn w:val="a"/>
    <w:qFormat/>
    <w:rsid w:val="006E47E0"/>
    <w:pPr>
      <w:tabs>
        <w:tab w:val="left" w:pos="2265"/>
      </w:tabs>
      <w:spacing w:line="360" w:lineRule="auto"/>
      <w:ind w:hanging="1365"/>
    </w:pPr>
    <w:rPr>
      <w:rFonts w:eastAsia="Droid Sans Fallback" w:cs="FreeSans"/>
      <w:lang w:bidi="hi-IN"/>
    </w:rPr>
  </w:style>
  <w:style w:type="paragraph" w:styleId="af">
    <w:name w:val="No Spacing"/>
    <w:qFormat/>
    <w:rsid w:val="006E47E0"/>
    <w:pPr>
      <w:suppressAutoHyphens/>
    </w:pPr>
    <w:rPr>
      <w:rFonts w:ascii="Calibri" w:eastAsia="Times New Roman" w:hAnsi="Calibri" w:cs="Calibri"/>
      <w:color w:val="00000A"/>
      <w:sz w:val="22"/>
      <w:szCs w:val="22"/>
      <w:lang w:bidi="ar-SA"/>
    </w:rPr>
  </w:style>
  <w:style w:type="paragraph" w:customStyle="1" w:styleId="10">
    <w:name w:val="Без интервала1"/>
    <w:qFormat/>
    <w:rsid w:val="004D5AA0"/>
    <w:pPr>
      <w:suppressAutoHyphens/>
    </w:pPr>
    <w:rPr>
      <w:rFonts w:ascii="Calibri" w:eastAsia="Times New Roman" w:hAnsi="Calibri" w:cs="Times New Roman"/>
      <w:color w:val="00000A"/>
      <w:sz w:val="24"/>
    </w:rPr>
  </w:style>
  <w:style w:type="paragraph" w:styleId="af0">
    <w:name w:val="Normal (Web)"/>
    <w:basedOn w:val="a"/>
    <w:qFormat/>
    <w:rsid w:val="00BF552A"/>
    <w:pPr>
      <w:spacing w:before="280" w:after="119"/>
    </w:pPr>
  </w:style>
  <w:style w:type="numbering" w:customStyle="1" w:styleId="WW8Num1">
    <w:name w:val="WW8Num1"/>
    <w:rsid w:val="006E47E0"/>
  </w:style>
  <w:style w:type="numbering" w:customStyle="1" w:styleId="WW8Num2">
    <w:name w:val="WW8Num2"/>
    <w:rsid w:val="006E47E0"/>
  </w:style>
  <w:style w:type="numbering" w:customStyle="1" w:styleId="WW8Num3">
    <w:name w:val="WW8Num3"/>
    <w:rsid w:val="006E47E0"/>
  </w:style>
  <w:style w:type="table" w:styleId="af1">
    <w:name w:val="Table Grid"/>
    <w:basedOn w:val="a2"/>
    <w:uiPriority w:val="39"/>
    <w:rsid w:val="00693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B70B5D"/>
    <w:pPr>
      <w:ind w:left="720"/>
      <w:contextualSpacing/>
    </w:pPr>
  </w:style>
  <w:style w:type="character" w:customStyle="1" w:styleId="ListLabel64">
    <w:name w:val="ListLabel 64"/>
    <w:qFormat/>
    <w:rsid w:val="002B4682"/>
    <w:rPr>
      <w:rFonts w:ascii="Times New Roman" w:hAnsi="Times New Roman" w:cs="Symbol"/>
      <w:sz w:val="26"/>
    </w:rPr>
  </w:style>
  <w:style w:type="character" w:customStyle="1" w:styleId="af3">
    <w:name w:val="Цветовое выделение"/>
    <w:rsid w:val="0050701D"/>
    <w:rPr>
      <w:b/>
      <w:bCs/>
      <w:color w:val="000080"/>
      <w:sz w:val="20"/>
      <w:szCs w:val="20"/>
    </w:rPr>
  </w:style>
</w:styles>
</file>

<file path=word/webSettings.xml><?xml version="1.0" encoding="utf-8"?>
<w:webSettings xmlns:r="http://schemas.openxmlformats.org/officeDocument/2006/relationships" xmlns:w="http://schemas.openxmlformats.org/wordprocessingml/2006/main">
  <w:divs>
    <w:div w:id="1473058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009A586D6E6F148786692717497BA9718BA3F85B65624AAAE5B2988B5F152E7471DEE7829E712C1BDF6408EC42311E31EFB2CD86E96310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1120C8F03407868F07E0D9160470516255DEA304B6540978D685D5E656EA4B64885011793DF0C92396B6297B794396F2CB18F8C863Fh1uE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914DB-7471-4110-B4CB-081E1B27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11311</TotalTime>
  <Pages>5</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vga</dc:creator>
  <cp:lastModifiedBy>user</cp:lastModifiedBy>
  <cp:revision>88</cp:revision>
  <cp:lastPrinted>2020-10-27T14:38:00Z</cp:lastPrinted>
  <dcterms:created xsi:type="dcterms:W3CDTF">2016-12-13T12:09:00Z</dcterms:created>
  <dcterms:modified xsi:type="dcterms:W3CDTF">2020-10-29T13:14:00Z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